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ind w:firstLine="72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Arimo" w:cs="Arimo" w:eastAsia="Arimo" w:hAnsi="Arimo"/>
          <w:rtl w:val="0"/>
        </w:rPr>
        <w:t xml:space="preserve">DBMS Report Group22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hd w:fill="ffffff" w:val="clear"/>
        <w:ind w:left="720" w:firstLine="0"/>
        <w:rPr/>
      </w:pPr>
      <w:bookmarkStart w:colFirst="0" w:colLast="0" w:name="_heading=h.30j0zll" w:id="1"/>
      <w:bookmarkEnd w:id="1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I、Table of Contents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hd w:fill="ffffff" w:val="clear"/>
        <w:ind w:left="720" w:firstLine="0"/>
        <w:rPr>
          <w:u w:val="none"/>
        </w:rPr>
      </w:pPr>
      <w:bookmarkStart w:colFirst="0" w:colLast="0" w:name="_heading=h.1fob9te" w:id="2"/>
      <w:bookmarkEnd w:id="2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II、Introduction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hd w:fill="ffffff" w:val="clear"/>
        <w:ind w:left="720" w:firstLine="0"/>
        <w:rPr/>
      </w:pPr>
      <w:bookmarkStart w:colFirst="0" w:colLast="0" w:name="_heading=h.3znysh7" w:id="3"/>
      <w:bookmarkEnd w:id="3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III、Requirements Analysis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Project 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Need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Economic feasibility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Preliminary schedule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參考資料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hd w:fill="ffffff" w:val="clear"/>
        <w:ind w:left="720" w:firstLine="0"/>
        <w:rPr/>
      </w:pPr>
      <w:bookmarkStart w:colFirst="0" w:colLast="0" w:name="_heading=h.2et92p0" w:id="4"/>
      <w:bookmarkEnd w:id="4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IV、Logical Design of the Business Transaction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Conceptual schema design (ERD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with the database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and functionality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Conversation to the relational model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(relation </w:t>
      </w:r>
    </w:p>
    <w:p w:rsidR="00000000" w:rsidDel="00000000" w:rsidP="00000000" w:rsidRDefault="00000000" w:rsidRPr="00000000" w14:paraId="00000010">
      <w:pPr>
        <w:pStyle w:val="Heading3"/>
        <w:ind w:left="720" w:firstLine="0"/>
        <w:rPr/>
      </w:pPr>
      <w:bookmarkStart w:colFirst="0" w:colLast="0" w:name="_heading=h.ty1d32m07bvy" w:id="5"/>
      <w:bookmarkEnd w:id="5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V、Implementation Plan</w:t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DFD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CFD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Recovery plan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 process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Concurrency control scenario </w:t>
      </w:r>
    </w:p>
    <w:p w:rsidR="00000000" w:rsidDel="00000000" w:rsidP="00000000" w:rsidRDefault="00000000" w:rsidRPr="00000000" w14:paraId="00000016">
      <w:pPr>
        <w:pStyle w:val="Heading3"/>
        <w:ind w:left="720" w:firstLine="0"/>
        <w:rPr/>
      </w:pPr>
      <w:bookmarkStart w:colFirst="0" w:colLast="0" w:name="_heading=h.44y66wb3mwtn" w:id="6"/>
      <w:bookmarkEnd w:id="6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VI、Appendices </w:t>
          </w:r>
        </w:sdtContent>
      </w:sdt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nrZt1GOiMeQGqzooOt0trZ26sg==">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