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6F" w:rsidRPr="0081396F" w:rsidRDefault="0081396F" w:rsidP="0081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396F">
        <w:rPr>
          <w:rFonts w:ascii="Times New Roman" w:eastAsia="Times New Roman" w:hAnsi="Times New Roman" w:cs="Times New Roman"/>
          <w:b/>
          <w:bCs/>
          <w:sz w:val="27"/>
          <w:szCs w:val="27"/>
        </w:rPr>
        <w:t>Análisis de transacciones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1: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47,946.62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4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32.00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0.27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Sí (issospechosa=1)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El monto es alto para una transacción de crédito, y un score de 0.27 es relativamente bajo, lo que podría indicar riesgo.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2: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45,133.57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9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33.00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0.59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Sí (issospechosa=1)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Aunque el score es más alto, el monto sigue siendo considerable, lo que justifica que sea marcada como sospechosa.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3: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33,685.76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3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17.00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0.91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Sí (issospechosa=1)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Aunque el score es alto, el monto sigue siendo bastante alto, lo que podría justificar su sospechosidad.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4: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45,990.66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8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27.00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0.53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Sí (issospechosa=1)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Similar a las anteriores, el monto elevado junto a un score moderado hace que la transacción sea considerada de alto riesgo.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5: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21,187.24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4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17.00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0.58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No (issospechosa=0)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Aunque el monto es relativamente alto, no se encuentra en un rango crítico y el score también es decente, por lo que no parece sospechosa.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6: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38,977.39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7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41.00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0.18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No (issospechosa=0)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A pesar del score bajo, el monto no es tan alto comparado con las otras transacciones, y la frecuencia no parece indicar un patrón inusual.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7: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39,221.75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1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22.00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0.83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No (issospechosa=0)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Monto alto pero con un buen score, lo que indica que la transacción tiene un riesgo bajo.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8: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36,155.80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7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15.00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0.71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No (issospechosa=0)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Similar a la anterior, el monto sigue siendo alto, pero el score es relativamente alto y la frecuencia es moderada.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9: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12,607.89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7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43.00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0.55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No (issospechosa=0)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Monto moderado con un score decente, no parece haber una razón clara para que sea sospechosa.</w:t>
      </w:r>
    </w:p>
    <w:p w:rsidR="0081396F" w:rsidRPr="0081396F" w:rsidRDefault="0081396F" w:rsidP="00813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Transacción 10: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Monto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47,090.89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Frecuencia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5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Tiempo transacción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10.00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Score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0.22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Sospechosa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Sí (issospechosa=1)</w:t>
      </w:r>
    </w:p>
    <w:p w:rsidR="0081396F" w:rsidRPr="0081396F" w:rsidRDefault="0081396F" w:rsidP="008139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Comentario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El monto es alto, pero el score es bajo, lo que eleva el riesgo de fraude.</w:t>
      </w:r>
    </w:p>
    <w:p w:rsidR="0081396F" w:rsidRPr="0081396F" w:rsidRDefault="0081396F" w:rsidP="008139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1396F">
        <w:rPr>
          <w:rFonts w:ascii="Times New Roman" w:eastAsia="Times New Roman" w:hAnsi="Times New Roman" w:cs="Times New Roman"/>
          <w:b/>
          <w:bCs/>
          <w:sz w:val="27"/>
          <w:szCs w:val="27"/>
        </w:rPr>
        <w:t>Resumen:</w:t>
      </w:r>
    </w:p>
    <w:p w:rsidR="0081396F" w:rsidRPr="0081396F" w:rsidRDefault="0081396F" w:rsidP="0081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Transacciones sospechosas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1, 2, 3, 4, 10</w:t>
      </w:r>
    </w:p>
    <w:p w:rsidR="0081396F" w:rsidRPr="0081396F" w:rsidRDefault="0081396F" w:rsidP="00813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b/>
          <w:bCs/>
          <w:sz w:val="24"/>
          <w:szCs w:val="24"/>
        </w:rPr>
        <w:t>Transacciones no sospechosas</w:t>
      </w:r>
      <w:r w:rsidRPr="0081396F">
        <w:rPr>
          <w:rFonts w:ascii="Times New Roman" w:eastAsia="Times New Roman" w:hAnsi="Times New Roman" w:cs="Times New Roman"/>
          <w:sz w:val="24"/>
          <w:szCs w:val="24"/>
        </w:rPr>
        <w:t>: 5, 6, 7, 8, 9</w:t>
      </w:r>
    </w:p>
    <w:p w:rsidR="0081396F" w:rsidRPr="0081396F" w:rsidRDefault="0081396F" w:rsidP="00813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96F">
        <w:rPr>
          <w:rFonts w:ascii="Times New Roman" w:eastAsia="Times New Roman" w:hAnsi="Times New Roman" w:cs="Times New Roman"/>
          <w:sz w:val="24"/>
          <w:szCs w:val="24"/>
        </w:rPr>
        <w:t>Las transacciones con montos elevados, especialmente con scores bajos o moderados, podrían ser las que más riesgo presentan en términos de fraude. Sin embargo, la frecuencia y el tiempo de la transacción también son factores importantes a considerar para detectar patrones sospechosos.</w:t>
      </w:r>
    </w:p>
    <w:p w:rsidR="000538E6" w:rsidRDefault="000538E6">
      <w:bookmarkStart w:id="0" w:name="_GoBack"/>
      <w:bookmarkEnd w:id="0"/>
    </w:p>
    <w:sectPr w:rsidR="00053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FB6"/>
    <w:multiLevelType w:val="multilevel"/>
    <w:tmpl w:val="CA9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D7DAC"/>
    <w:multiLevelType w:val="multilevel"/>
    <w:tmpl w:val="20CE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E9"/>
    <w:rsid w:val="000538E6"/>
    <w:rsid w:val="00240338"/>
    <w:rsid w:val="0081396F"/>
    <w:rsid w:val="008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56A8E-0EA5-4D87-8546-609F2058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338"/>
  </w:style>
  <w:style w:type="paragraph" w:styleId="Ttulo3">
    <w:name w:val="heading 3"/>
    <w:basedOn w:val="Normal"/>
    <w:link w:val="Ttulo3Car"/>
    <w:uiPriority w:val="9"/>
    <w:qFormat/>
    <w:rsid w:val="00813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139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813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2025-04-18T13:52:00Z</dcterms:created>
  <dcterms:modified xsi:type="dcterms:W3CDTF">2025-04-18T13:52:00Z</dcterms:modified>
</cp:coreProperties>
</file>