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Documento de Registro de Interesados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PROYECTO: “DemandSYN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Integrantes – Año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1842.9999999999998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B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C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D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172479-4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Maffini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203714-2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Habib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176156-0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Alejo Gurfein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171650-5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 Judzik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Profesores: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Director de Cátedra: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Mag. Ing. Gabriela Salem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Prof. Mg. Roberto Eribe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proyecto: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Ing.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Mariano Bucher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Controller: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Mag. Ing. Gabriela 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Historial de Revisión</w:t>
      </w:r>
    </w:p>
    <w:tbl>
      <w:tblPr>
        <w:tblStyle w:val="Table2"/>
        <w:tblW w:w="10348.999999999998" w:type="dxa"/>
        <w:jc w:val="left"/>
        <w:tblInd w:w="851.0000000000001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77"/>
        <w:gridCol w:w="1134"/>
        <w:gridCol w:w="4394"/>
        <w:gridCol w:w="1418"/>
        <w:gridCol w:w="2126"/>
        <w:tblGridChange w:id="0">
          <w:tblGrid>
            <w:gridCol w:w="1277"/>
            <w:gridCol w:w="1134"/>
            <w:gridCol w:w="4394"/>
            <w:gridCol w:w="1418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Rol que desempeña en 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Nombre y Apellido del redactor del documento / ítem agregado o modificado.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widowControl w:val="0"/>
        <w:spacing w:after="40" w:before="40" w:line="288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40" w:before="40" w:line="288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rFonts w:ascii="Arial" w:cs="Arial" w:eastAsia="Arial" w:hAnsi="Arial"/>
          <w:sz w:val="32"/>
          <w:szCs w:val="3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 xml:space="preserve">Registro de los interesados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04"/>
        <w:tblGridChange w:id="0">
          <w:tblGrid>
            <w:gridCol w:w="13404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Objetivo del Documento: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objetivo del siguiente documento es identificar a los interesados del proyecto para gestionar correctamente su participación en el transcurso del mismo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Matriz de Identificación de los interesados del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Detalla los aspectos importantes a tener en cuenta de cada interesado, tanto en lo que respecta a datos para mantener una comunicación fluida, como las expectativas y grado de influencia que tendrá en el proyecto.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(Aclaración: esta información surge del trabajo con la WBS, la matriz de gestión de riesgos y el acta de proyecto. Resulta importante destacar que no se lo puede trabajar solo, sino que debe hacerse en conjunto con la matriz de comunicaciones del proyecto). 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317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70"/>
              <w:gridCol w:w="1395"/>
              <w:gridCol w:w="1320"/>
              <w:gridCol w:w="2370"/>
              <w:gridCol w:w="2610"/>
              <w:gridCol w:w="1290"/>
              <w:gridCol w:w="1140"/>
              <w:gridCol w:w="1575"/>
              <w:tblGridChange w:id="0">
                <w:tblGrid>
                  <w:gridCol w:w="1470"/>
                  <w:gridCol w:w="1395"/>
                  <w:gridCol w:w="1320"/>
                  <w:gridCol w:w="2370"/>
                  <w:gridCol w:w="2610"/>
                  <w:gridCol w:w="1290"/>
                  <w:gridCol w:w="1140"/>
                  <w:gridCol w:w="1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Nombre y Apellido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Cargo o Posición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Rol en 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Información de contacto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Requerimientos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Nivel de Influencia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Expectativas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Clasificación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Julio Montoya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Director Ejecutivo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Sponsor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La interfaz debe ser simple y entre la información a mostrar deben estar  los KPIs que él está acostumbrado a usar para manejar su negocio (Proyección ventas mensuales, Proyección Stock, Productos en peligro, Clientes en peligro)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Muy 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Influyente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Tobias Montoya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Gerente Marketing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Sponsor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Las predicciones realizadas deberán tener un alcance de proyección de hasta un año, y deberán incluir análisis y consultas con Inteligencia Artificial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Influyente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Alejandro Marin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Consultor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El sistema deberá poder alimentar su base de datos via API rest con el sistema de la empresa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Bajo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Poco Influyente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Dan Judzik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Analista Funcional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Analista Funcional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0">
                  <w:pPr>
                    <w:keepLines w:val="1"/>
                    <w:widowControl w:val="0"/>
                    <w:spacing w:after="120" w:lineRule="auto"/>
                    <w:ind w:left="175" w:firstLine="0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djudzik@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frba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.utn.edu.ar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Verificación de los requerimiento funcionales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75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Ian Feldman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Project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Project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9">
                  <w:pPr>
                    <w:keepLines w:val="1"/>
                    <w:widowControl w:val="0"/>
                    <w:spacing w:after="120" w:lineRule="auto"/>
                    <w:ind w:left="175" w:firstLine="0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iafeldman@frba.utn.edu.ar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Planificación y verificación del cumplimiento del cronograma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7E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Santiago Maffini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Backend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Backend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2">
                  <w:pPr>
                    <w:keepLines w:val="1"/>
                    <w:widowControl w:val="0"/>
                    <w:spacing w:after="120" w:lineRule="auto"/>
                    <w:ind w:left="175" w:firstLine="0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smaffini@frba.utn.edu.ar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Desarrollo de la lógica de negocio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8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Ariel Habib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Machine Learning Specialist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Machine Learning Specialist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B">
                  <w:pPr>
                    <w:keepLines w:val="1"/>
                    <w:widowControl w:val="0"/>
                    <w:spacing w:after="120" w:lineRule="auto"/>
                    <w:ind w:left="175" w:firstLine="0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ahabib@frba.utn.edu.ar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Desarrollo del modelo de predicción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90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Alejo Gurfein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Frontend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Frontend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4">
                  <w:pPr>
                    <w:keepLines w:val="1"/>
                    <w:widowControl w:val="0"/>
                    <w:spacing w:after="120" w:lineRule="auto"/>
                    <w:ind w:left="175" w:firstLine="0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agurfein@frba.utn.edu.ar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Desarrollo de las interfaces de usuario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6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8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99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Mg. Ing.</w:t>
                  </w:r>
                </w:p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Gabriela</w:t>
                  </w:r>
                </w:p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Salem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Director de</w:t>
                  </w:r>
                </w:p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Cátedra</w:t>
                  </w:r>
                </w:p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Sponsor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Software</w:t>
                  </w:r>
                </w:p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implementado</w:t>
                  </w:r>
                </w:p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Medianamente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Lic. Eribe,</w:t>
                  </w:r>
                </w:p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Roberto</w:t>
                  </w:r>
                </w:p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Angel</w:t>
                  </w:r>
                </w:p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Profesor a</w:t>
                  </w:r>
                </w:p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cargo del</w:t>
                  </w:r>
                </w:p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curso</w:t>
                  </w:r>
                </w:p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Sponsor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Software</w:t>
                  </w:r>
                </w:p>
                <w:p w:rsidR="00000000" w:rsidDel="00000000" w:rsidP="00000000" w:rsidRDefault="00000000" w:rsidRPr="00000000" w14:paraId="000000B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implementado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4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6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B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Ing. Mariano Bucher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Profesor a</w:t>
                  </w:r>
                </w:p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cargo del</w:t>
                  </w:r>
                </w:p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C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Sponsor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E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Software</w:t>
                  </w:r>
                </w:p>
                <w:p w:rsidR="00000000" w:rsidDel="00000000" w:rsidP="00000000" w:rsidRDefault="00000000" w:rsidRPr="00000000" w14:paraId="000000BF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implementado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0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</w:t>
                  </w:r>
                </w:p>
                <w:p w:rsidR="00000000" w:rsidDel="00000000" w:rsidP="00000000" w:rsidRDefault="00000000" w:rsidRPr="00000000" w14:paraId="000000C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 influyente</w:t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Estrategia para la gestión de los interesados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3178.000000000002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5"/>
              <w:gridCol w:w="2552"/>
              <w:gridCol w:w="3685"/>
              <w:gridCol w:w="4536"/>
              <w:tblGridChange w:id="0">
                <w:tblGrid>
                  <w:gridCol w:w="2405"/>
                  <w:gridCol w:w="2552"/>
                  <w:gridCol w:w="3685"/>
                  <w:gridCol w:w="4536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Nombre y Apellido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1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88" w:lineRule="auto"/>
                    <w:ind w:left="0" w:right="0" w:hanging="567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Nivel de Influencia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1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88" w:lineRule="auto"/>
                    <w:ind w:left="0" w:right="0" w:hanging="567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Análisis de Impacto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1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88" w:lineRule="auto"/>
                    <w:ind w:left="0" w:right="0" w:hanging="567"/>
                    <w:jc w:val="center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Estrategia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after="120" w:before="120" w:lineRule="auto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Julio Montoya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Muy 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E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 uno de los solicitantes del proyecto por lo cual podrá definir y/o modificar requerimientos en caso de ser necesario. Su influencia es transversal a todas las etapas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algunas de las reuniones de</w:t>
                  </w:r>
                </w:p>
                <w:p w:rsidR="00000000" w:rsidDel="00000000" w:rsidP="00000000" w:rsidRDefault="00000000" w:rsidRPr="00000000" w14:paraId="000000D0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 y avance del 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Tobias Montoya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3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uno de los solicitantes del proyecto por lo cual podrá definir y/o modificar requerimientos en caso de ser necesario. Su influencia es transversal a todas las etapas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algunas de las reuniones de</w:t>
                  </w:r>
                </w:p>
                <w:p w:rsidR="00000000" w:rsidDel="00000000" w:rsidP="00000000" w:rsidRDefault="00000000" w:rsidRPr="00000000" w14:paraId="000000D5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 y avance del 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6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Alejandro Marin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8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uno de los solicitantes del proyecto por lo cual podrá definir y/o modificar requerimientos en caso de ser necesario. Su influencia es transversal a todas las etapas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algunas de las reuniones de</w:t>
                  </w:r>
                </w:p>
                <w:p w:rsidR="00000000" w:rsidDel="00000000" w:rsidP="00000000" w:rsidRDefault="00000000" w:rsidRPr="00000000" w14:paraId="000000DA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 y avance del 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B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Dan Judzik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C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D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Tiene influencia en aspectos</w:t>
                  </w:r>
                </w:p>
                <w:p w:rsidR="00000000" w:rsidDel="00000000" w:rsidP="00000000" w:rsidRDefault="00000000" w:rsidRPr="00000000" w14:paraId="000000DE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operativos del proyecto,</w:t>
                  </w:r>
                </w:p>
                <w:p w:rsidR="00000000" w:rsidDel="00000000" w:rsidP="00000000" w:rsidRDefault="00000000" w:rsidRPr="00000000" w14:paraId="000000D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detectando aspectos a cambiar o</w:t>
                  </w:r>
                </w:p>
                <w:p w:rsidR="00000000" w:rsidDel="00000000" w:rsidP="00000000" w:rsidRDefault="00000000" w:rsidRPr="00000000" w14:paraId="000000E0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mejorar de cada entregable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E1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0E2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0E3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0E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  <w:p w:rsidR="00000000" w:rsidDel="00000000" w:rsidP="00000000" w:rsidRDefault="00000000" w:rsidRPr="00000000" w14:paraId="000000E5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E6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Ian Feldman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E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quien planifica, controla y</w:t>
                  </w:r>
                </w:p>
                <w:p w:rsidR="00000000" w:rsidDel="00000000" w:rsidP="00000000" w:rsidRDefault="00000000" w:rsidRPr="00000000" w14:paraId="000000E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organiza al equipo de trabajo. Su</w:t>
                  </w:r>
                </w:p>
                <w:p w:rsidR="00000000" w:rsidDel="00000000" w:rsidP="00000000" w:rsidRDefault="00000000" w:rsidRPr="00000000" w14:paraId="000000EA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impacto se refleja en los factores</w:t>
                  </w:r>
                </w:p>
                <w:p w:rsidR="00000000" w:rsidDel="00000000" w:rsidP="00000000" w:rsidRDefault="00000000" w:rsidRPr="00000000" w14:paraId="000000EB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técnicos y organizacionales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0ED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0EE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0E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0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Santiago Maffini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2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uno de los encargados de</w:t>
                  </w:r>
                </w:p>
                <w:p w:rsidR="00000000" w:rsidDel="00000000" w:rsidP="00000000" w:rsidRDefault="00000000" w:rsidRPr="00000000" w14:paraId="000000F3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desarrollar e implementar los</w:t>
                  </w:r>
                </w:p>
                <w:p w:rsidR="00000000" w:rsidDel="00000000" w:rsidP="00000000" w:rsidRDefault="00000000" w:rsidRPr="00000000" w14:paraId="000000F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diferentes módulos del proyecto.</w:t>
                  </w:r>
                </w:p>
                <w:p w:rsidR="00000000" w:rsidDel="00000000" w:rsidP="00000000" w:rsidRDefault="00000000" w:rsidRPr="00000000" w14:paraId="000000F5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Su influencia será en aspectos</w:t>
                  </w:r>
                </w:p>
                <w:p w:rsidR="00000000" w:rsidDel="00000000" w:rsidP="00000000" w:rsidRDefault="00000000" w:rsidRPr="00000000" w14:paraId="000000F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operativos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7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0F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0F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0FA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B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Ariel Habib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FD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uno de los encargados de</w:t>
                  </w:r>
                </w:p>
                <w:p w:rsidR="00000000" w:rsidDel="00000000" w:rsidP="00000000" w:rsidRDefault="00000000" w:rsidRPr="00000000" w14:paraId="000000FE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desarrollar e implementar los</w:t>
                  </w:r>
                </w:p>
                <w:p w:rsidR="00000000" w:rsidDel="00000000" w:rsidP="00000000" w:rsidRDefault="00000000" w:rsidRPr="00000000" w14:paraId="000000F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diferentes módulos del proyecto.</w:t>
                  </w:r>
                </w:p>
                <w:p w:rsidR="00000000" w:rsidDel="00000000" w:rsidP="00000000" w:rsidRDefault="00000000" w:rsidRPr="00000000" w14:paraId="00000100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Su influencia será en aspectos</w:t>
                  </w:r>
                </w:p>
                <w:p w:rsidR="00000000" w:rsidDel="00000000" w:rsidP="00000000" w:rsidRDefault="00000000" w:rsidRPr="00000000" w14:paraId="00000101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operativos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02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103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104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105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06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Alejo Gurfein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0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 uno de los encargados de</w:t>
                  </w:r>
                </w:p>
                <w:p w:rsidR="00000000" w:rsidDel="00000000" w:rsidP="00000000" w:rsidRDefault="00000000" w:rsidRPr="00000000" w14:paraId="00000109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desarrollar e implementar los</w:t>
                  </w:r>
                </w:p>
                <w:p w:rsidR="00000000" w:rsidDel="00000000" w:rsidP="00000000" w:rsidRDefault="00000000" w:rsidRPr="00000000" w14:paraId="0000010A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diferentes módulos del proyecto.</w:t>
                  </w:r>
                </w:p>
                <w:p w:rsidR="00000000" w:rsidDel="00000000" w:rsidP="00000000" w:rsidRDefault="00000000" w:rsidRPr="00000000" w14:paraId="0000010B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Su influencia será en aspectos</w:t>
                  </w:r>
                </w:p>
                <w:p w:rsidR="00000000" w:rsidDel="00000000" w:rsidP="00000000" w:rsidRDefault="00000000" w:rsidRPr="00000000" w14:paraId="0000010C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operativos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0D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10E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10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110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Mg. Ing.</w:t>
                  </w:r>
                </w:p>
                <w:p w:rsidR="00000000" w:rsidDel="00000000" w:rsidP="00000000" w:rsidRDefault="00000000" w:rsidRPr="00000000" w14:paraId="0000011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Gabriela</w:t>
                  </w:r>
                </w:p>
                <w:p w:rsidR="00000000" w:rsidDel="00000000" w:rsidP="00000000" w:rsidRDefault="00000000" w:rsidRPr="00000000" w14:paraId="00000113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Salem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15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 bien no tiene un rol activo en el proyecto, su posición puede generar cambios para el cronograma definido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1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presentaciones</w:t>
                  </w:r>
                </w:p>
                <w:p w:rsidR="00000000" w:rsidDel="00000000" w:rsidP="00000000" w:rsidRDefault="00000000" w:rsidRPr="00000000" w14:paraId="00000117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formales del proyecto (Tableros de control,</w:t>
                  </w:r>
                </w:p>
                <w:p w:rsidR="00000000" w:rsidDel="00000000" w:rsidP="00000000" w:rsidRDefault="00000000" w:rsidRPr="00000000" w14:paraId="0000011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presentación comercial, presentación final)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Lic. Eribe,</w:t>
                  </w:r>
                </w:p>
                <w:p w:rsidR="00000000" w:rsidDel="00000000" w:rsidP="00000000" w:rsidRDefault="00000000" w:rsidRPr="00000000" w14:paraId="0000011A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Roberto</w:t>
                  </w:r>
                </w:p>
                <w:p w:rsidR="00000000" w:rsidDel="00000000" w:rsidP="00000000" w:rsidRDefault="00000000" w:rsidRPr="00000000" w14:paraId="0000011B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Angel</w:t>
                  </w:r>
                </w:p>
                <w:p w:rsidR="00000000" w:rsidDel="00000000" w:rsidP="00000000" w:rsidRDefault="00000000" w:rsidRPr="00000000" w14:paraId="0000011C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1E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 bien no tiene un rol activo en el proyecto, su posición puede generar cambios para el cronograma definido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1F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presentaciones</w:t>
                  </w:r>
                </w:p>
                <w:p w:rsidR="00000000" w:rsidDel="00000000" w:rsidP="00000000" w:rsidRDefault="00000000" w:rsidRPr="00000000" w14:paraId="00000120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formales del proyecto (Tableros de control,</w:t>
                  </w:r>
                </w:p>
                <w:p w:rsidR="00000000" w:rsidDel="00000000" w:rsidP="00000000" w:rsidRDefault="00000000" w:rsidRPr="00000000" w14:paraId="00000121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presentación comercial, presentación final)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Ing. Mariano Bucher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Muy 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24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Tiene rol activo en el proyecto, su posición puede generar cambios para el cronograma definido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25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Participa en todas las reuniones de</w:t>
                  </w:r>
                </w:p>
                <w:p w:rsidR="00000000" w:rsidDel="00000000" w:rsidP="00000000" w:rsidRDefault="00000000" w:rsidRPr="00000000" w14:paraId="00000126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seguimiento, avance, y en todas las</w:t>
                  </w:r>
                </w:p>
                <w:p w:rsidR="00000000" w:rsidDel="00000000" w:rsidP="00000000" w:rsidRDefault="00000000" w:rsidRPr="00000000" w14:paraId="00000127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presentaciones formales e informales del</w:t>
                  </w:r>
                </w:p>
                <w:p w:rsidR="00000000" w:rsidDel="00000000" w:rsidP="00000000" w:rsidRDefault="00000000" w:rsidRPr="00000000" w14:paraId="0000012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proyecto.</w:t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Aprobación:</w:t>
      </w:r>
    </w:p>
    <w:p w:rsidR="00000000" w:rsidDel="00000000" w:rsidP="00000000" w:rsidRDefault="00000000" w:rsidRPr="00000000" w14:paraId="0000013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_____________________________</w:t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Fecha:_________________</w:t>
        <w:br w:type="textWrapping"/>
        <w:t xml:space="preserve">Docente a cargo del Proyecto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_____________________________</w:t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Fecha:_________________</w:t>
        <w:br w:type="textWrapping"/>
        <w:t xml:space="preserve">Docente a cargo del Proyecto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(Aclaración: la aprobación del documento estará dada por los docentes a cargo del proyecto, una vez que consideren que no fuese necesario realizar más modificaciones).</w:t>
      </w:r>
    </w:p>
    <w:sectPr>
      <w:headerReference r:id="rId7" w:type="default"/>
      <w:footerReference r:id="rId8" w:type="default"/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|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tabs>
        <w:tab w:val="left" w:leader="none" w:pos="708"/>
      </w:tabs>
      <w:jc w:val="right"/>
      <w:rPr>
        <w:rFonts w:ascii="Verdana" w:cs="Verdana" w:eastAsia="Verdana" w:hAnsi="Verdana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Template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0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tabs>
        <w:tab w:val="left" w:leader="none" w:pos="3890"/>
      </w:tabs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3D">
          <w:pPr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3E">
          <w:pPr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40">
          <w:pPr>
            <w:tabs>
              <w:tab w:val="left" w:leader="none" w:pos="1135"/>
            </w:tabs>
            <w:ind w:right="68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019175" cy="558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41">
          <w:pPr>
            <w:widowControl w:val="0"/>
            <w:spacing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42">
          <w:pPr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44">
          <w:pPr>
            <w:widowControl w:val="0"/>
            <w:spacing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45">
          <w:pPr>
            <w:widowControl w:val="0"/>
            <w:spacing w:line="276" w:lineRule="auto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6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147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12/05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48">
          <w:pPr>
            <w:widowControl w:val="0"/>
            <w:spacing w:line="276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tabs>
        <w:tab w:val="left" w:leader="none" w:pos="389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widowControl w:val="0"/>
      <w:spacing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tabs>
        <w:tab w:val="center" w:leader="none" w:pos="4419"/>
        <w:tab w:val="right" w:leader="none" w:pos="8838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cnvQxhaKlWa634DHGIS7uOWUdg==">CgMxLjAyCGguZ2pkZ3hzMgloLjMwajB6bGwyCWguMWZvYjl0ZTIJaC4zem55c2g3OAByITFDVjQzeHd5TFlfVzNDNnlDX1ItYVhrMkNCbmVmbTJKVg==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