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C910B" w14:textId="77777777" w:rsidR="00904ABB" w:rsidRDefault="00904ABB" w:rsidP="00AC78F7">
      <w:pPr>
        <w:spacing w:line="360" w:lineRule="auto"/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UNIVERSIDAD MAYOR REAL Y PONTIFICIA DE SAN FRANCISCO XAVIER DE CHUQUISACA</w:t>
      </w:r>
    </w:p>
    <w:p w14:paraId="4F655B84" w14:textId="77777777" w:rsidR="00904ABB" w:rsidRDefault="00904ABB" w:rsidP="00AC78F7">
      <w:pPr>
        <w:spacing w:line="360" w:lineRule="auto"/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FACULTAD DE CIENCIAS Y TECNOLOGÍA</w:t>
      </w:r>
    </w:p>
    <w:p w14:paraId="5D6A3085" w14:textId="3D730DD8" w:rsidR="00904ABB" w:rsidRPr="00904ABB" w:rsidRDefault="00904ABB" w:rsidP="00904ABB">
      <w:pPr>
        <w:pStyle w:val="NormalWeb"/>
        <w:spacing w:before="320" w:beforeAutospacing="0" w:afterAutospacing="0" w:line="12" w:lineRule="atLeast"/>
        <w:jc w:val="center"/>
      </w:pPr>
      <w:r>
        <w:rPr>
          <w:noProof/>
        </w:rPr>
        <w:drawing>
          <wp:inline distT="0" distB="0" distL="0" distR="0" wp14:anchorId="53941DF9" wp14:editId="744EC653">
            <wp:extent cx="2133600" cy="2859405"/>
            <wp:effectExtent l="0" t="0" r="0" b="5715"/>
            <wp:docPr id="11279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348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2851" cy="287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Arial"/>
          <w:b/>
          <w:bCs/>
          <w:color w:val="2C5F2D"/>
        </w:rPr>
        <w:br/>
      </w:r>
      <w:r>
        <w:rPr>
          <w:rFonts w:eastAsia="Arial"/>
          <w:b/>
          <w:bCs/>
          <w:color w:val="2C5F2D"/>
        </w:rPr>
        <w:br/>
      </w:r>
      <w:r>
        <w:rPr>
          <w:rFonts w:eastAsia="Arial"/>
          <w:b/>
          <w:bCs/>
          <w:color w:val="2C5F2D"/>
        </w:rPr>
        <w:br/>
      </w:r>
      <w:r w:rsidRPr="00904ABB">
        <w:rPr>
          <w:rFonts w:eastAsia="Arial"/>
          <w:b/>
          <w:bCs/>
          <w:lang w:val="es-BO"/>
        </w:rPr>
        <w:t>Clasificación de Frutas</w:t>
      </w:r>
      <w:r w:rsidRPr="00904ABB">
        <w:br/>
      </w:r>
    </w:p>
    <w:p w14:paraId="4DD44E09" w14:textId="77777777" w:rsidR="00904ABB" w:rsidRDefault="00904ABB" w:rsidP="00904ABB">
      <w:pPr>
        <w:pStyle w:val="NormalWeb"/>
        <w:spacing w:before="42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>ESTUDIANTE</w:t>
      </w:r>
      <w:r>
        <w:rPr>
          <w:rFonts w:ascii="Arial" w:hAnsi="Arial" w:cs="Arial"/>
          <w:color w:val="000000"/>
        </w:rPr>
        <w:t>: HUARACHI CLEMENTE ARIEL </w:t>
      </w:r>
    </w:p>
    <w:p w14:paraId="64C28270" w14:textId="77777777" w:rsidR="00904ABB" w:rsidRDefault="00904ABB" w:rsidP="00904ABB">
      <w:pPr>
        <w:pStyle w:val="NormalWeb"/>
        <w:spacing w:before="58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 xml:space="preserve">CARRERA: </w:t>
      </w:r>
      <w:r>
        <w:rPr>
          <w:rFonts w:ascii="Arial" w:hAnsi="Arial" w:cs="Arial"/>
          <w:color w:val="000000"/>
        </w:rPr>
        <w:t>ING. DE SISTEMA </w:t>
      </w:r>
    </w:p>
    <w:p w14:paraId="1512F45B" w14:textId="77777777" w:rsidR="00904ABB" w:rsidRDefault="00904ABB" w:rsidP="00904ABB">
      <w:pPr>
        <w:pStyle w:val="NormalWeb"/>
        <w:spacing w:before="420" w:beforeAutospacing="0" w:afterAutospacing="0" w:line="12" w:lineRule="atLeast"/>
        <w:ind w:left="1420"/>
        <w:rPr>
          <w:lang w:val="es-ES"/>
        </w:rPr>
      </w:pPr>
      <w:r>
        <w:rPr>
          <w:rFonts w:ascii="Arial" w:hAnsi="Arial" w:cs="Arial"/>
          <w:b/>
          <w:bCs/>
          <w:color w:val="000000"/>
        </w:rPr>
        <w:t>C.U.:</w:t>
      </w:r>
      <w:r>
        <w:rPr>
          <w:rFonts w:ascii="Arial" w:hAnsi="Arial" w:cs="Arial"/>
          <w:b/>
          <w:bCs/>
          <w:color w:val="000000"/>
          <w:lang w:val="es-ES"/>
        </w:rPr>
        <w:t xml:space="preserve"> </w:t>
      </w:r>
      <w:r>
        <w:rPr>
          <w:rFonts w:ascii="Arial" w:hAnsi="Arial" w:cs="Arial"/>
          <w:color w:val="000000"/>
          <w:lang w:val="es-ES"/>
        </w:rPr>
        <w:t>35-5544</w:t>
      </w:r>
    </w:p>
    <w:p w14:paraId="13350F98" w14:textId="77777777" w:rsidR="00904ABB" w:rsidRDefault="00904ABB" w:rsidP="00904ABB">
      <w:pPr>
        <w:pStyle w:val="NormalWeb"/>
        <w:spacing w:before="420" w:beforeAutospacing="0" w:afterAutospacing="0" w:line="12" w:lineRule="atLeast"/>
        <w:ind w:left="1420"/>
        <w:rPr>
          <w:lang w:val="es-ES"/>
        </w:rPr>
      </w:pPr>
      <w:r>
        <w:rPr>
          <w:rFonts w:ascii="Arial" w:hAnsi="Arial" w:cs="Arial"/>
          <w:b/>
          <w:bCs/>
          <w:color w:val="000000"/>
        </w:rPr>
        <w:t>DOCENTE:</w:t>
      </w:r>
      <w:r>
        <w:rPr>
          <w:rFonts w:ascii="Arial" w:hAnsi="Arial" w:cs="Arial"/>
          <w:b/>
          <w:bCs/>
          <w:color w:val="000000"/>
          <w:lang w:val="es-ES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lang w:val="es-ES"/>
        </w:rPr>
        <w:t>NG</w:t>
      </w:r>
      <w:r>
        <w:rPr>
          <w:rFonts w:ascii="Arial" w:hAnsi="Arial" w:cs="Arial"/>
        </w:rPr>
        <w:t>. PACHECO LORA CARLOS WALTER</w:t>
      </w:r>
    </w:p>
    <w:p w14:paraId="75A3E719" w14:textId="77777777" w:rsidR="00904ABB" w:rsidRDefault="00904ABB" w:rsidP="00904ABB">
      <w:pPr>
        <w:pStyle w:val="NormalWeb"/>
        <w:spacing w:before="42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>SIGLA:</w:t>
      </w:r>
      <w:r>
        <w:rPr>
          <w:rFonts w:ascii="Arial" w:hAnsi="Arial" w:cs="Arial"/>
          <w:color w:val="000000"/>
          <w:lang w:val="es-ES"/>
        </w:rPr>
        <w:t xml:space="preserve"> SIS420</w:t>
      </w:r>
    </w:p>
    <w:p w14:paraId="5C0CC48D" w14:textId="15EB43A3" w:rsidR="00AC78F7" w:rsidRPr="00AC78F7" w:rsidRDefault="00904ABB" w:rsidP="00AC78F7">
      <w:pPr>
        <w:pStyle w:val="NormalWeb"/>
        <w:spacing w:before="420" w:beforeAutospacing="0" w:afterAutospacing="0" w:line="12" w:lineRule="atLeast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SUCRE – BOLIVIA </w:t>
      </w:r>
      <w:r w:rsidR="00AC78F7">
        <w:rPr>
          <w:rFonts w:ascii="Arial" w:hAnsi="Arial" w:cs="Arial"/>
          <w:b/>
          <w:bCs/>
          <w:color w:val="000000"/>
        </w:rPr>
        <w:br/>
      </w:r>
      <w:r w:rsidR="00AC78F7">
        <w:rPr>
          <w:rFonts w:ascii="Arial" w:hAnsi="Arial" w:cs="Arial"/>
          <w:b/>
          <w:bCs/>
          <w:color w:val="000000"/>
        </w:rPr>
        <w:br/>
      </w:r>
    </w:p>
    <w:p w14:paraId="2FF724A1" w14:textId="5154DC01" w:rsidR="00904ABB" w:rsidRPr="00AC78F7" w:rsidRDefault="00904ABB" w:rsidP="00AC78F7">
      <w:pPr>
        <w:jc w:val="center"/>
        <w:rPr>
          <w:b/>
          <w:bCs/>
          <w:color w:val="000000"/>
          <w:lang w:val="es-ES"/>
        </w:rPr>
      </w:pPr>
      <w:r>
        <w:rPr>
          <w:b/>
          <w:bCs/>
          <w:color w:val="000000"/>
        </w:rPr>
        <w:t>202</w:t>
      </w:r>
      <w:r w:rsidR="00AC78F7">
        <w:rPr>
          <w:b/>
          <w:bCs/>
          <w:color w:val="000000"/>
          <w:lang w:val="es-ES"/>
        </w:rPr>
        <w:t>6</w:t>
      </w:r>
    </w:p>
    <w:sdt>
      <w:sdtPr>
        <w:rPr>
          <w:rFonts w:ascii="Times New Roman" w:hAnsi="Times New Roman" w:cs="Times New Roman"/>
          <w:color w:val="auto"/>
          <w:lang w:val="es-ES"/>
        </w:rPr>
        <w:id w:val="170552101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sz w:val="24"/>
          <w:szCs w:val="24"/>
        </w:rPr>
      </w:sdtEndPr>
      <w:sdtContent>
        <w:p w14:paraId="513F36AD" w14:textId="4B73C4CF" w:rsidR="00904ABB" w:rsidRPr="00904ABB" w:rsidRDefault="00904ABB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904ABB">
            <w:rPr>
              <w:rFonts w:ascii="Times New Roman" w:hAnsi="Times New Roman" w:cs="Times New Roman"/>
              <w:color w:val="auto"/>
              <w:lang w:val="es-ES"/>
            </w:rPr>
            <w:t>Contenido</w:t>
          </w:r>
        </w:p>
        <w:p w14:paraId="38622A93" w14:textId="0B8AA611" w:rsidR="000B6118" w:rsidRDefault="00904A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86173" w:history="1">
            <w:r w:rsidR="000B6118" w:rsidRPr="002B4335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="000B6118">
              <w:rPr>
                <w:noProof/>
                <w:webHidden/>
              </w:rPr>
              <w:tab/>
            </w:r>
            <w:r w:rsidR="000B6118">
              <w:rPr>
                <w:noProof/>
                <w:webHidden/>
              </w:rPr>
              <w:fldChar w:fldCharType="begin"/>
            </w:r>
            <w:r w:rsidR="000B6118">
              <w:rPr>
                <w:noProof/>
                <w:webHidden/>
              </w:rPr>
              <w:instrText xml:space="preserve"> PAGEREF _Toc231886173 \h </w:instrText>
            </w:r>
            <w:r w:rsidR="000B6118">
              <w:rPr>
                <w:noProof/>
                <w:webHidden/>
              </w:rPr>
            </w:r>
            <w:r w:rsidR="000B6118"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3</w:t>
            </w:r>
            <w:r w:rsidR="000B6118">
              <w:rPr>
                <w:noProof/>
                <w:webHidden/>
              </w:rPr>
              <w:fldChar w:fldCharType="end"/>
            </w:r>
          </w:hyperlink>
        </w:p>
        <w:p w14:paraId="290825B7" w14:textId="2CFEA663" w:rsidR="000B6118" w:rsidRDefault="000B611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74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AEEE" w14:textId="3AE9E517" w:rsidR="000B6118" w:rsidRDefault="000B611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75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3.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A4F2" w14:textId="27148C4B" w:rsidR="000B6118" w:rsidRDefault="000B611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76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4. Marco teórico: Q-Learning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B280" w14:textId="523D213F" w:rsidR="000B6118" w:rsidRDefault="000B611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77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5.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C97F" w14:textId="1209EE39" w:rsidR="000B6118" w:rsidRDefault="000B611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78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5.1. Estados y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BD50" w14:textId="290B660D" w:rsidR="000B6118" w:rsidRDefault="000B611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79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5.2. Matriz de recompensas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9E65" w14:textId="5C8DA034" w:rsidR="000B6118" w:rsidRDefault="000B611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80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5.3. Entrenamiento e hiperparámetros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7DF4" w14:textId="1E9A915B" w:rsidR="000B6118" w:rsidRDefault="000B611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81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6. La simulación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DDC0" w14:textId="30EAC46A" w:rsidR="000B6118" w:rsidRDefault="000B611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86182" w:history="1">
            <w:r w:rsidRPr="002B4335">
              <w:rPr>
                <w:rStyle w:val="Hipervnculo"/>
                <w:rFonts w:ascii="Times New Roman" w:hAnsi="Times New Roman" w:cs="Times New Roman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5A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15927" w14:textId="6B83B5A3" w:rsidR="00904ABB" w:rsidRDefault="00904ABB">
          <w:r>
            <w:rPr>
              <w:b/>
              <w:bCs/>
              <w:lang w:val="es-ES"/>
            </w:rPr>
            <w:fldChar w:fldCharType="end"/>
          </w:r>
        </w:p>
      </w:sdtContent>
    </w:sdt>
    <w:p w14:paraId="6E74877F" w14:textId="77777777" w:rsidR="00904ABB" w:rsidRDefault="00904ABB">
      <w:pPr>
        <w:rPr>
          <w:b/>
          <w:bCs/>
          <w:color w:val="2C5F2D"/>
          <w:sz w:val="44"/>
          <w:szCs w:val="44"/>
        </w:rPr>
      </w:pPr>
      <w:r>
        <w:rPr>
          <w:b/>
          <w:bCs/>
          <w:color w:val="2C5F2D"/>
          <w:sz w:val="44"/>
          <w:szCs w:val="44"/>
        </w:rPr>
        <w:br w:type="page"/>
      </w:r>
    </w:p>
    <w:p w14:paraId="4664B757" w14:textId="77777777" w:rsidR="006B1F9B" w:rsidRPr="00904ABB" w:rsidRDefault="00755AD5">
      <w:pPr>
        <w:pStyle w:val="Ttulo1"/>
        <w:rPr>
          <w:rFonts w:ascii="Times New Roman" w:hAnsi="Times New Roman" w:cs="Times New Roman"/>
          <w:color w:val="auto"/>
        </w:rPr>
      </w:pPr>
      <w:bookmarkStart w:id="0" w:name="_Toc231886173"/>
      <w:r w:rsidRPr="00904ABB">
        <w:rPr>
          <w:rFonts w:ascii="Times New Roman" w:hAnsi="Times New Roman" w:cs="Times New Roman"/>
          <w:color w:val="auto"/>
        </w:rPr>
        <w:lastRenderedPageBreak/>
        <w:t>1. Introducción</w:t>
      </w:r>
      <w:bookmarkEnd w:id="0"/>
    </w:p>
    <w:p w14:paraId="20DA4C3D" w14:textId="77777777" w:rsidR="006B1F9B" w:rsidRPr="00904ABB" w:rsidRDefault="00755AD5" w:rsidP="00904ABB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Este p</w:t>
      </w:r>
      <w:r w:rsidRPr="00904ABB">
        <w:rPr>
          <w:rFonts w:ascii="Times New Roman" w:hAnsi="Times New Roman" w:cs="Times New Roman"/>
        </w:rPr>
        <w:t>royecto simula una cinta transportadora como las que se encuentran en plantas de empaque de frutas. Sobre la cinta circulan frutas en distintos estados, y un agente inteligente debe decidir, por sí mismo, qué hacer con cada una: enviarla a la venta, deriva</w:t>
      </w:r>
      <w:r w:rsidRPr="00904ABB">
        <w:rPr>
          <w:rFonts w:ascii="Times New Roman" w:hAnsi="Times New Roman" w:cs="Times New Roman"/>
        </w:rPr>
        <w:t>rla a un proceso de aprovechamiento o desecharla.</w:t>
      </w:r>
    </w:p>
    <w:p w14:paraId="71AB8C82" w14:textId="77777777" w:rsidR="006B1F9B" w:rsidRPr="00904ABB" w:rsidRDefault="00755AD5" w:rsidP="00904ABB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Para lograrlo se utiliza Aprendizaje por Refuerzo, concretamente el algoritmo Q-Learning. El agente no recibe reglas explícitas: aprende a clasificar correctamente a base de prueba y error, guiado únicament</w:t>
      </w:r>
      <w:r w:rsidRPr="00904ABB">
        <w:rPr>
          <w:rFonts w:ascii="Times New Roman" w:hAnsi="Times New Roman" w:cs="Times New Roman"/>
        </w:rPr>
        <w:t xml:space="preserve">e por recompensas. El proyecto incluye además una simulación visual en </w:t>
      </w:r>
      <w:proofErr w:type="spellStart"/>
      <w:r w:rsidRPr="00904ABB">
        <w:rPr>
          <w:rFonts w:ascii="Times New Roman" w:hAnsi="Times New Roman" w:cs="Times New Roman"/>
        </w:rPr>
        <w:t>Pygame</w:t>
      </w:r>
      <w:proofErr w:type="spellEnd"/>
      <w:r w:rsidRPr="00904ABB">
        <w:rPr>
          <w:rFonts w:ascii="Times New Roman" w:hAnsi="Times New Roman" w:cs="Times New Roman"/>
        </w:rPr>
        <w:t xml:space="preserve"> que muestra, en tiempo real, cómo el sistema detecta cada fruta, decide y la separa.</w:t>
      </w:r>
    </w:p>
    <w:p w14:paraId="5D3A5AF3" w14:textId="77777777" w:rsidR="006B1F9B" w:rsidRPr="00904ABB" w:rsidRDefault="00755AD5">
      <w:pPr>
        <w:pStyle w:val="Ttulo1"/>
        <w:rPr>
          <w:rFonts w:ascii="Times New Roman" w:hAnsi="Times New Roman" w:cs="Times New Roman"/>
          <w:color w:val="auto"/>
        </w:rPr>
      </w:pPr>
      <w:bookmarkStart w:id="1" w:name="_Toc231886174"/>
      <w:r w:rsidRPr="00904ABB">
        <w:rPr>
          <w:rFonts w:ascii="Times New Roman" w:hAnsi="Times New Roman" w:cs="Times New Roman"/>
          <w:color w:val="auto"/>
        </w:rPr>
        <w:t>2. Objetivos</w:t>
      </w:r>
      <w:bookmarkEnd w:id="1"/>
    </w:p>
    <w:p w14:paraId="22C002B5" w14:textId="77777777" w:rsidR="006B1F9B" w:rsidRPr="00904ABB" w:rsidRDefault="00755AD5">
      <w:pPr>
        <w:spacing w:after="120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b/>
          <w:bCs/>
        </w:rPr>
        <w:t>Objetivo general:</w:t>
      </w:r>
    </w:p>
    <w:p w14:paraId="3B3498D8" w14:textId="77777777" w:rsidR="006B1F9B" w:rsidRPr="00904ABB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 xml:space="preserve">Desarrollar un agente que aprenda a clasificar frutas en tres </w:t>
      </w:r>
      <w:r w:rsidRPr="00904ABB">
        <w:rPr>
          <w:rFonts w:ascii="Times New Roman" w:hAnsi="Times New Roman" w:cs="Times New Roman"/>
        </w:rPr>
        <w:t>categorías mediante Q-Learning, y visualizar su comportamiento en una simulación interactiva.</w:t>
      </w:r>
    </w:p>
    <w:p w14:paraId="6BD86E0F" w14:textId="77777777" w:rsidR="006B1F9B" w:rsidRPr="00904ABB" w:rsidRDefault="00755AD5">
      <w:pPr>
        <w:spacing w:after="120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b/>
          <w:bCs/>
        </w:rPr>
        <w:t>Objetivos específicos:</w:t>
      </w:r>
    </w:p>
    <w:p w14:paraId="69031C40" w14:textId="77777777" w:rsidR="006B1F9B" w:rsidRPr="00904ABB" w:rsidRDefault="00755AD5" w:rsidP="00CF4CA9">
      <w:pPr>
        <w:pStyle w:val="Prrafodelista"/>
        <w:numPr>
          <w:ilvl w:val="0"/>
          <w:numId w:val="2"/>
        </w:numPr>
        <w:spacing w:after="60" w:line="360" w:lineRule="auto"/>
        <w:ind w:left="714" w:hanging="357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Modelar el problema como un entorno de Aprendizaje por Refuerzo (estados, acciones y recompensas).</w:t>
      </w:r>
    </w:p>
    <w:p w14:paraId="375FA52F" w14:textId="77777777" w:rsidR="006B1F9B" w:rsidRPr="00904ABB" w:rsidRDefault="00755AD5" w:rsidP="00CF4CA9">
      <w:pPr>
        <w:pStyle w:val="Prrafodelista"/>
        <w:numPr>
          <w:ilvl w:val="0"/>
          <w:numId w:val="2"/>
        </w:numPr>
        <w:spacing w:after="60" w:line="360" w:lineRule="auto"/>
        <w:ind w:left="714" w:hanging="357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Implementar y entrenar el algoritmo Q-Le</w:t>
      </w:r>
      <w:r w:rsidRPr="00904ABB">
        <w:rPr>
          <w:rFonts w:ascii="Times New Roman" w:hAnsi="Times New Roman" w:cs="Times New Roman"/>
        </w:rPr>
        <w:t>arning hasta que el agente tome decisiones correctas.</w:t>
      </w:r>
    </w:p>
    <w:p w14:paraId="6B50BF0F" w14:textId="77777777" w:rsidR="006B1F9B" w:rsidRPr="00904ABB" w:rsidRDefault="00755AD5" w:rsidP="00CF4CA9">
      <w:pPr>
        <w:pStyle w:val="Prrafodelista"/>
        <w:numPr>
          <w:ilvl w:val="0"/>
          <w:numId w:val="2"/>
        </w:numPr>
        <w:spacing w:after="60" w:line="360" w:lineRule="auto"/>
        <w:ind w:left="714" w:hanging="357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Construir una simulación que muestre el flujo completo: detección, decisión y separación física.</w:t>
      </w:r>
    </w:p>
    <w:p w14:paraId="0FEC1B07" w14:textId="77777777" w:rsidR="006B1F9B" w:rsidRPr="00CF4CA9" w:rsidRDefault="00755AD5">
      <w:pPr>
        <w:pStyle w:val="Ttulo1"/>
        <w:rPr>
          <w:rFonts w:ascii="Times New Roman" w:hAnsi="Times New Roman" w:cs="Times New Roman"/>
          <w:color w:val="auto"/>
        </w:rPr>
      </w:pPr>
      <w:bookmarkStart w:id="2" w:name="_Toc231886175"/>
      <w:r w:rsidRPr="00CF4CA9">
        <w:rPr>
          <w:rFonts w:ascii="Times New Roman" w:hAnsi="Times New Roman" w:cs="Times New Roman"/>
          <w:color w:val="auto"/>
        </w:rPr>
        <w:t>3. Planteamiento del problema</w:t>
      </w:r>
      <w:bookmarkEnd w:id="2"/>
    </w:p>
    <w:p w14:paraId="6FD58B32" w14:textId="4C98106A" w:rsidR="006B1F9B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En una planta de empaque, no todas las frutas que llegan son iguales ni se descartan con un simple criterio de “sirve / no sirve”. Existen tres situaciones típicas que el sistema debe distinguir:</w:t>
      </w:r>
    </w:p>
    <w:p w14:paraId="00BAA035" w14:textId="420A53EF" w:rsidR="00CF4CA9" w:rsidRDefault="00CF4CA9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142E213" w14:textId="1DE7BC1C" w:rsidR="00755AD5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E284367" w14:textId="77777777" w:rsidR="00755AD5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C3510C8" w14:textId="77777777" w:rsidR="00CF4CA9" w:rsidRPr="00904ABB" w:rsidRDefault="00CF4CA9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1F9B" w:rsidRPr="00904ABB" w14:paraId="519776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EB15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lastRenderedPageBreak/>
              <w:t>Estado de la fruta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7074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44D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Destino</w:t>
            </w:r>
          </w:p>
        </w:tc>
      </w:tr>
      <w:tr w:rsidR="006B1F9B" w:rsidRPr="00904ABB" w14:paraId="30BC29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6E80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  <w:color w:val="2C5F2D"/>
              </w:rPr>
              <w:t>SANO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EF6D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Fruta en buen estado, lista para vender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1B04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VENTA</w:t>
            </w:r>
          </w:p>
        </w:tc>
      </w:tr>
      <w:tr w:rsidR="006B1F9B" w:rsidRPr="00904ABB" w14:paraId="356130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D2F3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  <w:color w:val="B8860B"/>
              </w:rPr>
              <w:t>APROVECHABLE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8A4D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Golpeada o muy madura; se aprovecha en jugo o mermelada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4D2A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PROCESO</w:t>
            </w:r>
          </w:p>
        </w:tc>
      </w:tr>
      <w:tr w:rsidR="006B1F9B" w:rsidRPr="00904ABB" w14:paraId="1F8301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77D8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  <w:color w:val="B33A3A"/>
              </w:rPr>
              <w:t>PODRIDO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7F5F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Fruta dañada que no se puede usar</w:t>
            </w:r>
          </w:p>
        </w:tc>
        <w:tc>
          <w:tcPr>
            <w:tcW w:w="312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3A8D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DESECHABLE</w:t>
            </w:r>
          </w:p>
        </w:tc>
      </w:tr>
    </w:tbl>
    <w:p w14:paraId="7FD5A4C9" w14:textId="77777777" w:rsidR="006B1F9B" w:rsidRPr="00904ABB" w:rsidRDefault="006B1F9B">
      <w:pPr>
        <w:spacing w:after="120"/>
        <w:rPr>
          <w:rFonts w:ascii="Times New Roman" w:hAnsi="Times New Roman" w:cs="Times New Roman"/>
        </w:rPr>
      </w:pPr>
    </w:p>
    <w:p w14:paraId="421FAD9A" w14:textId="77C7C5AA" w:rsidR="006B1F9B" w:rsidRPr="00904ABB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 xml:space="preserve">La categoría intermedia (APROVECHABLE) es la clave del problema: representa frutas que no son de primera </w:t>
      </w:r>
      <w:r w:rsidR="00CF4CA9" w:rsidRPr="00904ABB">
        <w:rPr>
          <w:rFonts w:ascii="Times New Roman" w:hAnsi="Times New Roman" w:cs="Times New Roman"/>
        </w:rPr>
        <w:t>calidad,</w:t>
      </w:r>
      <w:r w:rsidRPr="00904ABB">
        <w:rPr>
          <w:rFonts w:ascii="Times New Roman" w:hAnsi="Times New Roman" w:cs="Times New Roman"/>
        </w:rPr>
        <w:t xml:space="preserve"> pero tampoco basura. Descartarlas sería desperdiciar materia prima; por eso conviene recuperarlas en otro proceso. El reto es que el agente apr</w:t>
      </w:r>
      <w:r w:rsidRPr="00904ABB">
        <w:rPr>
          <w:rFonts w:ascii="Times New Roman" w:hAnsi="Times New Roman" w:cs="Times New Roman"/>
        </w:rPr>
        <w:t>enda solo a diferenciar lo aprovechable de lo irrecuperable.</w:t>
      </w:r>
    </w:p>
    <w:p w14:paraId="5453CD14" w14:textId="77777777" w:rsidR="006B1F9B" w:rsidRPr="00CF4CA9" w:rsidRDefault="00755AD5">
      <w:pPr>
        <w:pStyle w:val="Ttulo1"/>
        <w:rPr>
          <w:rFonts w:ascii="Times New Roman" w:hAnsi="Times New Roman" w:cs="Times New Roman"/>
          <w:color w:val="auto"/>
        </w:rPr>
      </w:pPr>
      <w:bookmarkStart w:id="3" w:name="_Toc231886176"/>
      <w:r w:rsidRPr="00CF4CA9">
        <w:rPr>
          <w:rFonts w:ascii="Times New Roman" w:hAnsi="Times New Roman" w:cs="Times New Roman"/>
          <w:color w:val="auto"/>
        </w:rPr>
        <w:t>4. Marco teórico: Q-Learning</w:t>
      </w:r>
      <w:bookmarkEnd w:id="3"/>
    </w:p>
    <w:p w14:paraId="2DEF53D4" w14:textId="77777777" w:rsidR="006B1F9B" w:rsidRPr="00904ABB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El Aprendizaje por Refuerzo estudia cómo un agente aprende a actuar en un entorno para maximizar una recompensa acumulada. En cada paso el agente observa un estado, e</w:t>
      </w:r>
      <w:r w:rsidRPr="00904ABB">
        <w:rPr>
          <w:rFonts w:ascii="Times New Roman" w:hAnsi="Times New Roman" w:cs="Times New Roman"/>
        </w:rPr>
        <w:t>jecuta una acción y recibe una recompensa que le indica qué tan buena fue su decisión.</w:t>
      </w:r>
    </w:p>
    <w:p w14:paraId="516FC481" w14:textId="77777777" w:rsidR="006B1F9B" w:rsidRPr="00904ABB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Q-Learning aprende una tabla Q que estima, para cada par (estado, acción), qué tan conveniente es esa acción. La tabla se actualiza con la fórmula:</w:t>
      </w:r>
    </w:p>
    <w:p w14:paraId="144483E9" w14:textId="2DE2E775" w:rsidR="00CF4CA9" w:rsidRPr="00CF4CA9" w:rsidRDefault="00755AD5" w:rsidP="00CF4CA9">
      <w:pPr>
        <w:spacing w:before="60" w:after="160" w:line="360" w:lineRule="auto"/>
        <w:jc w:val="center"/>
        <w:rPr>
          <w:rFonts w:ascii="Times New Roman" w:eastAsia="Cambria" w:hAnsi="Times New Roman" w:cs="Times New Roman"/>
          <w:b/>
          <w:bCs/>
          <w:sz w:val="26"/>
          <w:szCs w:val="26"/>
        </w:rPr>
      </w:pPr>
      <w:r w:rsidRPr="00CF4CA9">
        <w:rPr>
          <w:rFonts w:ascii="Times New Roman" w:eastAsia="Cambria" w:hAnsi="Times New Roman" w:cs="Times New Roman"/>
          <w:b/>
          <w:bCs/>
          <w:sz w:val="26"/>
          <w:szCs w:val="26"/>
        </w:rPr>
        <w:t xml:space="preserve">Q(s, a) ← </w:t>
      </w:r>
      <w:proofErr w:type="gramStart"/>
      <w:r w:rsidRPr="00CF4CA9">
        <w:rPr>
          <w:rFonts w:ascii="Times New Roman" w:eastAsia="Cambria" w:hAnsi="Times New Roman" w:cs="Times New Roman"/>
          <w:b/>
          <w:bCs/>
          <w:sz w:val="26"/>
          <w:szCs w:val="26"/>
        </w:rPr>
        <w:t>Q(</w:t>
      </w:r>
      <w:proofErr w:type="gramEnd"/>
      <w:r w:rsidRPr="00CF4CA9">
        <w:rPr>
          <w:rFonts w:ascii="Times New Roman" w:eastAsia="Cambria" w:hAnsi="Times New Roman" w:cs="Times New Roman"/>
          <w:b/>
          <w:bCs/>
          <w:sz w:val="26"/>
          <w:szCs w:val="26"/>
        </w:rPr>
        <w:t>s, a) + α</w:t>
      </w:r>
      <w:r w:rsidRPr="00CF4CA9">
        <w:rPr>
          <w:rFonts w:ascii="Times New Roman" w:eastAsia="Cambria" w:hAnsi="Times New Roman" w:cs="Times New Roman"/>
          <w:b/>
          <w:bCs/>
          <w:sz w:val="26"/>
          <w:szCs w:val="26"/>
        </w:rPr>
        <w:t xml:space="preserve"> · [ r + γ · </w:t>
      </w:r>
      <w:proofErr w:type="spellStart"/>
      <w:r w:rsidRPr="00CF4CA9">
        <w:rPr>
          <w:rFonts w:ascii="Times New Roman" w:eastAsia="Cambria" w:hAnsi="Times New Roman" w:cs="Times New Roman"/>
          <w:b/>
          <w:bCs/>
          <w:sz w:val="26"/>
          <w:szCs w:val="26"/>
        </w:rPr>
        <w:t>max</w:t>
      </w:r>
      <w:proofErr w:type="spellEnd"/>
      <w:r w:rsidRPr="00CF4CA9">
        <w:rPr>
          <w:rFonts w:ascii="Times New Roman" w:eastAsia="Cambria" w:hAnsi="Times New Roman" w:cs="Times New Roman"/>
          <w:b/>
          <w:bCs/>
          <w:sz w:val="26"/>
          <w:szCs w:val="26"/>
        </w:rPr>
        <w:t>ₐ′ Q(s′, a′) − Q(s, a) ]</w:t>
      </w:r>
    </w:p>
    <w:p w14:paraId="701B22CA" w14:textId="77777777" w:rsidR="006B1F9B" w:rsidRPr="00904ABB" w:rsidRDefault="00755AD5" w:rsidP="00CF4CA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Donde α (</w:t>
      </w:r>
      <w:proofErr w:type="spellStart"/>
      <w:r w:rsidRPr="00904ABB">
        <w:rPr>
          <w:rFonts w:ascii="Times New Roman" w:hAnsi="Times New Roman" w:cs="Times New Roman"/>
        </w:rPr>
        <w:t>alpha</w:t>
      </w:r>
      <w:proofErr w:type="spellEnd"/>
      <w:r w:rsidRPr="00904ABB">
        <w:rPr>
          <w:rFonts w:ascii="Times New Roman" w:hAnsi="Times New Roman" w:cs="Times New Roman"/>
        </w:rPr>
        <w:t xml:space="preserve">) es la tasa de aprendizaje, γ (gamma) el factor de descuento, r la recompensa recibida y s′ el siguiente estado. Para explorar acciones nuevas sin dejar de aprovechar lo aprendido, se usa una política </w:t>
      </w:r>
      <w:proofErr w:type="spellStart"/>
      <w:r w:rsidRPr="00904ABB">
        <w:rPr>
          <w:rFonts w:ascii="Times New Roman" w:hAnsi="Times New Roman" w:cs="Times New Roman"/>
        </w:rPr>
        <w:t>epsilon-greedy</w:t>
      </w:r>
      <w:proofErr w:type="spellEnd"/>
      <w:r w:rsidRPr="00904ABB">
        <w:rPr>
          <w:rFonts w:ascii="Times New Roman" w:hAnsi="Times New Roman" w:cs="Times New Roman"/>
        </w:rPr>
        <w:t>: con probabilidad ε el ag</w:t>
      </w:r>
      <w:r w:rsidRPr="00904ABB">
        <w:rPr>
          <w:rFonts w:ascii="Times New Roman" w:hAnsi="Times New Roman" w:cs="Times New Roman"/>
        </w:rPr>
        <w:t>ente prueba una acción al azar, y el resto del tiempo elige la mejor según su tabla Q. El valor de ε disminuye con el tiempo, de modo que el agente explora mucho al inicio y casi nada al final.</w:t>
      </w:r>
    </w:p>
    <w:p w14:paraId="5C128D3A" w14:textId="77777777" w:rsidR="006B1F9B" w:rsidRPr="00CF4CA9" w:rsidRDefault="00755AD5">
      <w:pPr>
        <w:pStyle w:val="Ttulo1"/>
        <w:rPr>
          <w:rFonts w:ascii="Times New Roman" w:hAnsi="Times New Roman" w:cs="Times New Roman"/>
          <w:color w:val="auto"/>
        </w:rPr>
      </w:pPr>
      <w:bookmarkStart w:id="4" w:name="_Toc231886177"/>
      <w:r w:rsidRPr="00CF4CA9">
        <w:rPr>
          <w:rFonts w:ascii="Times New Roman" w:hAnsi="Times New Roman" w:cs="Times New Roman"/>
          <w:color w:val="auto"/>
        </w:rPr>
        <w:t>5. Diseño del sistema</w:t>
      </w:r>
      <w:bookmarkEnd w:id="4"/>
    </w:p>
    <w:p w14:paraId="4EC0CF00" w14:textId="77777777" w:rsidR="006B1F9B" w:rsidRPr="00CF4CA9" w:rsidRDefault="00755AD5">
      <w:pPr>
        <w:pStyle w:val="Ttulo2"/>
        <w:rPr>
          <w:rFonts w:ascii="Times New Roman" w:hAnsi="Times New Roman" w:cs="Times New Roman"/>
          <w:color w:val="auto"/>
        </w:rPr>
      </w:pPr>
      <w:bookmarkStart w:id="5" w:name="_Toc231886178"/>
      <w:r w:rsidRPr="00CF4CA9">
        <w:rPr>
          <w:rFonts w:ascii="Times New Roman" w:hAnsi="Times New Roman" w:cs="Times New Roman"/>
          <w:color w:val="auto"/>
        </w:rPr>
        <w:t>5.1. Estados y acciones</w:t>
      </w:r>
      <w:bookmarkEnd w:id="5"/>
    </w:p>
    <w:p w14:paraId="55D2002D" w14:textId="77777777" w:rsidR="006B1F9B" w:rsidRPr="00904ABB" w:rsidRDefault="00755AD5">
      <w:pPr>
        <w:spacing w:after="120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El entorno tiene</w:t>
      </w:r>
      <w:r w:rsidRPr="00904ABB">
        <w:rPr>
          <w:rFonts w:ascii="Times New Roman" w:hAnsi="Times New Roman" w:cs="Times New Roman"/>
        </w:rPr>
        <w:t xml:space="preserve"> 3 estados (los tipos de fruta) y 3 acciones posibles para el agente:</w:t>
      </w:r>
    </w:p>
    <w:p w14:paraId="745D9BA1" w14:textId="77777777" w:rsidR="006B1F9B" w:rsidRPr="00904ABB" w:rsidRDefault="00755AD5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Estados: 0 = SANO, 1 = APROVECHABLE, 2 = PODRIDO.</w:t>
      </w:r>
    </w:p>
    <w:p w14:paraId="46287529" w14:textId="77777777" w:rsidR="006B1F9B" w:rsidRPr="00904ABB" w:rsidRDefault="00755AD5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Acciones: 0 = dejar pasar, 1 = aprovechar, 2 = desechar.</w:t>
      </w:r>
    </w:p>
    <w:p w14:paraId="19238189" w14:textId="77777777" w:rsidR="006B1F9B" w:rsidRPr="00CF4CA9" w:rsidRDefault="00755AD5">
      <w:pPr>
        <w:pStyle w:val="Ttulo2"/>
        <w:rPr>
          <w:rFonts w:ascii="Times New Roman" w:hAnsi="Times New Roman" w:cs="Times New Roman"/>
          <w:color w:val="auto"/>
        </w:rPr>
      </w:pPr>
      <w:bookmarkStart w:id="6" w:name="_Toc231886179"/>
      <w:r w:rsidRPr="00CF4CA9">
        <w:rPr>
          <w:rFonts w:ascii="Times New Roman" w:hAnsi="Times New Roman" w:cs="Times New Roman"/>
          <w:color w:val="auto"/>
        </w:rPr>
        <w:lastRenderedPageBreak/>
        <w:t>5.2. Matriz de recompensas</w:t>
      </w:r>
      <w:bookmarkEnd w:id="6"/>
    </w:p>
    <w:p w14:paraId="022D1DDE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Las recompensas codifican el criterio del negocio. L</w:t>
      </w:r>
      <w:r w:rsidRPr="00904ABB">
        <w:rPr>
          <w:rFonts w:ascii="Times New Roman" w:hAnsi="Times New Roman" w:cs="Times New Roman"/>
        </w:rPr>
        <w:t>a decisión correcta para cada fruta (la diagonal) da recompensa positiva; los errores se penalizan, y el peor error es dejar pasar una fruta podrida hacia la venta.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B1F9B" w:rsidRPr="00904ABB" w14:paraId="6D280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90DD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Estado \ Acción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1F23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dejar pasar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830C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aprovechar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0442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desechar</w:t>
            </w:r>
          </w:p>
        </w:tc>
      </w:tr>
      <w:tr w:rsidR="006B1F9B" w:rsidRPr="00904ABB" w14:paraId="667143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FB04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SANO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A3CB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  <w:color w:val="2C5F2D"/>
              </w:rPr>
              <w:t>+5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6655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−</w:t>
            </w:r>
            <w:r w:rsidRPr="00904A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9E92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−</w:t>
            </w:r>
            <w:r w:rsidRPr="00904ABB">
              <w:rPr>
                <w:rFonts w:ascii="Times New Roman" w:hAnsi="Times New Roman" w:cs="Times New Roman"/>
              </w:rPr>
              <w:t>5</w:t>
            </w:r>
          </w:p>
        </w:tc>
      </w:tr>
      <w:tr w:rsidR="006B1F9B" w:rsidRPr="00904ABB" w14:paraId="00B811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CE4F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APROVECHABLE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8292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−</w:t>
            </w:r>
            <w:r w:rsidRPr="00904AB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D4A9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  <w:color w:val="2C5F2D"/>
              </w:rPr>
              <w:t>+8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2505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−</w:t>
            </w:r>
            <w:r w:rsidRPr="00904ABB">
              <w:rPr>
                <w:rFonts w:ascii="Times New Roman" w:hAnsi="Times New Roman" w:cs="Times New Roman"/>
              </w:rPr>
              <w:t>2</w:t>
            </w:r>
          </w:p>
        </w:tc>
      </w:tr>
      <w:tr w:rsidR="006B1F9B" w:rsidRPr="00904ABB" w14:paraId="39B9BC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14CE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PODRIDO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00B9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−</w:t>
            </w:r>
            <w:r w:rsidRPr="00904AB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8F09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−</w:t>
            </w:r>
            <w:r w:rsidRPr="00904A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3BF4" w14:textId="77777777" w:rsidR="006B1F9B" w:rsidRPr="00904ABB" w:rsidRDefault="00755AD5">
            <w:pPr>
              <w:jc w:val="center"/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  <w:color w:val="2C5F2D"/>
              </w:rPr>
              <w:t>+10</w:t>
            </w:r>
          </w:p>
        </w:tc>
      </w:tr>
    </w:tbl>
    <w:p w14:paraId="257807CB" w14:textId="77777777" w:rsidR="006B1F9B" w:rsidRPr="009B5016" w:rsidRDefault="006B1F9B">
      <w:pPr>
        <w:spacing w:after="120"/>
        <w:rPr>
          <w:rFonts w:ascii="Times New Roman" w:hAnsi="Times New Roman" w:cs="Times New Roman"/>
        </w:rPr>
      </w:pPr>
    </w:p>
    <w:p w14:paraId="08CFCC18" w14:textId="77777777" w:rsidR="006B1F9B" w:rsidRPr="009B5016" w:rsidRDefault="00755AD5">
      <w:pPr>
        <w:pStyle w:val="Ttulo2"/>
        <w:rPr>
          <w:rFonts w:ascii="Times New Roman" w:hAnsi="Times New Roman" w:cs="Times New Roman"/>
          <w:color w:val="auto"/>
        </w:rPr>
      </w:pPr>
      <w:bookmarkStart w:id="7" w:name="_Toc231886180"/>
      <w:r w:rsidRPr="009B5016">
        <w:rPr>
          <w:rFonts w:ascii="Times New Roman" w:hAnsi="Times New Roman" w:cs="Times New Roman"/>
          <w:color w:val="auto"/>
        </w:rPr>
        <w:t>5.3. Entrenamiento e hiperparámetros</w:t>
      </w:r>
      <w:bookmarkEnd w:id="7"/>
    </w:p>
    <w:p w14:paraId="26D563ED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El agente “juega” 20.000 rondas. En cada una aparece una fruta al azar según su probabilidad, el agente decide, recibe la recompensa y actualiza su tabla Q. Los parámetros usados fueron: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1F9B" w:rsidRPr="00904ABB" w14:paraId="4EF779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3F35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shd w:val="clear" w:color="auto" w:fill="DC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B25E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  <w:b/>
                <w:bCs/>
              </w:rPr>
              <w:t>Valor</w:t>
            </w:r>
          </w:p>
        </w:tc>
      </w:tr>
      <w:tr w:rsidR="006B1F9B" w:rsidRPr="00904ABB" w14:paraId="6DAE0C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897D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Episodios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3DA0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20 000</w:t>
            </w:r>
          </w:p>
        </w:tc>
      </w:tr>
      <w:tr w:rsidR="006B1F9B" w:rsidRPr="00904ABB" w14:paraId="1FE83D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A6E4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α (tasa de aprendizaje)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5178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0.2</w:t>
            </w:r>
          </w:p>
        </w:tc>
      </w:tr>
      <w:tr w:rsidR="006B1F9B" w:rsidRPr="00904ABB" w14:paraId="15EB23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15E3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γ (factor de descuento)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6DB2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0.99</w:t>
            </w:r>
          </w:p>
        </w:tc>
      </w:tr>
      <w:tr w:rsidR="006B1F9B" w:rsidRPr="00904ABB" w14:paraId="2334EB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E2CF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ε inicial / mínimo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087A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0.1 / 0.01</w:t>
            </w:r>
          </w:p>
        </w:tc>
      </w:tr>
      <w:tr w:rsidR="006B1F9B" w:rsidRPr="00904ABB" w14:paraId="06EA44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8D13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Decaimiento de ε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DC75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0.9998 por episodio</w:t>
            </w:r>
          </w:p>
        </w:tc>
      </w:tr>
      <w:tr w:rsidR="006B1F9B" w:rsidRPr="00904ABB" w14:paraId="74A697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895B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Probabilidad SANO / APROVECHABLE / PODRIDO</w:t>
            </w:r>
          </w:p>
        </w:tc>
        <w:tc>
          <w:tcPr>
            <w:tcW w:w="4680" w:type="dxa"/>
            <w:tcBorders>
              <w:top w:val="single" w:sz="1" w:space="0" w:color="BFCBB8"/>
              <w:left w:val="single" w:sz="1" w:space="0" w:color="BFCBB8"/>
              <w:bottom w:val="single" w:sz="1" w:space="0" w:color="BFCBB8"/>
              <w:right w:val="single" w:sz="1" w:space="0" w:color="BFCB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5CF2" w14:textId="77777777" w:rsidR="006B1F9B" w:rsidRPr="00904ABB" w:rsidRDefault="00755AD5">
            <w:pPr>
              <w:rPr>
                <w:rFonts w:ascii="Times New Roman" w:hAnsi="Times New Roman" w:cs="Times New Roman"/>
              </w:rPr>
            </w:pPr>
            <w:r w:rsidRPr="00904ABB">
              <w:rPr>
                <w:rFonts w:ascii="Times New Roman" w:hAnsi="Times New Roman" w:cs="Times New Roman"/>
              </w:rPr>
              <w:t>0.5 / 0.2 / 0.3</w:t>
            </w:r>
          </w:p>
        </w:tc>
      </w:tr>
    </w:tbl>
    <w:p w14:paraId="36106AFD" w14:textId="77777777" w:rsidR="006B1F9B" w:rsidRPr="00904ABB" w:rsidRDefault="006B1F9B">
      <w:pPr>
        <w:spacing w:after="120"/>
        <w:rPr>
          <w:rFonts w:ascii="Times New Roman" w:hAnsi="Times New Roman" w:cs="Times New Roman"/>
        </w:rPr>
      </w:pPr>
    </w:p>
    <w:p w14:paraId="2EE54E71" w14:textId="77777777" w:rsidR="006B1F9B" w:rsidRPr="009B5016" w:rsidRDefault="00755AD5">
      <w:pPr>
        <w:pStyle w:val="Ttulo1"/>
        <w:rPr>
          <w:rFonts w:ascii="Times New Roman" w:hAnsi="Times New Roman" w:cs="Times New Roman"/>
          <w:color w:val="auto"/>
        </w:rPr>
      </w:pPr>
      <w:bookmarkStart w:id="8" w:name="_Toc231886181"/>
      <w:r w:rsidRPr="009B5016">
        <w:rPr>
          <w:rFonts w:ascii="Times New Roman" w:hAnsi="Times New Roman" w:cs="Times New Roman"/>
          <w:color w:val="auto"/>
        </w:rPr>
        <w:t>6. La simulación visual</w:t>
      </w:r>
      <w:bookmarkEnd w:id="8"/>
    </w:p>
    <w:p w14:paraId="2DFF196C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 xml:space="preserve">La simulación, hecha en </w:t>
      </w:r>
      <w:proofErr w:type="spellStart"/>
      <w:r w:rsidRPr="00904ABB">
        <w:rPr>
          <w:rFonts w:ascii="Times New Roman" w:hAnsi="Times New Roman" w:cs="Times New Roman"/>
        </w:rPr>
        <w:t>Pygame</w:t>
      </w:r>
      <w:proofErr w:type="spellEnd"/>
      <w:r w:rsidRPr="00904ABB">
        <w:rPr>
          <w:rFonts w:ascii="Times New Roman" w:hAnsi="Times New Roman" w:cs="Times New Roman"/>
        </w:rPr>
        <w:t>, cuenta la historia completa del sistema: un sensor detecta la fruta, el agente decide y un brazo la separa. Tiene cuatro elementos principales.</w:t>
      </w:r>
    </w:p>
    <w:p w14:paraId="2E7F0BF1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b/>
          <w:bCs/>
        </w:rPr>
        <w:t>Sensor láser y detección.</w:t>
      </w:r>
    </w:p>
    <w:p w14:paraId="5AF9EFDF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Antes de los brazos hay un sensor láser. Mientras la f</w:t>
      </w:r>
      <w:r w:rsidRPr="00904ABB">
        <w:rPr>
          <w:rFonts w:ascii="Times New Roman" w:hAnsi="Times New Roman" w:cs="Times New Roman"/>
        </w:rPr>
        <w:t>ruta no lo cruza, su estado es desconocido: viaja como un círculo gris con “?” y el panel del agente muestra “Detectando…”. Esto refleja la realidad: en una planta no se sabe el estado de la fruta hasta inspeccionarla.</w:t>
      </w:r>
    </w:p>
    <w:p w14:paraId="1DACD8E7" w14:textId="6C5AF874" w:rsidR="006B1F9B" w:rsidRPr="00904ABB" w:rsidRDefault="00755AD5" w:rsidP="009B5016">
      <w:pPr>
        <w:spacing w:before="120" w:after="40"/>
        <w:jc w:val="center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B426D2" wp14:editId="545AF6F0">
            <wp:extent cx="2679266" cy="1641764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382" cy="164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E9EB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Al cruzar el láser se produce un destello, se revela el tipo de fruta y el panel “Cerebro del agente” muestra los valores Q y la decisión tomada.</w:t>
      </w:r>
    </w:p>
    <w:p w14:paraId="165F813D" w14:textId="77777777" w:rsidR="006B1F9B" w:rsidRPr="00904ABB" w:rsidRDefault="00755AD5">
      <w:pPr>
        <w:spacing w:before="120" w:after="40"/>
        <w:jc w:val="center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noProof/>
        </w:rPr>
        <w:drawing>
          <wp:inline distT="0" distB="0" distL="0" distR="0" wp14:anchorId="25A17429" wp14:editId="07498B20">
            <wp:extent cx="2784764" cy="1706409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235" cy="171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0A94" w14:textId="77777777" w:rsidR="006B1F9B" w:rsidRPr="00904ABB" w:rsidRDefault="00755AD5">
      <w:pPr>
        <w:spacing w:after="120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b/>
          <w:bCs/>
        </w:rPr>
        <w:t>Brazos clasificadores.</w:t>
      </w:r>
    </w:p>
    <w:p w14:paraId="27267B4D" w14:textId="77777777" w:rsidR="006B1F9B" w:rsidRPr="00904ABB" w:rsidRDefault="00755AD5" w:rsidP="009B501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Dos brazos mecánicos se asoman justo antes de la bifurcación y empujan la fruta hacia su contenedor: el brazo inferior la sube hacia PROCESO, el superior la baja hacia DESECHABLE. Si la fruta está sana, ningún br</w:t>
      </w:r>
      <w:r w:rsidRPr="00904ABB">
        <w:rPr>
          <w:rFonts w:ascii="Times New Roman" w:hAnsi="Times New Roman" w:cs="Times New Roman"/>
        </w:rPr>
        <w:t>azo se mueve y continúa hacia VENTA.</w:t>
      </w:r>
    </w:p>
    <w:p w14:paraId="7A108624" w14:textId="46D04475" w:rsidR="006B1F9B" w:rsidRPr="00904ABB" w:rsidRDefault="00755AD5" w:rsidP="009B5016">
      <w:pPr>
        <w:spacing w:before="120" w:after="40"/>
        <w:jc w:val="center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noProof/>
        </w:rPr>
        <w:drawing>
          <wp:inline distT="0" distB="0" distL="0" distR="0" wp14:anchorId="08FB2836" wp14:editId="30D199BA">
            <wp:extent cx="2283403" cy="1395413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299" cy="13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016" w:rsidRPr="00904ABB">
        <w:rPr>
          <w:rFonts w:ascii="Times New Roman" w:hAnsi="Times New Roman" w:cs="Times New Roman"/>
          <w:noProof/>
        </w:rPr>
        <w:drawing>
          <wp:inline distT="0" distB="0" distL="0" distR="0" wp14:anchorId="3EDF26C1" wp14:editId="6602AFBE">
            <wp:extent cx="2189885" cy="1338263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62" cy="13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90F" w14:textId="77777777" w:rsidR="006B1F9B" w:rsidRPr="00904ABB" w:rsidRDefault="00755AD5">
      <w:pPr>
        <w:spacing w:after="120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  <w:b/>
          <w:bCs/>
        </w:rPr>
        <w:t>Estadísticas e interactividad.</w:t>
      </w:r>
    </w:p>
    <w:p w14:paraId="53D1DC4B" w14:textId="6D8DDE59" w:rsidR="006B1F9B" w:rsidRDefault="00755AD5" w:rsidP="00F95A67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Un panel superior lleva en vivo el conteo de frutas procesadas, acie</w:t>
      </w:r>
      <w:r w:rsidRPr="00904ABB">
        <w:rPr>
          <w:rFonts w:ascii="Times New Roman" w:hAnsi="Times New Roman" w:cs="Times New Roman"/>
        </w:rPr>
        <w:t xml:space="preserve">rtos, fallos, el porcentaje de acierto y la recompensa acumulada. </w:t>
      </w:r>
    </w:p>
    <w:p w14:paraId="7697F1D1" w14:textId="3E24D7EF" w:rsidR="00F95A67" w:rsidRDefault="00F95A67" w:rsidP="00F95A67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67CD327" w14:textId="77777777" w:rsidR="00F95A67" w:rsidRPr="00904ABB" w:rsidRDefault="00F95A67" w:rsidP="00F95A67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4FD0E1A" w14:textId="1AE5D63D" w:rsidR="006B1F9B" w:rsidRPr="00F95A67" w:rsidRDefault="00F95A67">
      <w:pPr>
        <w:pStyle w:val="Ttulo1"/>
        <w:rPr>
          <w:rFonts w:ascii="Times New Roman" w:hAnsi="Times New Roman" w:cs="Times New Roman"/>
          <w:color w:val="auto"/>
        </w:rPr>
      </w:pPr>
      <w:bookmarkStart w:id="9" w:name="_Toc231886182"/>
      <w:r>
        <w:rPr>
          <w:rFonts w:ascii="Times New Roman" w:hAnsi="Times New Roman" w:cs="Times New Roman"/>
          <w:color w:val="auto"/>
        </w:rPr>
        <w:lastRenderedPageBreak/>
        <w:t>7</w:t>
      </w:r>
      <w:r w:rsidR="00755AD5" w:rsidRPr="00F95A67">
        <w:rPr>
          <w:rFonts w:ascii="Times New Roman" w:hAnsi="Times New Roman" w:cs="Times New Roman"/>
          <w:color w:val="auto"/>
        </w:rPr>
        <w:t>. Conclusiones</w:t>
      </w:r>
      <w:bookmarkEnd w:id="9"/>
    </w:p>
    <w:p w14:paraId="6B12C1A7" w14:textId="77777777" w:rsidR="006B1F9B" w:rsidRPr="00904ABB" w:rsidRDefault="00755AD5" w:rsidP="00F95A67">
      <w:pPr>
        <w:pStyle w:val="Prrafodelista"/>
        <w:numPr>
          <w:ilvl w:val="0"/>
          <w:numId w:val="2"/>
        </w:numPr>
        <w:spacing w:after="60" w:line="360" w:lineRule="auto"/>
        <w:ind w:left="714" w:hanging="357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El agente aprendió por sí solo la regla correcta de clasificación, sin que se le programara ninguna instrucción explícita: solo a partir de recompensas.</w:t>
      </w:r>
    </w:p>
    <w:p w14:paraId="499C0513" w14:textId="77777777" w:rsidR="006B1F9B" w:rsidRPr="00904ABB" w:rsidRDefault="00755AD5" w:rsidP="00F95A67">
      <w:pPr>
        <w:pStyle w:val="Prrafodelista"/>
        <w:numPr>
          <w:ilvl w:val="0"/>
          <w:numId w:val="2"/>
        </w:numPr>
        <w:spacing w:after="60" w:line="360" w:lineRule="auto"/>
        <w:ind w:left="714" w:hanging="357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>La categoría intermedia (APROVECHABLE) permite recuperar frutas que de otro modo se desperdiciarían, ap</w:t>
      </w:r>
      <w:r w:rsidRPr="00904ABB">
        <w:rPr>
          <w:rFonts w:ascii="Times New Roman" w:hAnsi="Times New Roman" w:cs="Times New Roman"/>
        </w:rPr>
        <w:t>ortando valor frente a una clasificación binaria.</w:t>
      </w:r>
    </w:p>
    <w:p w14:paraId="3A673677" w14:textId="5D2BADCD" w:rsidR="006B1F9B" w:rsidRPr="00F95A67" w:rsidRDefault="00755AD5" w:rsidP="00F95A67">
      <w:pPr>
        <w:pStyle w:val="Prrafodelista"/>
        <w:numPr>
          <w:ilvl w:val="0"/>
          <w:numId w:val="2"/>
        </w:numPr>
        <w:spacing w:after="60" w:line="360" w:lineRule="auto"/>
        <w:ind w:left="714" w:hanging="357"/>
        <w:rPr>
          <w:rFonts w:ascii="Times New Roman" w:hAnsi="Times New Roman" w:cs="Times New Roman"/>
        </w:rPr>
      </w:pPr>
      <w:r w:rsidRPr="00904ABB">
        <w:rPr>
          <w:rFonts w:ascii="Times New Roman" w:hAnsi="Times New Roman" w:cs="Times New Roman"/>
        </w:rPr>
        <w:t xml:space="preserve">La simulación visual conecta la teoría con un proceso industrial concreto: sensor </w:t>
      </w:r>
      <w:r w:rsidRPr="00904ABB">
        <w:rPr>
          <w:rFonts w:ascii="Times New Roman" w:hAnsi="Times New Roman" w:cs="Times New Roman"/>
        </w:rPr>
        <w:t xml:space="preserve">decisión </w:t>
      </w:r>
      <w:r w:rsidRPr="00904ABB">
        <w:rPr>
          <w:rFonts w:ascii="Times New Roman" w:hAnsi="Times New Roman" w:cs="Times New Roman"/>
        </w:rPr>
        <w:t>separación, lo que facilita explicar el funcionamiento del modelo.</w:t>
      </w:r>
    </w:p>
    <w:sectPr w:rsidR="006B1F9B" w:rsidRPr="00F95A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E2AFC"/>
    <w:multiLevelType w:val="hybridMultilevel"/>
    <w:tmpl w:val="6172A83A"/>
    <w:lvl w:ilvl="0" w:tplc="3B2EC082">
      <w:start w:val="1"/>
      <w:numFmt w:val="bullet"/>
      <w:lvlText w:val="●"/>
      <w:lvlJc w:val="left"/>
      <w:pPr>
        <w:ind w:left="720" w:hanging="360"/>
      </w:pPr>
    </w:lvl>
    <w:lvl w:ilvl="1" w:tplc="B8345B6C">
      <w:start w:val="1"/>
      <w:numFmt w:val="bullet"/>
      <w:lvlText w:val="○"/>
      <w:lvlJc w:val="left"/>
      <w:pPr>
        <w:ind w:left="1440" w:hanging="360"/>
      </w:pPr>
    </w:lvl>
    <w:lvl w:ilvl="2" w:tplc="BD260C44">
      <w:start w:val="1"/>
      <w:numFmt w:val="bullet"/>
      <w:lvlText w:val="■"/>
      <w:lvlJc w:val="left"/>
      <w:pPr>
        <w:ind w:left="2160" w:hanging="360"/>
      </w:pPr>
    </w:lvl>
    <w:lvl w:ilvl="3" w:tplc="010EDBDA">
      <w:start w:val="1"/>
      <w:numFmt w:val="bullet"/>
      <w:lvlText w:val="●"/>
      <w:lvlJc w:val="left"/>
      <w:pPr>
        <w:ind w:left="2880" w:hanging="360"/>
      </w:pPr>
    </w:lvl>
    <w:lvl w:ilvl="4" w:tplc="FB2208DC">
      <w:start w:val="1"/>
      <w:numFmt w:val="bullet"/>
      <w:lvlText w:val="○"/>
      <w:lvlJc w:val="left"/>
      <w:pPr>
        <w:ind w:left="3600" w:hanging="360"/>
      </w:pPr>
    </w:lvl>
    <w:lvl w:ilvl="5" w:tplc="44C6DB26">
      <w:start w:val="1"/>
      <w:numFmt w:val="bullet"/>
      <w:lvlText w:val="■"/>
      <w:lvlJc w:val="left"/>
      <w:pPr>
        <w:ind w:left="4320" w:hanging="360"/>
      </w:pPr>
    </w:lvl>
    <w:lvl w:ilvl="6" w:tplc="D31C980E">
      <w:start w:val="1"/>
      <w:numFmt w:val="bullet"/>
      <w:lvlText w:val="●"/>
      <w:lvlJc w:val="left"/>
      <w:pPr>
        <w:ind w:left="5040" w:hanging="360"/>
      </w:pPr>
    </w:lvl>
    <w:lvl w:ilvl="7" w:tplc="011E5694">
      <w:start w:val="1"/>
      <w:numFmt w:val="bullet"/>
      <w:lvlText w:val="●"/>
      <w:lvlJc w:val="left"/>
      <w:pPr>
        <w:ind w:left="5760" w:hanging="360"/>
      </w:pPr>
    </w:lvl>
    <w:lvl w:ilvl="8" w:tplc="E2022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42448"/>
    <w:multiLevelType w:val="hybridMultilevel"/>
    <w:tmpl w:val="3410C1CA"/>
    <w:lvl w:ilvl="0" w:tplc="12A24BCE">
      <w:start w:val="1"/>
      <w:numFmt w:val="bullet"/>
      <w:lvlText w:val="•"/>
      <w:lvlJc w:val="left"/>
      <w:pPr>
        <w:ind w:left="720" w:hanging="360"/>
      </w:pPr>
    </w:lvl>
    <w:lvl w:ilvl="1" w:tplc="973A242A">
      <w:numFmt w:val="decimal"/>
      <w:lvlText w:val=""/>
      <w:lvlJc w:val="left"/>
    </w:lvl>
    <w:lvl w:ilvl="2" w:tplc="DB3AC368">
      <w:numFmt w:val="decimal"/>
      <w:lvlText w:val=""/>
      <w:lvlJc w:val="left"/>
    </w:lvl>
    <w:lvl w:ilvl="3" w:tplc="19BCA74E">
      <w:numFmt w:val="decimal"/>
      <w:lvlText w:val=""/>
      <w:lvlJc w:val="left"/>
    </w:lvl>
    <w:lvl w:ilvl="4" w:tplc="DBB8DF3A">
      <w:numFmt w:val="decimal"/>
      <w:lvlText w:val=""/>
      <w:lvlJc w:val="left"/>
    </w:lvl>
    <w:lvl w:ilvl="5" w:tplc="618CB82E">
      <w:numFmt w:val="decimal"/>
      <w:lvlText w:val=""/>
      <w:lvlJc w:val="left"/>
    </w:lvl>
    <w:lvl w:ilvl="6" w:tplc="51905FC2">
      <w:numFmt w:val="decimal"/>
      <w:lvlText w:val=""/>
      <w:lvlJc w:val="left"/>
    </w:lvl>
    <w:lvl w:ilvl="7" w:tplc="EECA66EC">
      <w:numFmt w:val="decimal"/>
      <w:lvlText w:val=""/>
      <w:lvlJc w:val="left"/>
    </w:lvl>
    <w:lvl w:ilvl="8" w:tplc="046C11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9B"/>
    <w:rsid w:val="00041FE3"/>
    <w:rsid w:val="000B6118"/>
    <w:rsid w:val="006B1F9B"/>
    <w:rsid w:val="00755AD5"/>
    <w:rsid w:val="00904ABB"/>
    <w:rsid w:val="009B5016"/>
    <w:rsid w:val="00AC78F7"/>
    <w:rsid w:val="00CF4CA9"/>
    <w:rsid w:val="00F9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1B88B"/>
  <w15:docId w15:val="{BEBABFA4-D2D7-462E-BA54-3C2FD540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60"/>
      <w:outlineLvl w:val="0"/>
    </w:pPr>
    <w:rPr>
      <w:b/>
      <w:bCs/>
      <w:color w:val="2C5F2D"/>
      <w:sz w:val="30"/>
      <w:szCs w:val="30"/>
    </w:rPr>
  </w:style>
  <w:style w:type="paragraph" w:styleId="Ttulo2">
    <w:name w:val="heading 2"/>
    <w:uiPriority w:val="9"/>
    <w:unhideWhenUsed/>
    <w:qFormat/>
    <w:pPr>
      <w:spacing w:before="160" w:after="100"/>
      <w:outlineLvl w:val="1"/>
    </w:pPr>
    <w:rPr>
      <w:b/>
      <w:bCs/>
      <w:color w:val="3A6B3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uiPriority w:val="99"/>
    <w:unhideWhenUsed/>
    <w:rsid w:val="00904ABB"/>
    <w:pPr>
      <w:spacing w:beforeAutospacing="1" w:afterAutospacing="1"/>
    </w:pPr>
    <w:rPr>
      <w:rFonts w:ascii="Times New Roman" w:eastAsia="SimSun" w:hAnsi="Times New Roman" w:cs="Times New Roman"/>
      <w:lang w:val="en-US" w:eastAsia="zh-CN"/>
    </w:rPr>
  </w:style>
  <w:style w:type="paragraph" w:styleId="TtuloTDC">
    <w:name w:val="TOC Heading"/>
    <w:basedOn w:val="Ttulo1"/>
    <w:next w:val="Normal"/>
    <w:uiPriority w:val="39"/>
    <w:unhideWhenUsed/>
    <w:qFormat/>
    <w:rsid w:val="00904AB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04A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04A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5184C-3DAE-4951-98A1-5798802BE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1039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Huarachi</cp:lastModifiedBy>
  <cp:revision>6</cp:revision>
  <cp:lastPrinted>2026-06-09T12:36:00Z</cp:lastPrinted>
  <dcterms:created xsi:type="dcterms:W3CDTF">2026-06-09T12:30:00Z</dcterms:created>
  <dcterms:modified xsi:type="dcterms:W3CDTF">2026-06-09T12:37:00Z</dcterms:modified>
</cp:coreProperties>
</file>