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drawing>
          <wp:inline distT="0" distB="0" distL="0" distR="0">
            <wp:extent cx="1819275" cy="5715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צפייה בקישורים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תאריך הוספה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דף מקשר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טקסט עוגן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קישור אל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29/09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5">
              <w:r>
                <w:rPr>
                  <w:rFonts w:hint="cs"/>
                  <w:rStyle w:val="Hyperlink"/>
                </w:rPr>
                <w:t xml:space="preserve">https://verticalwebcare.com/personal-therapist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</w:t>
              </w:r>
            </w:hyperlink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בדיכאון</w:t>
            </w:r>
          </w:p>
        </w:tc>
        <w:tc>
          <w:tcPr>
            <w:tcW w:w="0" w:type="dxa"/>
          </w:tcPr>
          <w:p>
            <w:pPr>
              <w:bidi w:val="0"/>
            </w:pPr>
            <w:hyperlink w:history="1" r:id="rId16">
              <w:r>
                <w:rPr>
                  <w:rFonts w:hint="cs"/>
                  <w:rStyle w:val="Hyperlink"/>
                </w:rPr>
                <w:t xml:space="preserve">https://www.saarsagiv.co.il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/דיכאון-קל-עד-בינוני</w:t>
              </w:r>
            </w:hyperlink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בעקבות פעולות הקידום:</w:t>
      </w:r>
      <w:r>
        <w:br/>
        <w:rPr>
          <w:rFonts w:hint="cs"/>
          <w:rtl/>
          <w:lang w:bidi="he-IL"/>
        </w:rPr>
        <w:t xml:space="preserve">הגענו למקום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</w:tbl>
    <w:p>
      <w:pPr>
        <w:pStyle w:val="2"/>
      </w:pPr>
      <w:r>
        <w:rPr>
          <w:rFonts w:hint="cs"/>
          <w:rtl/>
          <w:lang w:bidi="he-IL"/>
        </w:rPr>
        <w:t xml:space="preserve">שמרנו על 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</w:tbl>
    <w:p>
      <w:pPr>
        <w:pStyle w:val="2"/>
      </w:pPr>
      <w:r>
        <w:rPr>
          <w:rFonts w:hint="cs"/>
          <w:rtl/>
          <w:lang w:bidi="he-IL"/>
        </w:rPr>
        <w:t xml:space="preserve">התקדמנו במיקומי מילות המפתח הבאות: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29 למקום 21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איך ליצור זוגיות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17 למקום 15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טיפול בדחיינות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31 למקום 19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לשלוט בכעס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38 למקום 26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טיפול LICBT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40 למקום 28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טיפול בכעסים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91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79.12%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00:00:17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1.31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1,064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8.3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00:18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01:13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מחרקים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אקרופוביה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ליצור 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ציבוריים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מטיסות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שיטת </w:t>
            </w:r>
            <w:r>
              <w:rPr>
                <w:rFonts w:hint="cs"/>
              </w:rPr>
              <w:t xml:space="preserve">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בדכאון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תחושת קורבנות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תחושת 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התמודדות עם 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לשפר תקשורת בין אישית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בניית אמון בזוגיות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בחוסר ביטחון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פיתוח חשיבה חיובית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טבעי לחרדות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עצמי בחרדה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לשפר ביטחון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אימון עסקי למנהלים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שיפור דימוי עצמי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להתמודד עם לחץ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פוביה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סימפטומים להתקף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אגורפוביה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הפרעת פאניקה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קלסטרופוביה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חשיבת יתר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לשלוט בכעס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בפוביות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בעצבים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מטפל ריגשי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</w:t>
            </w:r>
            <w:r>
              <w:rPr>
                <w:rFonts w:hint="cs"/>
              </w:rPr>
              <w:t xml:space="preserve">LICBT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פחד ממקומות סגורים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בהתקף חרדה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בקנאה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בדיכאון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480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שיטות להרגעה עצמית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להרגיע סטרס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להתגבר על דחיינות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לפתח מוטיבציה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איך לצאת מאזור הנוחות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בחרדת בחינות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זוגי ממוקד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טיפול בכעסים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התקף פאניקה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/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46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50.55%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71.74%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49.45%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86.67%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91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79.12%</w:t>
            </w:r>
          </w:p>
        </w:tc>
      </w:tr>
    </w:tbl>
    <w:sectPr>
      <w:footerReference w:type="even" r:id="rId8"/>
      <w:footerReference w:type="default" r:id="rId9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  <w:headerReference w:type="default" r:id="rId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0"/>
      <w:pBdr>
        <w:bottom w:val="single" w:color="000000" w:sz="4" w:space="1"/>
      </w:pBdr>
      <w:bidi/>
      <w:jc w:val="right"/>
    </w:pPr>
    <w:r>
      <w:rPr>
        <w:rFonts w:hint="cs"/>
        <w:color w:val="000000"/>
        <w:sz w:val="52"/>
        <w:szCs w:val="52"/>
        <w:rtl/>
        <w:lang w:bidi="he-IL"/>
        <w:rtl/>
      </w:rPr>
      <w:t xml:space="preserve">דו"ח תקופתי - </w:t>
    </w:r>
    <w:r>
      <w:rPr>
        <w:rFonts w:hint="cs"/>
        <w:color w:val="000000"/>
        <w:sz w:val="52"/>
        <w:szCs w:val="52"/>
        <w:rtl/>
      </w:rPr>
      <w:t xml:space="preserve">saarsagiv.co.il</w:t>
    </w:r>
    <w:r>
      <w:rPr>
        <w:rFonts w:hint="cs"/>
        <w:color w:val="000000"/>
        <w:sz w:val="52"/>
        <w:szCs w:val="52"/>
        <w:rtl/>
        <w:lang w:bidi="he-IL"/>
        <w:rtl/>
      </w:rPr>
      <w:t xml:space="preserve"> ספטמבר </w:t>
    </w:r>
    <w:r>
      <w:rPr>
        <w:rFonts w:hint="cs"/>
        <w:color w:val="000000"/>
        <w:sz w:val="52"/>
        <w:szCs w:val="52"/>
        <w:rtl/>
      </w:rPr>
      <w:t xml:space="preserve">2025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verticalwebcare.com/personal-therapist/" TargetMode="External"/><Relationship Id="rId16" Type="http://schemas.openxmlformats.org/officeDocument/2006/relationships/hyperlink" Target="https://www.saarsagiv.co.il/%D7%93%D7%99%D7%9B%D7%90%D7%95%D7%9F-%D7%A7%D7%9C-%D7%A2%D7%93-%D7%91%D7%99%D7%A0%D7%95%D7%A0%D7%99" TargetMode="External"/><Relationship Id="rId17" Type="http://schemas.openxmlformats.org/officeDocument/2006/relationships/image" Target="media/pic17.png"/><Relationship Id="rId18" Type="http://schemas.openxmlformats.org/officeDocument/2006/relationships/image" Target="media/pic18.png"/><Relationship Id="rId19" Type="http://schemas.openxmlformats.org/officeDocument/2006/relationships/image" Target="media/pic1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