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7D645" w14:textId="2C33E1A5" w:rsidR="00A47927" w:rsidRPr="00A47927" w:rsidRDefault="00AB045F" w:rsidP="00A47927">
      <w:pPr>
        <w:spacing w:before="100" w:beforeAutospacing="1" w:after="100" w:afterAutospacing="1" w:line="240" w:lineRule="auto"/>
        <w:jc w:val="center"/>
        <w:outlineLvl w:val="2"/>
        <w:rPr>
          <w:rFonts w:ascii="Cooper Black" w:eastAsia="Times New Roman" w:hAnsi="Cooper Black" w:cs="Times New Roman"/>
          <w:b/>
          <w:bCs/>
          <w:color w:val="FF0000"/>
          <w:sz w:val="36"/>
          <w:szCs w:val="36"/>
          <w:lang w:eastAsia="es-BO"/>
        </w:rPr>
      </w:pPr>
      <w:r w:rsidRPr="00AB045F">
        <w:rPr>
          <w:rFonts w:ascii="Cooper Black" w:eastAsia="Times New Roman" w:hAnsi="Cooper Black" w:cs="Times New Roman"/>
          <w:b/>
          <w:bCs/>
          <w:color w:val="FF0000"/>
          <w:sz w:val="36"/>
          <w:szCs w:val="36"/>
          <w:u w:val="single"/>
          <w:lang w:eastAsia="es-BO"/>
        </w:rPr>
        <w:t>Manual Técnico</w:t>
      </w:r>
    </w:p>
    <w:p w14:paraId="39234C5D" w14:textId="00288BCD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box-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sizing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border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-box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Hace que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padding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border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 resten del ancho/alto total (evita que los elementos se desborden).</w:t>
      </w:r>
    </w:p>
    <w:p w14:paraId="1A356DB8" w14:textId="55F63302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position: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fixed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Fija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gram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arriba</w:t>
      </w:r>
      <w:proofErr w:type="gram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aunque hagas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scroll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0EBEEED5" w14:textId="77777777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z-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index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Controla qué elementos quedan encima de otros. Valores altos = más arriba (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: 1000, botón volver: 999, menú móvil: 900).</w:t>
      </w:r>
    </w:p>
    <w:p w14:paraId="4DDD23B1" w14:textId="34A18165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rgba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</w:t>
      </w:r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0,0,0,0.85)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Negro con 85 % de opacidad (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overlay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hero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fondo del botón “Volver”).</w:t>
      </w:r>
    </w:p>
    <w:p w14:paraId="37AF0DA0" w14:textId="6A76FFCD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rgba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</w:t>
      </w:r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230,0,18,0.25)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Rojo #e60012 con 25 % de opacidad (sombra suave roja en imágenes y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hover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51AA822C" w14:textId="24F0C83C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box-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shadow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Crea sombras alrededor de elementos (tarjetas al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hover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, imágenes de detalle, botón volver).</w:t>
      </w:r>
    </w:p>
    <w:p w14:paraId="1550C407" w14:textId="3D7F38A4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object-fit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contain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La imagen se muestra completa dentro del espacio sin recortarse.</w:t>
      </w:r>
    </w:p>
    <w:p w14:paraId="567D058D" w14:textId="2B4EF1ED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object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-position: center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Centra la imagen dentro de su contenedor.</w:t>
      </w:r>
    </w:p>
    <w:p w14:paraId="154AD73B" w14:textId="4289F9D1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ransition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Animaciones suaves (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hover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en tarjetas, botones, menú móvil, zoom en imágenes).</w:t>
      </w:r>
    </w:p>
    <w:p w14:paraId="732FA036" w14:textId="03356A83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transform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translateY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(-10px)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Levanta la tarjeta 10 píxeles al pasar el ratón (efecto elevación).</w:t>
      </w:r>
    </w:p>
    <w:p w14:paraId="05223726" w14:textId="6C0BE200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transform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translateX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</w:t>
      </w:r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-100%) /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translateX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(0)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Oculta y muestra el menú móvil deslizándolo desde la izquierda.</w:t>
      </w:r>
    </w:p>
    <w:p w14:paraId="0CAA6647" w14:textId="13E286C0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overflow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-y: auto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Permite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scroll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vertical dentro del menú móvil cuando hay muchos enlaces.</w:t>
      </w:r>
    </w:p>
    <w:p w14:paraId="0022717C" w14:textId="7555C8B2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-webkit-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overflow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scrolling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touch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Hace que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scroll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sea suave y nativo en iPhone/iPad.</w:t>
      </w:r>
    </w:p>
    <w:p w14:paraId="446864A8" w14:textId="07FC6797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::</w:t>
      </w:r>
      <w:proofErr w:type="spellStart"/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before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Inserta los símbolos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Check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Cross antes de cada ventaja/desventaja sin tocar el HTML.</w:t>
      </w:r>
    </w:p>
    <w:p w14:paraId="73EA6D3A" w14:textId="2C5CA904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position: absolute + z-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index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Coloca el botón “Volver” flotando encima de todo (imagen y menú móvil).</w:t>
      </w:r>
    </w:p>
    <w:p w14:paraId="036D3D64" w14:textId="41FD0DA5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calc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</w:t>
      </w:r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100vh - 90px)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Altura del menú móvil = altura total de la pantalla menos la altura del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10D8C76C" w14:textId="5E7E8243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scroll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margin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-top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Evita que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tape los títulos al hacer clic en enlaces del menú (#teclados, #ratones, etc.).</w:t>
      </w:r>
    </w:p>
    <w:p w14:paraId="67674682" w14:textId="6EA44FB5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display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grid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Sistema de rejilla usado en el catálogo de productos y en pros/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cons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0008E5FD" w14:textId="089A7673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repeat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</w:t>
      </w:r>
      <w:proofErr w:type="spellStart"/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auto-fit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,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minmax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(280px,1fr))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Crea columnas automáticas: tantas como quepan, mínimo 280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px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cada una (responsive perfecto).</w:t>
      </w:r>
    </w:p>
    <w:p w14:paraId="706BB894" w14:textId="381BE303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G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ap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Espacio entre elementos en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grid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flex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(30px en tarjetas, 60px en pros/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cons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).</w:t>
      </w:r>
    </w:p>
    <w:p w14:paraId="6F950345" w14:textId="57BC40E3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list-style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none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Quita las viñetas de las listas (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footer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ventajas/desventajas).</w:t>
      </w:r>
    </w:p>
    <w:p w14:paraId="42AB5F22" w14:textId="6AC367E1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animation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+ @keyframes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Animación de aparición del mensaje “Tu mensaje se ha enviado” en el formulario.</w:t>
      </w:r>
    </w:p>
    <w:p w14:paraId="436D78F0" w14:textId="11D8DD34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@media (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max-width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: ...)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Reglas CSS que solo se aplican en pantallas pequeñas (responsive).</w:t>
      </w:r>
    </w:p>
    <w:p w14:paraId="59C56401" w14:textId="4B997B6D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f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lex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Usado para alinear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hero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el formulario de contacto.</w:t>
      </w:r>
    </w:p>
    <w:p w14:paraId="049A6BE2" w14:textId="3C4CBCFB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align-items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: 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start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Alinea la imagen y el texto del producto al inicio (evita estiramiento).</w:t>
      </w:r>
    </w:p>
    <w:p w14:paraId="332977B2" w14:textId="3C29F996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padding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-top </w:t>
      </w:r>
      <w:proofErr w:type="spellStart"/>
      <w:proofErr w:type="gram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en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.detalle</w:t>
      </w:r>
      <w:proofErr w:type="gram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→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Espacio superior para que el botón “Volver” quede visible sin taparse.</w:t>
      </w:r>
    </w:p>
    <w:p w14:paraId="58E1C326" w14:textId="6749B9B8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lastRenderedPageBreak/>
        <w:t>max-width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Limita el ancho máximo del contenido (1200px en general, 700px en contacto).</w:t>
      </w:r>
    </w:p>
    <w:p w14:paraId="680880B0" w14:textId="071EBF32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margin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: auto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Centra horizontalmente contenedores (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nav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, .container</w:t>
      </w:r>
      <w:proofErr w:type="gram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, .detalle</w:t>
      </w:r>
      <w:proofErr w:type="gram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, etc.).</w:t>
      </w:r>
    </w:p>
    <w:p w14:paraId="293DD1C1" w14:textId="3E9A0A36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cursor: pointer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Cambia el cursor a “mano” en botones y elementos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clicables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43A4AF95" w14:textId="65047377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border-radius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Esquinas redondeadas en tarjetas, imágenes, botones y el botón “Volver”.</w:t>
      </w:r>
    </w:p>
    <w:p w14:paraId="1FF0B222" w14:textId="151FD839" w:rsidR="00AB045F" w:rsidRPr="00AB045F" w:rsidRDefault="00AB045F" w:rsidP="00AB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background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: #000 / #111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Negro puro para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header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/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footer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gris muy oscuro para tarjetas.</w:t>
      </w:r>
    </w:p>
    <w:p w14:paraId="7E1EFD36" w14:textId="29077DE8" w:rsidR="00C660AF" w:rsidRPr="00A47927" w:rsidRDefault="00AB045F" w:rsidP="00A47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linear-</w:t>
      </w:r>
      <w:proofErr w:type="spellStart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gradient</w:t>
      </w:r>
      <w:proofErr w:type="spellEnd"/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 xml:space="preserve"> </w:t>
      </w:r>
      <w:r w:rsidRPr="00AB045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  <w:lang w:eastAsia="es-BO"/>
        </w:rPr>
        <w:t>→</w:t>
      </w:r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Capa oscura sobre la imagen del </w:t>
      </w:r>
      <w:proofErr w:type="spellStart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>hero</w:t>
      </w:r>
      <w:proofErr w:type="spellEnd"/>
      <w:r w:rsidRPr="00AB045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que el texto se lea bien.</w:t>
      </w:r>
    </w:p>
    <w:sectPr w:rsidR="00C660AF" w:rsidRPr="00A47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50217"/>
    <w:multiLevelType w:val="multilevel"/>
    <w:tmpl w:val="C5C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5F"/>
    <w:rsid w:val="00A47927"/>
    <w:rsid w:val="00AB045F"/>
    <w:rsid w:val="00C6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5126"/>
  <w15:chartTrackingRefBased/>
  <w15:docId w15:val="{E40E45BC-8FA3-4484-9769-E7862CB9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B0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B045F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Textoennegrita">
    <w:name w:val="Strong"/>
    <w:basedOn w:val="Fuentedeprrafopredeter"/>
    <w:uiPriority w:val="22"/>
    <w:qFormat/>
    <w:rsid w:val="00AB0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Vidal Acarapi Limachi</dc:creator>
  <cp:keywords/>
  <dc:description/>
  <cp:lastModifiedBy>Ariel Vidal Acarapi Limachi</cp:lastModifiedBy>
  <cp:revision>1</cp:revision>
  <dcterms:created xsi:type="dcterms:W3CDTF">2025-12-10T22:59:00Z</dcterms:created>
  <dcterms:modified xsi:type="dcterms:W3CDTF">2025-12-10T23:23:00Z</dcterms:modified>
</cp:coreProperties>
</file>