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formatted content for Microsoft Word: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Conditional Statements Exercises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Before starting the exercises, you might want to review the basics of JavaScript conditional statements: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JavaScript Conditional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Exercises (1-20)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an if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greater than or equal to 18.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canVote</w:t>
      </w:r>
      <w:r w:rsidDel="00000000" w:rsidR="00000000" w:rsidRPr="00000000">
        <w:rPr>
          <w:rtl w:val="0"/>
        </w:rPr>
        <w:t xml:space="preserve"> to true.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greater than or equal to operator (&gt;=).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Learn more about comparison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is less than 0.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</w:t>
      </w:r>
      <w:r w:rsidDel="00000000" w:rsidR="00000000" w:rsidRPr="00000000">
        <w:rPr>
          <w:rtl w:val="0"/>
        </w:rPr>
        <w:t xml:space="preserve"> to "freezing". Otherwise, set it to "not freezing".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less than operator (&lt;).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Learn more about if-else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 is greater than or equal to 60.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to "pass". Otherwise, set it to "fail".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greater than or equal to operator (&gt;=).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Learn more about comparison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if-else if-else statement that checks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. If it's greater than or equal to 90,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letterGrade</w:t>
      </w:r>
      <w:r w:rsidDel="00000000" w:rsidR="00000000" w:rsidRPr="00000000">
        <w:rPr>
          <w:rtl w:val="0"/>
        </w:rPr>
        <w:t xml:space="preserve"> to "A". If it's greater than or equal to 80, set it to "B". Otherwise, set it to "C".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multiple else if statements for different grade ranges.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Learn more about else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is even.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isEven</w:t>
      </w:r>
      <w:r w:rsidDel="00000000" w:rsidR="00000000" w:rsidRPr="00000000">
        <w:rPr>
          <w:rtl w:val="0"/>
        </w:rPr>
        <w:t xml:space="preserve"> to true.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modulus operator (%) to check for even numbers.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Learn more about the modulus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is divisible by 4.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isLeapYear</w:t>
      </w:r>
      <w:r w:rsidDel="00000000" w:rsidR="00000000" w:rsidRPr="00000000">
        <w:rPr>
          <w:rtl w:val="0"/>
        </w:rPr>
        <w:t xml:space="preserve"> to true. Otherwise, set it to false.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modulus operator (%) to check divisibility.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Learn more about the modulus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</w:t>
      </w:r>
      <w:r w:rsidDel="00000000" w:rsidR="00000000" w:rsidRPr="00000000">
        <w:rPr>
          <w:rtl w:val="0"/>
        </w:rPr>
        <w:t xml:space="preserve"> is less than 12.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</w:t>
      </w:r>
      <w:r w:rsidDel="00000000" w:rsidR="00000000" w:rsidRPr="00000000">
        <w:rPr>
          <w:rtl w:val="0"/>
        </w:rPr>
        <w:t xml:space="preserve"> to "AM". Otherwise, set it to "PM".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less than operator (&lt;).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Learn more about comparison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if-else if-else statement that checks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dayNumber</w:t>
      </w:r>
      <w:r w:rsidDel="00000000" w:rsidR="00000000" w:rsidRPr="00000000">
        <w:rPr>
          <w:rtl w:val="0"/>
        </w:rPr>
        <w:t xml:space="preserve"> (1-7).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dayName</w:t>
      </w:r>
      <w:r w:rsidDel="00000000" w:rsidR="00000000" w:rsidRPr="00000000">
        <w:rPr>
          <w:rtl w:val="0"/>
        </w:rPr>
        <w:t xml:space="preserve"> to the corresponding day of the week.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multiple else if statements for different day numbers.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Learn more about else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is an empty string.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hasName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Compare the string to an empty string ("").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Learn more about string 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is greater than 1000.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to 0. Otherwise, set it to 5.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greater than operator (&gt;).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Learn more about comparison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is equal to "secret123".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isLoggedIn</w:t>
      </w:r>
      <w:r w:rsidDel="00000000" w:rsidR="00000000" w:rsidRPr="00000000">
        <w:rPr>
          <w:rtl w:val="0"/>
        </w:rPr>
        <w:t xml:space="preserve"> to true. Otherwise, set it to false.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strict equality operator (===).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Learn more about equality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if-else if-else statement that checks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 (1-12).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  <w:r w:rsidDel="00000000" w:rsidR="00000000" w:rsidRPr="00000000">
        <w:rPr>
          <w:rtl w:val="0"/>
        </w:rPr>
        <w:t xml:space="preserve"> to "Winter", "Spring", "Summer", or "Fall" based on the month.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Group months into seasons using else if statements.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Learn more about else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income</w:t>
      </w:r>
      <w:r w:rsidDel="00000000" w:rsidR="00000000" w:rsidRPr="00000000">
        <w:rPr>
          <w:rtl w:val="0"/>
        </w:rPr>
        <w:t xml:space="preserve"> is greater than 50000 and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creditScore</w:t>
      </w:r>
      <w:r w:rsidDel="00000000" w:rsidR="00000000" w:rsidRPr="00000000">
        <w:rPr>
          <w:rtl w:val="0"/>
        </w:rPr>
        <w:t xml:space="preserve"> is greater than 700. If both are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loanApproved</w:t>
      </w:r>
      <w:r w:rsidDel="00000000" w:rsidR="00000000" w:rsidRPr="00000000">
        <w:rPr>
          <w:rtl w:val="0"/>
        </w:rPr>
        <w:t xml:space="preserve"> to true.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AND operator (&amp;&amp;) to combine conditions.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Learn more about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less than 18 or greater than 65.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to 0.2. Otherwise, set it to 0.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OR operator (||) to combine conditions.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Learn more about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is between 1 and 10 (inclusive). If true,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inRange</w:t>
      </w:r>
      <w:r w:rsidDel="00000000" w:rsidR="00000000" w:rsidRPr="00000000">
        <w:rPr>
          <w:rtl w:val="0"/>
        </w:rPr>
        <w:t xml:space="preserve"> to true. Otherwise, set it to false.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AND operator (&amp;&amp;) to combine two comparisons.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Learn more about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switch statement that checks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dayNumber</w:t>
      </w:r>
      <w:r w:rsidDel="00000000" w:rsidR="00000000" w:rsidRPr="00000000">
        <w:rPr>
          <w:rtl w:val="0"/>
        </w:rPr>
        <w:t xml:space="preserve"> (1-7) and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dayName</w:t>
      </w:r>
      <w:r w:rsidDel="00000000" w:rsidR="00000000" w:rsidRPr="00000000">
        <w:rPr>
          <w:rtl w:val="0"/>
        </w:rPr>
        <w:t xml:space="preserve"> to the corresponding day of the week.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a switch statement with cases for each day number.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Learn more about switch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switch statement that checks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 (A, B, C, D, F) and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to a corresponding message (e.g., "Excellent", "Good", etc.).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a switch statement with cases for each grade letter.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Learn more about switch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is positive, negative, or zero.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</w:t>
      </w:r>
      <w:r w:rsidDel="00000000" w:rsidR="00000000" w:rsidRPr="00000000">
        <w:rPr>
          <w:rtl w:val="0"/>
        </w:rPr>
        <w:t xml:space="preserve"> accordingly.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nested if-else statements or else if statements.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Learn more about nested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if-else statement that checks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is a century year (ending with 00) and divisible by 400. If true,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isCenturyLeapYear</w:t>
      </w:r>
      <w:r w:rsidDel="00000000" w:rsidR="00000000" w:rsidRPr="00000000">
        <w:rPr>
          <w:rtl w:val="0"/>
        </w:rPr>
        <w:t xml:space="preserve"> to true. Otherwise, set it to false.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the modulus operator (%) and the AND operator (&amp;&amp;).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Learn more about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switch statement that checks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 (1-12) and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daysInMonth</w:t>
      </w:r>
      <w:r w:rsidDel="00000000" w:rsidR="00000000" w:rsidRPr="00000000">
        <w:rPr>
          <w:rtl w:val="0"/>
        </w:rPr>
        <w:t xml:space="preserve"> to the correct number of days for that month (assuming a non-leap year).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a switch statement with cases for each month number.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240" w:before="0" w:beforeAutospacing="0" w:lineRule="auto"/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Learn more about switch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Difficult Exercises (21-30)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nested if-else statements that check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is positive, negative, or zero, and then check if it's even or odd. Set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parity</w:t>
      </w:r>
      <w:r w:rsidDel="00000000" w:rsidR="00000000" w:rsidRPr="00000000">
        <w:rPr>
          <w:rtl w:val="0"/>
        </w:rPr>
        <w:t xml:space="preserve"> accordingly.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nested if-else statements and the modulus operator (%).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Learn more about nested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nested if-else statements that check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 and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.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 based on the score, but lower it by one level if attendance is less than 80%.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nested if-else statements with multiple conditions.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Learn more about nested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if-else statement that checks if a year is a leap year. A year is a leap year if it's divisible by 4, except for century years, which must be divisible by 400 to be a leap year.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multiple conditions with logical operators (&amp;&amp;, ||).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Learn more about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nested if-else statement that categorizes a person based on their age and employment status. Use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isEmployed</w:t>
      </w:r>
      <w:r w:rsidDel="00000000" w:rsidR="00000000" w:rsidRPr="00000000">
        <w:rPr>
          <w:rtl w:val="0"/>
        </w:rPr>
        <w:t xml:space="preserve"> to determine if someone is a "Student", "Employed Adult", "Unemployed Adult", or "Retiree".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Use nested if-else statements with multiple conditions.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Rule="auto"/>
        <w:ind w:left="144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Learn more about nested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switch statement with fall-through cases that categorizes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 into seasons, where some months can belong to multiple seasons.</w:t>
        <w:br w:type="textWrapping"/>
        <w:t xml:space="preserve">Hint: Use fall-through cases in a switch statement.</w:t>
        <w:br w:type="textWrapping"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Learn more about switch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if-else statement that determines the quadrant (1, 2, 3, or 4) of a point on a coordinate plane, given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for the coordinates.</w:t>
        <w:br w:type="textWrapping"/>
        <w:t xml:space="preserve">Hint: Use nested if-else statements to check the signs of x and y.</w:t>
        <w:br w:type="textWrapping"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Learn more about nested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nested if-else statements that determine the state of water (solid, liquid, or gas) based on temperature and pressure variables.</w:t>
        <w:br w:type="textWrapping"/>
        <w:t xml:space="preserve">Hint: Use nested if-else statements with multiple conditions.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Learn more about nested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switch statement that calculates the number of days in a month, considering leap years. Use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isLeapYear</w:t>
      </w:r>
      <w:r w:rsidDel="00000000" w:rsidR="00000000" w:rsidRPr="00000000">
        <w:rPr>
          <w:rtl w:val="0"/>
        </w:rPr>
        <w:t xml:space="preserve">.</w:t>
        <w:br w:type="textWrapping"/>
        <w:t xml:space="preserve">Hint: Use a switch statement with a special case for February.</w:t>
        <w:br w:type="textWrapping"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Learn more about switch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 if-else statement that determines if three numbers can form a triangle. Use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for the side lengths.</w:t>
        <w:br w:type="textWrapping"/>
        <w:t xml:space="preserve">Hint: Check if the sum of any two sides is greater than the third side.</w:t>
        <w:br w:type="textWrapping"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Learn more about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nested if-else statements that calculate the roots of a quadratic equation (ax^2 + bx + c = 0) based on the discriminant. Use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for the coefficients.</w:t>
        <w:br w:type="textWrapping"/>
        <w:t xml:space="preserve">Hint: Use nested if-else statements to handle different cases (two real roots, one real root, or no real roots).</w:t>
        <w:br w:type="textWrapping"/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Learn more about nested if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7ogtjfvsl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Ternary Operator Exercises (31-32)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ternary operator to check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is even or odd.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parity</w:t>
      </w:r>
      <w:r w:rsidDel="00000000" w:rsidR="00000000" w:rsidRPr="00000000">
        <w:rPr>
          <w:rtl w:val="0"/>
        </w:rPr>
        <w:t xml:space="preserve"> to "even" or "odd" accordingly.</w:t>
        <w:br w:type="textWrapping"/>
        <w:t xml:space="preserve">Hint: Use the modulus operator (%) with the ternary operator.</w:t>
        <w:br w:type="textWrapping"/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Learn more about the ternary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ternary operator to check if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greater than or equal to 18. Set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canVote</w:t>
      </w:r>
      <w:r w:rsidDel="00000000" w:rsidR="00000000" w:rsidRPr="00000000">
        <w:rPr>
          <w:rtl w:val="0"/>
        </w:rPr>
        <w:t xml:space="preserve"> to true or false accordingly.</w:t>
        <w:br w:type="textWrapping"/>
        <w:t xml:space="preserve">Hint: Use a comparison with the ternary operator.</w:t>
        <w:br w:type="textWrapping"/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Learn more about the ternary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 to test your code with different input values to ensure your conditional statements work correctly!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js/js_comparisons.asp" TargetMode="External"/><Relationship Id="rId22" Type="http://schemas.openxmlformats.org/officeDocument/2006/relationships/hyperlink" Target="https://www.w3schools.com/js/js_comparisons.asp" TargetMode="External"/><Relationship Id="rId21" Type="http://schemas.openxmlformats.org/officeDocument/2006/relationships/hyperlink" Target="https://www.w3schools.com/js/js_comparisons.asp" TargetMode="External"/><Relationship Id="rId24" Type="http://schemas.openxmlformats.org/officeDocument/2006/relationships/hyperlink" Target="https://www.w3schools.com/js/js_switch.asp" TargetMode="External"/><Relationship Id="rId23" Type="http://schemas.openxmlformats.org/officeDocument/2006/relationships/hyperlink" Target="https://www.w3schools.com/js/js_switch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if_else.asp" TargetMode="External"/><Relationship Id="rId26" Type="http://schemas.openxmlformats.org/officeDocument/2006/relationships/hyperlink" Target="https://www.w3schools.com/js/js_comparisons.asp" TargetMode="External"/><Relationship Id="rId25" Type="http://schemas.openxmlformats.org/officeDocument/2006/relationships/hyperlink" Target="https://www.w3schools.com/js/js_if_else.asp" TargetMode="External"/><Relationship Id="rId28" Type="http://schemas.openxmlformats.org/officeDocument/2006/relationships/hyperlink" Target="https://www.w3schools.com/js/js_if_else.asp" TargetMode="External"/><Relationship Id="rId27" Type="http://schemas.openxmlformats.org/officeDocument/2006/relationships/hyperlink" Target="https://www.w3schools.com/js/js_switch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if_else.asp" TargetMode="External"/><Relationship Id="rId29" Type="http://schemas.openxmlformats.org/officeDocument/2006/relationships/hyperlink" Target="https://www.w3schools.com/js/js_if_else.asp" TargetMode="External"/><Relationship Id="rId7" Type="http://schemas.openxmlformats.org/officeDocument/2006/relationships/hyperlink" Target="https://www.w3schools.com/js/js_if_else.asp" TargetMode="External"/><Relationship Id="rId8" Type="http://schemas.openxmlformats.org/officeDocument/2006/relationships/hyperlink" Target="https://www.w3schools.com/js/js_comparisons.asp" TargetMode="External"/><Relationship Id="rId31" Type="http://schemas.openxmlformats.org/officeDocument/2006/relationships/hyperlink" Target="https://www.w3schools.com/js/js_if_else.asp" TargetMode="External"/><Relationship Id="rId30" Type="http://schemas.openxmlformats.org/officeDocument/2006/relationships/hyperlink" Target="https://www.w3schools.com/js/js_comparisons.asp" TargetMode="External"/><Relationship Id="rId11" Type="http://schemas.openxmlformats.org/officeDocument/2006/relationships/hyperlink" Target="https://www.w3schools.com/js/js_if_else.asp" TargetMode="External"/><Relationship Id="rId33" Type="http://schemas.openxmlformats.org/officeDocument/2006/relationships/hyperlink" Target="https://www.w3schools.com/js/js_if_else.asp" TargetMode="External"/><Relationship Id="rId10" Type="http://schemas.openxmlformats.org/officeDocument/2006/relationships/hyperlink" Target="https://www.w3schools.com/js/js_comparisons.asp" TargetMode="External"/><Relationship Id="rId32" Type="http://schemas.openxmlformats.org/officeDocument/2006/relationships/hyperlink" Target="https://www.w3schools.com/js/js_switch.asp" TargetMode="External"/><Relationship Id="rId13" Type="http://schemas.openxmlformats.org/officeDocument/2006/relationships/hyperlink" Target="https://www.w3schools.com/js/js_arithmetic.asp" TargetMode="External"/><Relationship Id="rId35" Type="http://schemas.openxmlformats.org/officeDocument/2006/relationships/hyperlink" Target="https://www.w3schools.com/js/js_switch.asp" TargetMode="External"/><Relationship Id="rId12" Type="http://schemas.openxmlformats.org/officeDocument/2006/relationships/hyperlink" Target="https://www.w3schools.com/js/js_arithmetic.asp" TargetMode="External"/><Relationship Id="rId34" Type="http://schemas.openxmlformats.org/officeDocument/2006/relationships/hyperlink" Target="https://www.w3schools.com/js/js_if_else.asp" TargetMode="External"/><Relationship Id="rId15" Type="http://schemas.openxmlformats.org/officeDocument/2006/relationships/hyperlink" Target="https://www.w3schools.com/js/js_if_else.asp" TargetMode="External"/><Relationship Id="rId37" Type="http://schemas.openxmlformats.org/officeDocument/2006/relationships/hyperlink" Target="https://www.w3schools.com/js/js_if_else.asp" TargetMode="External"/><Relationship Id="rId14" Type="http://schemas.openxmlformats.org/officeDocument/2006/relationships/hyperlink" Target="https://www.w3schools.com/js/js_comparisons.asp" TargetMode="External"/><Relationship Id="rId36" Type="http://schemas.openxmlformats.org/officeDocument/2006/relationships/hyperlink" Target="https://www.w3schools.com/js/js_comparisons.asp" TargetMode="External"/><Relationship Id="rId17" Type="http://schemas.openxmlformats.org/officeDocument/2006/relationships/hyperlink" Target="https://www.w3schools.com/js/js_comparisons.asp" TargetMode="External"/><Relationship Id="rId39" Type="http://schemas.openxmlformats.org/officeDocument/2006/relationships/hyperlink" Target="https://developer.mozilla.org/en-US/docs/Web/JavaScript/Reference/Operators/Conditional_Operator" TargetMode="External"/><Relationship Id="rId16" Type="http://schemas.openxmlformats.org/officeDocument/2006/relationships/hyperlink" Target="https://www.w3schools.com/js/js_comparisons.asp" TargetMode="External"/><Relationship Id="rId38" Type="http://schemas.openxmlformats.org/officeDocument/2006/relationships/hyperlink" Target="https://developer.mozilla.org/en-US/docs/Web/JavaScript/Reference/Operators/Conditional_Operator" TargetMode="External"/><Relationship Id="rId19" Type="http://schemas.openxmlformats.org/officeDocument/2006/relationships/hyperlink" Target="https://www.w3schools.com/js/js_if_else.asp" TargetMode="External"/><Relationship Id="rId18" Type="http://schemas.openxmlformats.org/officeDocument/2006/relationships/hyperlink" Target="https://www.w3schools.com/js/js_comparison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