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30E43" w14:textId="77777777" w:rsidR="00355DA6" w:rsidRPr="00B75D6D" w:rsidRDefault="00355DA6" w:rsidP="00355DA6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5BCBC128" wp14:editId="32BE0927">
            <wp:simplePos x="0" y="0"/>
            <wp:positionH relativeFrom="column">
              <wp:posOffset>-784860</wp:posOffset>
            </wp:positionH>
            <wp:positionV relativeFrom="paragraph">
              <wp:posOffset>-769620</wp:posOffset>
            </wp:positionV>
            <wp:extent cx="1600200" cy="1600200"/>
            <wp:effectExtent l="0" t="0" r="0" b="0"/>
            <wp:wrapNone/>
            <wp:docPr id="1846255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3F71ED0B" wp14:editId="109F8A9A">
            <wp:simplePos x="0" y="0"/>
            <wp:positionH relativeFrom="page">
              <wp:align>right</wp:align>
            </wp:positionH>
            <wp:positionV relativeFrom="paragraph">
              <wp:posOffset>-1546860</wp:posOffset>
            </wp:positionV>
            <wp:extent cx="2552700" cy="2552700"/>
            <wp:effectExtent l="0" t="0" r="0" b="0"/>
            <wp:wrapNone/>
            <wp:docPr id="525069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D6D">
        <w:rPr>
          <w:b/>
          <w:bCs/>
          <w:lang w:val="es-ES"/>
        </w:rPr>
        <w:t>TECNM</w:t>
      </w:r>
    </w:p>
    <w:p w14:paraId="25E6F2EA" w14:textId="77777777" w:rsidR="00355DA6" w:rsidRPr="00B75D6D" w:rsidRDefault="00355DA6" w:rsidP="00355DA6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Tecnológico Nacional de México</w:t>
      </w:r>
    </w:p>
    <w:p w14:paraId="2801B4EE" w14:textId="77777777" w:rsidR="00355DA6" w:rsidRPr="00B75D6D" w:rsidRDefault="00355DA6" w:rsidP="00355DA6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Campus Culiacán</w:t>
      </w:r>
    </w:p>
    <w:p w14:paraId="6486D198" w14:textId="77777777" w:rsidR="00355DA6" w:rsidRPr="00B75D6D" w:rsidRDefault="00355DA6" w:rsidP="00355DA6">
      <w:pPr>
        <w:jc w:val="center"/>
        <w:rPr>
          <w:b/>
          <w:bCs/>
          <w:lang w:val="es-ES"/>
        </w:rPr>
      </w:pPr>
    </w:p>
    <w:p w14:paraId="2323AAD5" w14:textId="77777777" w:rsidR="00355DA6" w:rsidRPr="00B75D6D" w:rsidRDefault="00355DA6" w:rsidP="00355DA6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Ingeniería en Sistemas computacionales</w:t>
      </w:r>
    </w:p>
    <w:p w14:paraId="2A5D7576" w14:textId="77777777" w:rsidR="00355DA6" w:rsidRPr="00B75D6D" w:rsidRDefault="00355DA6" w:rsidP="00355DA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Inteligencia artificial</w:t>
      </w:r>
    </w:p>
    <w:p w14:paraId="5E6FFFAA" w14:textId="77777777" w:rsidR="00355DA6" w:rsidRPr="00B75D6D" w:rsidRDefault="00355DA6" w:rsidP="00355DA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09</w:t>
      </w:r>
      <w:r w:rsidRPr="00B75D6D">
        <w:rPr>
          <w:b/>
          <w:bCs/>
          <w:lang w:val="es-ES"/>
        </w:rPr>
        <w:t xml:space="preserve">:00 – </w:t>
      </w:r>
      <w:r>
        <w:rPr>
          <w:b/>
          <w:bCs/>
          <w:lang w:val="es-ES"/>
        </w:rPr>
        <w:t>10</w:t>
      </w:r>
      <w:r w:rsidRPr="00B75D6D">
        <w:rPr>
          <w:b/>
          <w:bCs/>
          <w:lang w:val="es-ES"/>
        </w:rPr>
        <w:t>:00</w:t>
      </w:r>
    </w:p>
    <w:p w14:paraId="09B007C2" w14:textId="77777777" w:rsidR="00355DA6" w:rsidRPr="00B75D6D" w:rsidRDefault="00355DA6" w:rsidP="00355DA6">
      <w:pPr>
        <w:jc w:val="center"/>
        <w:rPr>
          <w:lang w:val="es-ES"/>
        </w:rPr>
      </w:pPr>
    </w:p>
    <w:p w14:paraId="41265FA3" w14:textId="7E0356EF" w:rsidR="00355DA6" w:rsidRDefault="00355DA6" w:rsidP="00355DA6">
      <w:pPr>
        <w:jc w:val="center"/>
        <w:rPr>
          <w:b/>
          <w:bCs/>
        </w:rPr>
      </w:pPr>
      <w:r>
        <w:rPr>
          <w:b/>
          <w:bCs/>
        </w:rPr>
        <w:t>Tarea</w:t>
      </w:r>
      <w:r>
        <w:rPr>
          <w:b/>
          <w:bCs/>
        </w:rPr>
        <w:t>6</w:t>
      </w:r>
      <w:r>
        <w:rPr>
          <w:b/>
          <w:bCs/>
        </w:rPr>
        <w:t xml:space="preserve"> – </w:t>
      </w:r>
      <w:r>
        <w:rPr>
          <w:b/>
          <w:bCs/>
        </w:rPr>
        <w:t>Paradigmas de la inteligencia artificial</w:t>
      </w:r>
    </w:p>
    <w:p w14:paraId="782FD8F6" w14:textId="77777777" w:rsidR="00355DA6" w:rsidRDefault="00355DA6" w:rsidP="00355DA6">
      <w:pPr>
        <w:jc w:val="center"/>
        <w:rPr>
          <w:b/>
          <w:bCs/>
        </w:rPr>
      </w:pPr>
      <w:r>
        <w:rPr>
          <w:b/>
          <w:bCs/>
        </w:rPr>
        <w:t>Integrantes:</w:t>
      </w:r>
    </w:p>
    <w:p w14:paraId="5EA35305" w14:textId="77777777" w:rsidR="00355DA6" w:rsidRDefault="00355DA6" w:rsidP="00355DA6">
      <w:pPr>
        <w:jc w:val="center"/>
        <w:rPr>
          <w:b/>
          <w:bCs/>
        </w:rPr>
      </w:pPr>
      <w:r w:rsidRPr="00B75D6D">
        <w:rPr>
          <w:b/>
          <w:bCs/>
        </w:rPr>
        <w:t>Caro García Jorge Ariel</w:t>
      </w:r>
    </w:p>
    <w:p w14:paraId="3AB4D82F" w14:textId="77777777" w:rsidR="00355DA6" w:rsidRDefault="00355DA6" w:rsidP="00355DA6">
      <w:pPr>
        <w:jc w:val="center"/>
        <w:rPr>
          <w:b/>
          <w:bCs/>
        </w:rPr>
      </w:pPr>
      <w:r>
        <w:rPr>
          <w:b/>
          <w:bCs/>
        </w:rPr>
        <w:t>Galván González Sebastián</w:t>
      </w:r>
    </w:p>
    <w:p w14:paraId="46D65618" w14:textId="77777777" w:rsidR="00355DA6" w:rsidRPr="00B75D6D" w:rsidRDefault="00355DA6" w:rsidP="00355DA6">
      <w:pPr>
        <w:jc w:val="center"/>
        <w:rPr>
          <w:b/>
          <w:bCs/>
        </w:rPr>
      </w:pPr>
    </w:p>
    <w:p w14:paraId="27B1BA73" w14:textId="77777777" w:rsidR="00355DA6" w:rsidRDefault="00355DA6" w:rsidP="00355DA6">
      <w:pPr>
        <w:jc w:val="center"/>
        <w:rPr>
          <w:b/>
          <w:bCs/>
        </w:rPr>
      </w:pPr>
      <w:r>
        <w:rPr>
          <w:b/>
          <w:bCs/>
        </w:rPr>
        <w:t>Docente:</w:t>
      </w:r>
    </w:p>
    <w:p w14:paraId="684A9E8C" w14:textId="77777777" w:rsidR="00355DA6" w:rsidRDefault="00355DA6" w:rsidP="00355DA6">
      <w:pPr>
        <w:jc w:val="center"/>
        <w:rPr>
          <w:b/>
          <w:bCs/>
        </w:rPr>
      </w:pPr>
      <w:r w:rsidRPr="00D64AB6">
        <w:rPr>
          <w:b/>
          <w:bCs/>
        </w:rPr>
        <w:t>ZURIEL DATHAN MORA FELIX</w:t>
      </w:r>
    </w:p>
    <w:p w14:paraId="11B159B9" w14:textId="4C484D27" w:rsidR="00355DA6" w:rsidRPr="00416E26" w:rsidRDefault="00355DA6" w:rsidP="00355DA6">
      <w:pPr>
        <w:jc w:val="center"/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0</w:t>
      </w:r>
      <w:r>
        <w:rPr>
          <w:b/>
          <w:bCs/>
          <w:lang w:val="es-ES"/>
        </w:rPr>
        <w:t>9</w:t>
      </w:r>
      <w:r>
        <w:rPr>
          <w:b/>
          <w:bCs/>
          <w:lang w:val="es-ES"/>
        </w:rPr>
        <w:t>/03/2025</w:t>
      </w:r>
    </w:p>
    <w:p w14:paraId="494E5A9E" w14:textId="77777777" w:rsidR="00355DA6" w:rsidRDefault="00355DA6">
      <w:r>
        <w:br w:type="page"/>
      </w:r>
    </w:p>
    <w:p w14:paraId="7605213A" w14:textId="5EE3194C" w:rsidR="00355DA6" w:rsidRDefault="00355DA6">
      <w:r>
        <w:lastRenderedPageBreak/>
        <w:t>Objetivo (Tarea1)</w:t>
      </w:r>
    </w:p>
    <w:p w14:paraId="1721501B" w14:textId="61092F4C" w:rsidR="00355DA6" w:rsidRDefault="00355DA6">
      <w:r>
        <w:t>Explorar, encontrar e identificar ejemplos prácticos de cada uno de los paradigmas de la inteligencia artificial vistos en clase.</w:t>
      </w:r>
    </w:p>
    <w:p w14:paraId="5372FE5B" w14:textId="77777777" w:rsidR="00355DA6" w:rsidRDefault="00355DA6">
      <w:r>
        <w:t>Desarrollo (Instrucciones):</w:t>
      </w:r>
    </w:p>
    <w:p w14:paraId="73AE63BF" w14:textId="77777777" w:rsidR="00355DA6" w:rsidRDefault="00355DA6" w:rsidP="00355DA6">
      <w:pPr>
        <w:pStyle w:val="Prrafodelista"/>
        <w:numPr>
          <w:ilvl w:val="0"/>
          <w:numId w:val="1"/>
        </w:numPr>
      </w:pPr>
      <w:r>
        <w:t>Elegir dos o mas paradigmas de la IA.</w:t>
      </w:r>
    </w:p>
    <w:p w14:paraId="1028025D" w14:textId="04357AF2" w:rsidR="00355DA6" w:rsidRDefault="00355DA6" w:rsidP="00355DA6">
      <w:pPr>
        <w:pStyle w:val="Prrafodelista"/>
        <w:numPr>
          <w:ilvl w:val="0"/>
          <w:numId w:val="1"/>
        </w:numPr>
      </w:pPr>
      <w:r>
        <w:t>Investigar y buscar ejemplos prácticos adicionales de los paradigmas elegidos.</w:t>
      </w:r>
    </w:p>
    <w:p w14:paraId="0E456286" w14:textId="23047335" w:rsidR="00355DA6" w:rsidRDefault="00355DA6">
      <w:r>
        <w:t>Para cada ejemplo, completar la siguiente información:</w:t>
      </w:r>
    </w:p>
    <w:p w14:paraId="1920372F" w14:textId="488A9505" w:rsidR="00355DA6" w:rsidRDefault="00355DA6" w:rsidP="00355DA6">
      <w:pPr>
        <w:pStyle w:val="Prrafodelista"/>
        <w:numPr>
          <w:ilvl w:val="0"/>
          <w:numId w:val="2"/>
        </w:numPr>
      </w:pPr>
      <w:r>
        <w:t>Descripción del ejemplo.</w:t>
      </w:r>
    </w:p>
    <w:p w14:paraId="62E1B91C" w14:textId="223FE7AF" w:rsidR="00355DA6" w:rsidRDefault="00355DA6" w:rsidP="00355DA6">
      <w:pPr>
        <w:pStyle w:val="Prrafodelista"/>
        <w:numPr>
          <w:ilvl w:val="0"/>
          <w:numId w:val="2"/>
        </w:numPr>
      </w:pPr>
      <w:r>
        <w:t>Explicación de como el paradigma se aplica en el ejemplo.</w:t>
      </w:r>
    </w:p>
    <w:p w14:paraId="2A743842" w14:textId="2C22C4B7" w:rsidR="00355DA6" w:rsidRDefault="00355DA6" w:rsidP="00355DA6">
      <w:pPr>
        <w:pStyle w:val="Prrafodelista"/>
        <w:numPr>
          <w:ilvl w:val="0"/>
          <w:numId w:val="2"/>
        </w:numPr>
      </w:pPr>
      <w:r>
        <w:t>Beneficio y limitaciones del uso del paradigma en el ejemplo.</w:t>
      </w:r>
    </w:p>
    <w:p w14:paraId="5FD62EB9" w14:textId="7A44AD0B" w:rsidR="00355DA6" w:rsidRDefault="00355DA6">
      <w:r>
        <w:t>Paradigmas seleccionados:</w:t>
      </w:r>
    </w:p>
    <w:p w14:paraId="616AC7F6" w14:textId="4F89037D" w:rsidR="00355DA6" w:rsidRPr="001F5E0C" w:rsidRDefault="00355DA6">
      <w:pPr>
        <w:rPr>
          <w:b/>
          <w:bCs/>
        </w:rPr>
      </w:pPr>
      <w:r w:rsidRPr="001F5E0C">
        <w:rPr>
          <w:b/>
          <w:bCs/>
        </w:rPr>
        <w:t>Enfoque simbólico</w:t>
      </w:r>
    </w:p>
    <w:p w14:paraId="239721EF" w14:textId="3DCD38ED" w:rsidR="0047037B" w:rsidRDefault="0047037B">
      <w:r w:rsidRPr="0047037B">
        <w:t>La inteligencia artificial (IA) simbólica es un subcampo de la IA que se centra en el procesamiento y la manipulación de símbolos o conceptos, en lugar de datos numéricos. El objetivo de la IA simbólica es construir sistemas inteligentes que puedan razonar y pensar como los humanos, representar y manipular el conocimiento y el razonamiento en función de reglas lógicas.</w:t>
      </w:r>
    </w:p>
    <w:p w14:paraId="61D693E6" w14:textId="0212B238" w:rsidR="0047037B" w:rsidRDefault="0047037B">
      <w:r w:rsidRPr="0047037B">
        <w:t>Los algoritmos de IA simbólica funcionan mediante el procesamiento de símbolos, que representan objetos o conceptos del mundo, y sus relaciones. El enfoque principal de la IA simbólica es utilizar la programación basada en la lógica, en la que se utilizan reglas y axiomas para hacer inferencias y deducciones.</w:t>
      </w:r>
    </w:p>
    <w:p w14:paraId="6F552BB5" w14:textId="77777777" w:rsidR="0047037B" w:rsidRPr="0047037B" w:rsidRDefault="0047037B" w:rsidP="0047037B">
      <w:r w:rsidRPr="0047037B">
        <w:t>La IA simbólica tiene algunas limitaciones:</w:t>
      </w:r>
    </w:p>
    <w:p w14:paraId="317AB631" w14:textId="77777777" w:rsidR="0047037B" w:rsidRPr="0047037B" w:rsidRDefault="0047037B" w:rsidP="0047037B">
      <w:pPr>
        <w:numPr>
          <w:ilvl w:val="0"/>
          <w:numId w:val="3"/>
        </w:numPr>
      </w:pPr>
      <w:r w:rsidRPr="0047037B">
        <w:rPr>
          <w:b/>
          <w:bCs/>
        </w:rPr>
        <w:t>Conocimiento incompleto:</w:t>
      </w:r>
      <w:r w:rsidRPr="0047037B">
        <w:t> la IA simbólica requiere un conocimiento completo y bien definido para funcionar correctamente. En dominios en los que el conocimiento es incompleto, la IA simbólica puede no ser eficaz.</w:t>
      </w:r>
    </w:p>
    <w:p w14:paraId="4BAC3DF5" w14:textId="77777777" w:rsidR="0047037B" w:rsidRPr="0047037B" w:rsidRDefault="0047037B" w:rsidP="0047037B">
      <w:pPr>
        <w:numPr>
          <w:ilvl w:val="0"/>
          <w:numId w:val="3"/>
        </w:numPr>
      </w:pPr>
      <w:r w:rsidRPr="0047037B">
        <w:rPr>
          <w:b/>
          <w:bCs/>
        </w:rPr>
        <w:t>Escalabilidad:</w:t>
      </w:r>
      <w:r w:rsidRPr="0047037B">
        <w:t> la IA simbólica puede volverse costosa computacionalmente a medida que aumenta el número de símbolos y reglas, lo que dificulta su ampliación a grandes dominios.</w:t>
      </w:r>
    </w:p>
    <w:p w14:paraId="29D1B6C6" w14:textId="77777777" w:rsidR="0047037B" w:rsidRPr="0047037B" w:rsidRDefault="0047037B" w:rsidP="0047037B">
      <w:pPr>
        <w:numPr>
          <w:ilvl w:val="0"/>
          <w:numId w:val="3"/>
        </w:numPr>
      </w:pPr>
      <w:r w:rsidRPr="0047037B">
        <w:rPr>
          <w:b/>
          <w:bCs/>
        </w:rPr>
        <w:t>Dificultad para manejar información incierta o ambigua:</w:t>
      </w:r>
      <w:r w:rsidRPr="0047037B">
        <w:t> la IA simbólica se basa en representaciones precisas e inequívocas del conocimiento, lo que limita su capacidad de razonar eficazmente con datos inciertos o ambiguos.</w:t>
      </w:r>
    </w:p>
    <w:p w14:paraId="5E0FBD06" w14:textId="77777777" w:rsidR="009317E7" w:rsidRDefault="0047037B" w:rsidP="009317E7">
      <w:pPr>
        <w:numPr>
          <w:ilvl w:val="0"/>
          <w:numId w:val="3"/>
        </w:numPr>
      </w:pPr>
      <w:r w:rsidRPr="0047037B">
        <w:rPr>
          <w:b/>
          <w:bCs/>
        </w:rPr>
        <w:lastRenderedPageBreak/>
        <w:t>Capacidad limitada para aprender y adaptarse:</w:t>
      </w:r>
      <w:r w:rsidRPr="0047037B">
        <w:t> los sistemas simbólicos de IA requieren programación manual y pueden no permitir el aprendizaje y la adaptación en tiempo real.</w:t>
      </w:r>
    </w:p>
    <w:p w14:paraId="74FADBCA" w14:textId="77777777" w:rsidR="009317E7" w:rsidRPr="009317E7" w:rsidRDefault="009317E7" w:rsidP="009317E7">
      <w:pPr>
        <w:ind w:left="720"/>
      </w:pPr>
    </w:p>
    <w:p w14:paraId="636BF6C7" w14:textId="54405862" w:rsidR="009317E7" w:rsidRPr="009317E7" w:rsidRDefault="009317E7" w:rsidP="009317E7">
      <w:pPr>
        <w:rPr>
          <w:rFonts w:asciiTheme="majorHAnsi" w:hAnsiTheme="majorHAnsi"/>
          <w:sz w:val="28"/>
          <w:szCs w:val="28"/>
        </w:rPr>
      </w:pPr>
      <w:r w:rsidRPr="009317E7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MX"/>
          <w14:ligatures w14:val="none"/>
        </w:rPr>
        <w:t>Sistema Experto para Diagnóstico Médico (MYCIN)</w:t>
      </w:r>
    </w:p>
    <w:p w14:paraId="62A25E07" w14:textId="27863A01" w:rsidR="009317E7" w:rsidRDefault="009317E7" w:rsidP="009317E7">
      <w:r w:rsidRPr="009317E7">
        <w:t>El MYCIN es considerado el "abuelo" de los sistemas expertos y desarrollado para auxiliar a los médicos en el diagnóstico y prescripción de tratamiento para la meningitis y otras infecciones bacterianas en la sangre.</w:t>
      </w:r>
    </w:p>
    <w:p w14:paraId="7932BB67" w14:textId="62D47E09" w:rsidR="00355DA6" w:rsidRPr="00EC011D" w:rsidRDefault="009317E7">
      <w:r w:rsidRPr="00EC011D">
        <w:t>El sistema utilizaba una base de conocimiento con reglas IF-THEN (Si-</w:t>
      </w:r>
      <w:proofErr w:type="spellStart"/>
      <w:r w:rsidRPr="00EC011D">
        <w:t>OEntonces</w:t>
      </w:r>
      <w:proofErr w:type="spellEnd"/>
      <w:r w:rsidRPr="00EC011D">
        <w:t>) para evaluar síntomas y generar un diagnóstico.</w:t>
      </w:r>
    </w:p>
    <w:p w14:paraId="077D3117" w14:textId="77777777" w:rsidR="009317E7" w:rsidRPr="009317E7" w:rsidRDefault="009317E7" w:rsidP="009317E7">
      <w:pPr>
        <w:rPr>
          <w:b/>
          <w:bCs/>
        </w:rPr>
      </w:pPr>
      <w:r w:rsidRPr="009317E7">
        <w:rPr>
          <w:b/>
          <w:bCs/>
        </w:rPr>
        <w:t>Aplicación del Paradigma Simbólico</w:t>
      </w:r>
    </w:p>
    <w:p w14:paraId="68D10017" w14:textId="53F69F91" w:rsidR="009317E7" w:rsidRPr="009317E7" w:rsidRDefault="009317E7" w:rsidP="009317E7">
      <w:pPr>
        <w:numPr>
          <w:ilvl w:val="0"/>
          <w:numId w:val="4"/>
        </w:numPr>
      </w:pPr>
      <w:r w:rsidRPr="009317E7">
        <w:rPr>
          <w:b/>
          <w:bCs/>
        </w:rPr>
        <w:t>Representación del Conocimiento</w:t>
      </w:r>
      <w:r w:rsidR="00697EB0">
        <w:t>:</w:t>
      </w:r>
      <w:r w:rsidRPr="009317E7">
        <w:t xml:space="preserve"> Se usaron reglas lógicas para modelar el conocimiento médico.</w:t>
      </w:r>
    </w:p>
    <w:p w14:paraId="34FD7029" w14:textId="13F24019" w:rsidR="009317E7" w:rsidRPr="009317E7" w:rsidRDefault="009317E7" w:rsidP="009317E7">
      <w:pPr>
        <w:numPr>
          <w:ilvl w:val="0"/>
          <w:numId w:val="4"/>
        </w:numPr>
      </w:pPr>
      <w:r w:rsidRPr="009317E7">
        <w:rPr>
          <w:b/>
          <w:bCs/>
        </w:rPr>
        <w:t>Motor de Inferencia</w:t>
      </w:r>
      <w:r w:rsidR="00697EB0">
        <w:t>:</w:t>
      </w:r>
      <w:r w:rsidRPr="009317E7">
        <w:t xml:space="preserve"> Aplicaba reglas IF-THEN para llegar a un diagnóstico basándose en los síntomas ingresados.</w:t>
      </w:r>
    </w:p>
    <w:p w14:paraId="79C4ADC2" w14:textId="16E51350" w:rsidR="009317E7" w:rsidRPr="009317E7" w:rsidRDefault="009317E7" w:rsidP="009317E7">
      <w:pPr>
        <w:numPr>
          <w:ilvl w:val="0"/>
          <w:numId w:val="4"/>
        </w:numPr>
      </w:pPr>
      <w:proofErr w:type="spellStart"/>
      <w:r w:rsidRPr="009317E7">
        <w:rPr>
          <w:b/>
          <w:bCs/>
        </w:rPr>
        <w:t>Explicabilidad</w:t>
      </w:r>
      <w:proofErr w:type="spellEnd"/>
      <w:r w:rsidR="00697EB0">
        <w:t>:</w:t>
      </w:r>
      <w:r w:rsidRPr="009317E7">
        <w:t xml:space="preserve"> MYCIN podía explicar por qué había dado un diagnóstico, mostrando las reglas usadas.</w:t>
      </w:r>
    </w:p>
    <w:p w14:paraId="0509A07B" w14:textId="77777777" w:rsidR="009317E7" w:rsidRPr="009317E7" w:rsidRDefault="009317E7" w:rsidP="009317E7">
      <w:pPr>
        <w:rPr>
          <w:rFonts w:ascii="Consolas" w:hAnsi="Consolas"/>
          <w:sz w:val="22"/>
          <w:szCs w:val="22"/>
        </w:rPr>
      </w:pPr>
      <w:r w:rsidRPr="009317E7">
        <w:rPr>
          <w:b/>
          <w:bCs/>
        </w:rPr>
        <w:t>Ejemplo de regla utilizada en MYCIN:</w:t>
      </w:r>
      <w:r w:rsidRPr="009317E7">
        <w:rPr>
          <w:b/>
          <w:bCs/>
        </w:rPr>
        <w:br/>
      </w:r>
      <w:r w:rsidRPr="009317E7">
        <w:rPr>
          <w:rFonts w:ascii="Consolas" w:hAnsi="Consolas"/>
          <w:sz w:val="22"/>
          <w:szCs w:val="22"/>
        </w:rPr>
        <w:t xml:space="preserve">SI el paciente tiene fiebre  </w:t>
      </w:r>
    </w:p>
    <w:p w14:paraId="5D5E4023" w14:textId="77777777" w:rsidR="009317E7" w:rsidRPr="009317E7" w:rsidRDefault="009317E7" w:rsidP="009317E7">
      <w:pPr>
        <w:rPr>
          <w:rFonts w:ascii="Consolas" w:hAnsi="Consolas"/>
          <w:sz w:val="22"/>
          <w:szCs w:val="22"/>
        </w:rPr>
      </w:pPr>
      <w:r w:rsidRPr="009317E7">
        <w:rPr>
          <w:rFonts w:ascii="Consolas" w:hAnsi="Consolas"/>
          <w:sz w:val="22"/>
          <w:szCs w:val="22"/>
        </w:rPr>
        <w:t xml:space="preserve">Y la prueba de laboratorio indica bacterias en la sangre  </w:t>
      </w:r>
    </w:p>
    <w:p w14:paraId="794EEA54" w14:textId="4C438E61" w:rsidR="009317E7" w:rsidRDefault="009317E7" w:rsidP="009317E7">
      <w:pPr>
        <w:rPr>
          <w:rFonts w:ascii="Consolas" w:hAnsi="Consolas"/>
          <w:sz w:val="22"/>
          <w:szCs w:val="22"/>
        </w:rPr>
      </w:pPr>
      <w:r w:rsidRPr="009317E7">
        <w:rPr>
          <w:rFonts w:ascii="Consolas" w:hAnsi="Consolas"/>
          <w:sz w:val="22"/>
          <w:szCs w:val="22"/>
        </w:rPr>
        <w:t>ENTONCES considerar una infección bacteriana.</w:t>
      </w:r>
    </w:p>
    <w:p w14:paraId="48C653EA" w14:textId="77777777" w:rsidR="009317E7" w:rsidRDefault="009317E7" w:rsidP="009317E7">
      <w:pPr>
        <w:rPr>
          <w:rFonts w:cs="Arial"/>
          <w:b/>
          <w:bCs/>
        </w:rPr>
      </w:pPr>
    </w:p>
    <w:p w14:paraId="3A7524D5" w14:textId="15FEDEC0" w:rsidR="009317E7" w:rsidRDefault="00EC011D" w:rsidP="009317E7">
      <w:pPr>
        <w:rPr>
          <w:rFonts w:cs="Arial"/>
          <w:b/>
          <w:bCs/>
        </w:rPr>
      </w:pPr>
      <w:r w:rsidRPr="009317E7">
        <w:rPr>
          <w:rFonts w:cs="Arial"/>
          <w:b/>
          <w:bCs/>
        </w:rPr>
        <w:t>Beneficios:</w:t>
      </w:r>
    </w:p>
    <w:p w14:paraId="04096039" w14:textId="4BF78255" w:rsidR="009317E7" w:rsidRPr="00EC011D" w:rsidRDefault="00EC011D" w:rsidP="00EC011D">
      <w:pPr>
        <w:pStyle w:val="Prrafodelista"/>
        <w:numPr>
          <w:ilvl w:val="0"/>
          <w:numId w:val="5"/>
        </w:numPr>
        <w:rPr>
          <w:rFonts w:cs="Arial"/>
        </w:rPr>
      </w:pPr>
      <w:proofErr w:type="spellStart"/>
      <w:r w:rsidRPr="00EC011D">
        <w:rPr>
          <w:rFonts w:cs="Arial"/>
        </w:rPr>
        <w:t>Explicabilidad</w:t>
      </w:r>
      <w:proofErr w:type="spellEnd"/>
      <w:r w:rsidRPr="00EC011D">
        <w:rPr>
          <w:rFonts w:cs="Arial"/>
        </w:rPr>
        <w:t xml:space="preserve"> y transparencia en la toma de decisiones.</w:t>
      </w:r>
    </w:p>
    <w:p w14:paraId="641E658A" w14:textId="55F7DA47" w:rsidR="00EC011D" w:rsidRPr="00EC011D" w:rsidRDefault="00EC011D" w:rsidP="00EC011D">
      <w:pPr>
        <w:pStyle w:val="Prrafodelista"/>
        <w:numPr>
          <w:ilvl w:val="0"/>
          <w:numId w:val="5"/>
        </w:numPr>
        <w:rPr>
          <w:rFonts w:cs="Arial"/>
        </w:rPr>
      </w:pPr>
      <w:r w:rsidRPr="00EC011D">
        <w:rPr>
          <w:rFonts w:cs="Arial"/>
        </w:rPr>
        <w:t>Puede ser usado en entornos críticos como hospitales.</w:t>
      </w:r>
    </w:p>
    <w:p w14:paraId="2E2D5E6D" w14:textId="166DE7CE" w:rsidR="00EC011D" w:rsidRPr="00EC011D" w:rsidRDefault="00EC011D" w:rsidP="00EC011D">
      <w:pPr>
        <w:pStyle w:val="Prrafodelista"/>
        <w:numPr>
          <w:ilvl w:val="0"/>
          <w:numId w:val="5"/>
        </w:numPr>
        <w:rPr>
          <w:rFonts w:cs="Arial"/>
        </w:rPr>
      </w:pPr>
      <w:r w:rsidRPr="00EC011D">
        <w:rPr>
          <w:rFonts w:cs="Arial"/>
        </w:rPr>
        <w:t>No necesita una gran cantidad de datos históricos para funcionar.</w:t>
      </w:r>
    </w:p>
    <w:p w14:paraId="33103AE1" w14:textId="34514DE7" w:rsidR="00EC011D" w:rsidRDefault="00EC011D" w:rsidP="00EC011D">
      <w:pPr>
        <w:rPr>
          <w:rFonts w:cs="Arial"/>
          <w:b/>
          <w:bCs/>
        </w:rPr>
      </w:pPr>
      <w:r w:rsidRPr="00EC011D">
        <w:rPr>
          <w:rFonts w:cs="Arial"/>
          <w:b/>
          <w:bCs/>
        </w:rPr>
        <w:t>Limitaciones</w:t>
      </w:r>
      <w:r>
        <w:rPr>
          <w:rFonts w:cs="Arial"/>
          <w:b/>
          <w:bCs/>
        </w:rPr>
        <w:t>:</w:t>
      </w:r>
    </w:p>
    <w:p w14:paraId="106DBA6F" w14:textId="3EE61D7C" w:rsidR="00EC011D" w:rsidRPr="00EC011D" w:rsidRDefault="00EC011D" w:rsidP="00EC011D">
      <w:pPr>
        <w:pStyle w:val="Prrafodelista"/>
        <w:numPr>
          <w:ilvl w:val="0"/>
          <w:numId w:val="6"/>
        </w:numPr>
        <w:rPr>
          <w:rFonts w:cs="Arial"/>
        </w:rPr>
      </w:pPr>
      <w:r w:rsidRPr="00EC011D">
        <w:rPr>
          <w:rFonts w:cs="Arial"/>
        </w:rPr>
        <w:t>Requiere que expertos definan y actualicen manualmente las reglas.</w:t>
      </w:r>
    </w:p>
    <w:p w14:paraId="782C112C" w14:textId="58B74C2C" w:rsidR="00EC011D" w:rsidRPr="00EC011D" w:rsidRDefault="00EC011D" w:rsidP="00EC011D">
      <w:pPr>
        <w:pStyle w:val="Prrafodelista"/>
        <w:numPr>
          <w:ilvl w:val="0"/>
          <w:numId w:val="6"/>
        </w:numPr>
        <w:rPr>
          <w:rFonts w:cs="Arial"/>
        </w:rPr>
      </w:pPr>
      <w:r w:rsidRPr="00EC011D">
        <w:rPr>
          <w:rFonts w:cs="Arial"/>
        </w:rPr>
        <w:t>Dificultad para manejar incertidumbre o datos incompletos.</w:t>
      </w:r>
    </w:p>
    <w:p w14:paraId="271B3D52" w14:textId="7E228FBA" w:rsidR="00EC011D" w:rsidRDefault="00EC011D" w:rsidP="00EC011D">
      <w:pPr>
        <w:pStyle w:val="Prrafodelista"/>
        <w:numPr>
          <w:ilvl w:val="0"/>
          <w:numId w:val="6"/>
        </w:numPr>
        <w:rPr>
          <w:rFonts w:cs="Arial"/>
        </w:rPr>
      </w:pPr>
      <w:r w:rsidRPr="00EC011D">
        <w:rPr>
          <w:rFonts w:cs="Arial"/>
        </w:rPr>
        <w:t>No puede aprender de nuevos casos sin intervención humana.</w:t>
      </w:r>
    </w:p>
    <w:p w14:paraId="6419F116" w14:textId="20FBC6A8" w:rsidR="00697EB0" w:rsidRDefault="00697EB0" w:rsidP="00697EB0">
      <w:pPr>
        <w:rPr>
          <w:rFonts w:asciiTheme="majorHAnsi" w:hAnsiTheme="majorHAnsi" w:cs="Arial"/>
          <w:b/>
          <w:bCs/>
          <w:sz w:val="28"/>
          <w:szCs w:val="28"/>
        </w:rPr>
      </w:pPr>
      <w:proofErr w:type="spellStart"/>
      <w:r w:rsidRPr="00697EB0">
        <w:rPr>
          <w:rFonts w:asciiTheme="majorHAnsi" w:hAnsiTheme="majorHAnsi" w:cs="Arial"/>
          <w:b/>
          <w:bCs/>
          <w:sz w:val="28"/>
          <w:szCs w:val="28"/>
        </w:rPr>
        <w:lastRenderedPageBreak/>
        <w:t>Chatbot</w:t>
      </w:r>
      <w:proofErr w:type="spellEnd"/>
      <w:r w:rsidRPr="00697EB0">
        <w:rPr>
          <w:rFonts w:asciiTheme="majorHAnsi" w:hAnsiTheme="majorHAnsi" w:cs="Arial"/>
          <w:b/>
          <w:bCs/>
          <w:sz w:val="28"/>
          <w:szCs w:val="28"/>
        </w:rPr>
        <w:t xml:space="preserve"> Basado en Reglas (Atención al Cliente)</w:t>
      </w:r>
    </w:p>
    <w:p w14:paraId="4E6D9AA4" w14:textId="1199A9A8" w:rsidR="00697EB0" w:rsidRDefault="00697EB0" w:rsidP="00697EB0">
      <w:pPr>
        <w:rPr>
          <w:rFonts w:cs="Arial"/>
        </w:rPr>
      </w:pPr>
      <w:r w:rsidRPr="00697EB0">
        <w:rPr>
          <w:rFonts w:cs="Arial"/>
        </w:rPr>
        <w:t xml:space="preserve">Un </w:t>
      </w:r>
      <w:proofErr w:type="spellStart"/>
      <w:r w:rsidRPr="00697EB0">
        <w:rPr>
          <w:rFonts w:cs="Arial"/>
        </w:rPr>
        <w:t>chatbot</w:t>
      </w:r>
      <w:proofErr w:type="spellEnd"/>
      <w:r w:rsidRPr="00697EB0">
        <w:rPr>
          <w:rFonts w:cs="Arial"/>
        </w:rPr>
        <w:t xml:space="preserve"> de servicio al cliente que responde preguntas frecuentes sobre productos y servicios de una empresa. En lugar de utilizar redes neuronales, el </w:t>
      </w:r>
      <w:proofErr w:type="spellStart"/>
      <w:r w:rsidRPr="00697EB0">
        <w:rPr>
          <w:rFonts w:cs="Arial"/>
        </w:rPr>
        <w:t>chatbot</w:t>
      </w:r>
      <w:proofErr w:type="spellEnd"/>
      <w:r w:rsidRPr="00697EB0">
        <w:rPr>
          <w:rFonts w:cs="Arial"/>
        </w:rPr>
        <w:t xml:space="preserve"> sigue reglas predefinidas basadas en palabras clave para generar respuestas automáticas.</w:t>
      </w:r>
    </w:p>
    <w:p w14:paraId="27F0C925" w14:textId="77777777" w:rsidR="00697EB0" w:rsidRPr="00697EB0" w:rsidRDefault="00697EB0" w:rsidP="00697EB0">
      <w:pPr>
        <w:rPr>
          <w:rFonts w:cs="Arial"/>
          <w:b/>
          <w:bCs/>
        </w:rPr>
      </w:pPr>
      <w:r w:rsidRPr="00697EB0">
        <w:rPr>
          <w:rFonts w:cs="Arial"/>
          <w:b/>
          <w:bCs/>
        </w:rPr>
        <w:t>Aplicación del Paradigma Simbólico</w:t>
      </w:r>
    </w:p>
    <w:p w14:paraId="5B615EAA" w14:textId="085328B6" w:rsidR="00697EB0" w:rsidRPr="00697EB0" w:rsidRDefault="00697EB0" w:rsidP="00697EB0">
      <w:pPr>
        <w:numPr>
          <w:ilvl w:val="0"/>
          <w:numId w:val="7"/>
        </w:numPr>
        <w:rPr>
          <w:rFonts w:cs="Arial"/>
        </w:rPr>
      </w:pPr>
      <w:r w:rsidRPr="00697EB0">
        <w:rPr>
          <w:rFonts w:cs="Arial"/>
          <w:b/>
          <w:bCs/>
        </w:rPr>
        <w:t>Reglas IF-THEN</w:t>
      </w:r>
      <w:r>
        <w:rPr>
          <w:rFonts w:cs="Arial"/>
        </w:rPr>
        <w:t xml:space="preserve">: </w:t>
      </w:r>
      <w:r w:rsidRPr="00697EB0">
        <w:rPr>
          <w:rFonts w:cs="Arial"/>
        </w:rPr>
        <w:t>Se definen respuestas en función de preguntas frecuentes.</w:t>
      </w:r>
    </w:p>
    <w:p w14:paraId="417991E0" w14:textId="6ED19ECF" w:rsidR="00697EB0" w:rsidRPr="00697EB0" w:rsidRDefault="00697EB0" w:rsidP="00697EB0">
      <w:pPr>
        <w:numPr>
          <w:ilvl w:val="0"/>
          <w:numId w:val="7"/>
        </w:numPr>
        <w:rPr>
          <w:rFonts w:cs="Arial"/>
        </w:rPr>
      </w:pPr>
      <w:r w:rsidRPr="00697EB0">
        <w:rPr>
          <w:rFonts w:cs="Arial"/>
          <w:b/>
          <w:bCs/>
        </w:rPr>
        <w:t>Base de conocimiento estructurada</w:t>
      </w:r>
      <w:r>
        <w:rPr>
          <w:rFonts w:cs="Arial"/>
        </w:rPr>
        <w:t>:</w:t>
      </w:r>
      <w:r w:rsidRPr="00697EB0">
        <w:rPr>
          <w:rFonts w:cs="Arial"/>
        </w:rPr>
        <w:t xml:space="preserve"> El </w:t>
      </w:r>
      <w:proofErr w:type="spellStart"/>
      <w:r w:rsidRPr="00697EB0">
        <w:rPr>
          <w:rFonts w:cs="Arial"/>
        </w:rPr>
        <w:t>chatbot</w:t>
      </w:r>
      <w:proofErr w:type="spellEnd"/>
      <w:r w:rsidRPr="00697EB0">
        <w:rPr>
          <w:rFonts w:cs="Arial"/>
        </w:rPr>
        <w:t xml:space="preserve"> busca la mejor coincidencia en una base de datos.</w:t>
      </w:r>
    </w:p>
    <w:p w14:paraId="6FDE0A5A" w14:textId="7B680E7A" w:rsidR="00697EB0" w:rsidRPr="00697EB0" w:rsidRDefault="00697EB0" w:rsidP="00697EB0">
      <w:pPr>
        <w:numPr>
          <w:ilvl w:val="0"/>
          <w:numId w:val="7"/>
        </w:numPr>
        <w:rPr>
          <w:rFonts w:cs="Arial"/>
        </w:rPr>
      </w:pPr>
      <w:r w:rsidRPr="00697EB0">
        <w:rPr>
          <w:rFonts w:cs="Arial"/>
          <w:b/>
          <w:bCs/>
        </w:rPr>
        <w:t>Motor de inferencia</w:t>
      </w:r>
      <w:r>
        <w:rPr>
          <w:rFonts w:cs="Arial"/>
        </w:rPr>
        <w:t>:</w:t>
      </w:r>
      <w:r w:rsidRPr="00697EB0">
        <w:rPr>
          <w:rFonts w:cs="Arial"/>
        </w:rPr>
        <w:t xml:space="preserve"> Analiza la consulta y selecciona la mejor respuesta basada en reglas.</w:t>
      </w:r>
    </w:p>
    <w:p w14:paraId="2CA3960F" w14:textId="6385A5C1" w:rsidR="00697EB0" w:rsidRDefault="00697EB0" w:rsidP="00697EB0">
      <w:pPr>
        <w:rPr>
          <w:rFonts w:cs="Arial"/>
        </w:rPr>
      </w:pPr>
      <w:r w:rsidRPr="00697EB0">
        <w:rPr>
          <w:rFonts w:cs="Arial"/>
        </w:rPr>
        <w:t>Ejemplo de reglas:</w:t>
      </w:r>
    </w:p>
    <w:p w14:paraId="584ADEE4" w14:textId="77777777" w:rsidR="00697EB0" w:rsidRPr="00697EB0" w:rsidRDefault="00697EB0" w:rsidP="00697EB0">
      <w:pPr>
        <w:rPr>
          <w:rFonts w:cs="Arial"/>
        </w:rPr>
      </w:pPr>
      <w:r w:rsidRPr="00697EB0">
        <w:rPr>
          <w:rFonts w:cs="Arial"/>
        </w:rPr>
        <w:t xml:space="preserve">SI el usuario pregunta "¿Cuál es el horario de atención?"  </w:t>
      </w:r>
    </w:p>
    <w:p w14:paraId="4B55C531" w14:textId="77777777" w:rsidR="00697EB0" w:rsidRPr="00697EB0" w:rsidRDefault="00697EB0" w:rsidP="00697EB0">
      <w:pPr>
        <w:rPr>
          <w:rFonts w:ascii="Consolas" w:hAnsi="Consolas" w:cs="Arial"/>
          <w:sz w:val="22"/>
          <w:szCs w:val="22"/>
        </w:rPr>
      </w:pPr>
      <w:r w:rsidRPr="00697EB0">
        <w:rPr>
          <w:rFonts w:ascii="Consolas" w:hAnsi="Consolas" w:cs="Arial"/>
          <w:sz w:val="22"/>
          <w:szCs w:val="22"/>
        </w:rPr>
        <w:t xml:space="preserve">ENTONCES responder "Nuestro horario es de 9:00 AM a 6:00 PM."  </w:t>
      </w:r>
    </w:p>
    <w:p w14:paraId="347AC603" w14:textId="77777777" w:rsidR="00697EB0" w:rsidRPr="00697EB0" w:rsidRDefault="00697EB0" w:rsidP="00697EB0">
      <w:pPr>
        <w:rPr>
          <w:rFonts w:ascii="Consolas" w:hAnsi="Consolas" w:cs="Arial"/>
          <w:sz w:val="22"/>
          <w:szCs w:val="22"/>
        </w:rPr>
      </w:pPr>
    </w:p>
    <w:p w14:paraId="650B396E" w14:textId="77777777" w:rsidR="00697EB0" w:rsidRPr="00697EB0" w:rsidRDefault="00697EB0" w:rsidP="00697EB0">
      <w:pPr>
        <w:rPr>
          <w:rFonts w:ascii="Consolas" w:hAnsi="Consolas" w:cs="Arial"/>
          <w:sz w:val="22"/>
          <w:szCs w:val="22"/>
        </w:rPr>
      </w:pPr>
      <w:r w:rsidRPr="00697EB0">
        <w:rPr>
          <w:rFonts w:ascii="Consolas" w:hAnsi="Consolas" w:cs="Arial"/>
          <w:sz w:val="22"/>
          <w:szCs w:val="22"/>
        </w:rPr>
        <w:t xml:space="preserve">SI el usuario pregunta "¿Cuáles son los métodos de pago?"  </w:t>
      </w:r>
    </w:p>
    <w:p w14:paraId="270454B7" w14:textId="7AA710B7" w:rsidR="00697EB0" w:rsidRPr="00697EB0" w:rsidRDefault="00697EB0" w:rsidP="00697EB0">
      <w:pPr>
        <w:rPr>
          <w:rFonts w:ascii="Consolas" w:hAnsi="Consolas" w:cs="Arial"/>
          <w:sz w:val="22"/>
          <w:szCs w:val="22"/>
        </w:rPr>
      </w:pPr>
      <w:r w:rsidRPr="00697EB0">
        <w:rPr>
          <w:rFonts w:ascii="Consolas" w:hAnsi="Consolas" w:cs="Arial"/>
          <w:sz w:val="22"/>
          <w:szCs w:val="22"/>
        </w:rPr>
        <w:t>ENTONCES responder "Aceptamos tarjeta de crédito, débito y PayPal."</w:t>
      </w:r>
    </w:p>
    <w:p w14:paraId="0DA30E46" w14:textId="3A59B4E6" w:rsidR="00697EB0" w:rsidRDefault="00697EB0" w:rsidP="00697EB0">
      <w:pPr>
        <w:rPr>
          <w:rFonts w:cs="Arial"/>
        </w:rPr>
      </w:pPr>
      <w:r>
        <w:rPr>
          <w:rFonts w:cs="Arial"/>
        </w:rPr>
        <w:t>Beneficios:</w:t>
      </w:r>
    </w:p>
    <w:p w14:paraId="594B425A" w14:textId="425C4B8B" w:rsidR="00697EB0" w:rsidRPr="00697EB0" w:rsidRDefault="00697EB0" w:rsidP="00697EB0">
      <w:pPr>
        <w:pStyle w:val="Prrafodelista"/>
        <w:numPr>
          <w:ilvl w:val="0"/>
          <w:numId w:val="9"/>
        </w:numPr>
        <w:rPr>
          <w:rFonts w:cs="Arial"/>
        </w:rPr>
      </w:pPr>
      <w:r w:rsidRPr="00697EB0">
        <w:rPr>
          <w:rFonts w:cs="Arial"/>
        </w:rPr>
        <w:t>Fácil de implementar y mantener sin necesidad de entrenamiento con datos.</w:t>
      </w:r>
    </w:p>
    <w:p w14:paraId="24020140" w14:textId="0B8101E7" w:rsidR="00697EB0" w:rsidRPr="00697EB0" w:rsidRDefault="00697EB0" w:rsidP="00697EB0">
      <w:pPr>
        <w:pStyle w:val="Prrafodelista"/>
        <w:numPr>
          <w:ilvl w:val="0"/>
          <w:numId w:val="9"/>
        </w:numPr>
        <w:rPr>
          <w:rFonts w:cs="Arial"/>
        </w:rPr>
      </w:pPr>
      <w:r w:rsidRPr="00697EB0">
        <w:rPr>
          <w:rFonts w:cs="Arial"/>
        </w:rPr>
        <w:t>Respuestas consistentes y predecibles.</w:t>
      </w:r>
    </w:p>
    <w:p w14:paraId="3964634D" w14:textId="35F47676" w:rsidR="00697EB0" w:rsidRPr="00697EB0" w:rsidRDefault="00697EB0" w:rsidP="00697EB0">
      <w:pPr>
        <w:pStyle w:val="Prrafodelista"/>
        <w:numPr>
          <w:ilvl w:val="0"/>
          <w:numId w:val="9"/>
        </w:numPr>
        <w:rPr>
          <w:rFonts w:cs="Arial"/>
        </w:rPr>
      </w:pPr>
      <w:proofErr w:type="spellStart"/>
      <w:r w:rsidRPr="00697EB0">
        <w:rPr>
          <w:rFonts w:cs="Arial"/>
        </w:rPr>
        <w:t>Explicabilidad</w:t>
      </w:r>
      <w:proofErr w:type="spellEnd"/>
      <w:r w:rsidRPr="00697EB0">
        <w:rPr>
          <w:rFonts w:cs="Arial"/>
        </w:rPr>
        <w:t xml:space="preserve"> total: se pueden revisar y modificar las reglas fácilmente.</w:t>
      </w:r>
    </w:p>
    <w:p w14:paraId="2076D7DB" w14:textId="01F96C15" w:rsidR="00697EB0" w:rsidRDefault="00697EB0" w:rsidP="00697EB0">
      <w:pPr>
        <w:rPr>
          <w:rFonts w:cs="Arial"/>
        </w:rPr>
      </w:pPr>
      <w:r>
        <w:rPr>
          <w:rFonts w:cs="Arial"/>
        </w:rPr>
        <w:t>Limitaciones:</w:t>
      </w:r>
    </w:p>
    <w:p w14:paraId="0DB79437" w14:textId="63F1B930" w:rsidR="00697EB0" w:rsidRPr="00697EB0" w:rsidRDefault="00697EB0" w:rsidP="00697EB0">
      <w:pPr>
        <w:pStyle w:val="Prrafodelista"/>
        <w:numPr>
          <w:ilvl w:val="0"/>
          <w:numId w:val="8"/>
        </w:numPr>
        <w:rPr>
          <w:rFonts w:cs="Arial"/>
        </w:rPr>
      </w:pPr>
      <w:r w:rsidRPr="00697EB0">
        <w:rPr>
          <w:rFonts w:cs="Arial"/>
        </w:rPr>
        <w:t>No comprende lenguaje natural avanzado.</w:t>
      </w:r>
    </w:p>
    <w:p w14:paraId="1C8725EA" w14:textId="58FECACC" w:rsidR="00697EB0" w:rsidRPr="00697EB0" w:rsidRDefault="00697EB0" w:rsidP="00697EB0">
      <w:pPr>
        <w:pStyle w:val="Prrafodelista"/>
        <w:numPr>
          <w:ilvl w:val="0"/>
          <w:numId w:val="8"/>
        </w:numPr>
        <w:rPr>
          <w:rFonts w:cs="Arial"/>
        </w:rPr>
      </w:pPr>
      <w:r w:rsidRPr="00697EB0">
        <w:rPr>
          <w:rFonts w:cs="Arial"/>
        </w:rPr>
        <w:t xml:space="preserve">Si el usuario hace preguntas fuera de las reglas, el </w:t>
      </w:r>
      <w:proofErr w:type="spellStart"/>
      <w:r w:rsidRPr="00697EB0">
        <w:rPr>
          <w:rFonts w:cs="Arial"/>
        </w:rPr>
        <w:t>chatbot</w:t>
      </w:r>
      <w:proofErr w:type="spellEnd"/>
      <w:r w:rsidRPr="00697EB0">
        <w:rPr>
          <w:rFonts w:cs="Arial"/>
        </w:rPr>
        <w:t xml:space="preserve"> no podrá responder.</w:t>
      </w:r>
    </w:p>
    <w:p w14:paraId="3DF05EF7" w14:textId="0E7FB05D" w:rsidR="00697EB0" w:rsidRPr="00697EB0" w:rsidRDefault="00697EB0" w:rsidP="00697EB0">
      <w:pPr>
        <w:pStyle w:val="Prrafodelista"/>
        <w:numPr>
          <w:ilvl w:val="0"/>
          <w:numId w:val="8"/>
        </w:numPr>
        <w:rPr>
          <w:rFonts w:cs="Arial"/>
        </w:rPr>
      </w:pPr>
      <w:r w:rsidRPr="00697EB0">
        <w:rPr>
          <w:rFonts w:cs="Arial"/>
        </w:rPr>
        <w:t>Escalabilidad limitada: agregar nuevas preguntas requiere actualizar manualmente las reglas.</w:t>
      </w:r>
    </w:p>
    <w:p w14:paraId="4278AF72" w14:textId="77777777" w:rsidR="001F5E0C" w:rsidRDefault="001F5E0C">
      <w:pPr>
        <w:rPr>
          <w:b/>
          <w:bCs/>
        </w:rPr>
      </w:pPr>
      <w:r>
        <w:rPr>
          <w:b/>
          <w:bCs/>
        </w:rPr>
        <w:br w:type="page"/>
      </w:r>
    </w:p>
    <w:p w14:paraId="711ACFB1" w14:textId="308D9422" w:rsidR="00697EB0" w:rsidRDefault="00697EB0">
      <w:pPr>
        <w:rPr>
          <w:b/>
          <w:bCs/>
        </w:rPr>
      </w:pPr>
      <w:r w:rsidRPr="001F5E0C">
        <w:rPr>
          <w:b/>
          <w:bCs/>
        </w:rPr>
        <w:lastRenderedPageBreak/>
        <w:t>Enfoque conexionista</w:t>
      </w:r>
      <w:r w:rsidRPr="001F5E0C">
        <w:rPr>
          <w:b/>
          <w:bCs/>
        </w:rPr>
        <w:t xml:space="preserve"> </w:t>
      </w:r>
    </w:p>
    <w:p w14:paraId="5B2549F0" w14:textId="77777777" w:rsidR="001F5E0C" w:rsidRPr="00CF6F16" w:rsidRDefault="001F5E0C" w:rsidP="001F5E0C">
      <w:pPr>
        <w:rPr>
          <w:rFonts w:asciiTheme="majorHAnsi" w:hAnsiTheme="majorHAnsi"/>
          <w:b/>
          <w:bCs/>
          <w:sz w:val="28"/>
          <w:szCs w:val="32"/>
        </w:rPr>
      </w:pPr>
      <w:bookmarkStart w:id="0" w:name="_Hlk192450947"/>
      <w:r w:rsidRPr="00CF6F16">
        <w:rPr>
          <w:rFonts w:asciiTheme="majorHAnsi" w:hAnsiTheme="majorHAnsi"/>
          <w:b/>
          <w:bCs/>
          <w:sz w:val="28"/>
          <w:szCs w:val="32"/>
        </w:rPr>
        <w:t>Reconocimiento de Imágenes con Redes Neuronales Convolucionales (</w:t>
      </w:r>
      <w:proofErr w:type="spellStart"/>
      <w:r w:rsidRPr="00CF6F16">
        <w:rPr>
          <w:rFonts w:asciiTheme="majorHAnsi" w:hAnsiTheme="majorHAnsi"/>
          <w:b/>
          <w:bCs/>
          <w:sz w:val="28"/>
          <w:szCs w:val="32"/>
        </w:rPr>
        <w:t>CNNs</w:t>
      </w:r>
      <w:proofErr w:type="spellEnd"/>
      <w:r w:rsidRPr="00CF6F16">
        <w:rPr>
          <w:rFonts w:asciiTheme="majorHAnsi" w:hAnsiTheme="majorHAnsi"/>
          <w:b/>
          <w:bCs/>
          <w:sz w:val="28"/>
          <w:szCs w:val="32"/>
        </w:rPr>
        <w:t>)</w:t>
      </w:r>
    </w:p>
    <w:p w14:paraId="409265C3" w14:textId="77777777" w:rsidR="001F5E0C" w:rsidRDefault="001F5E0C" w:rsidP="001F5E0C">
      <w:r>
        <w:t>Las redes neuronales convolucionales (</w:t>
      </w:r>
      <w:proofErr w:type="spellStart"/>
      <w:r>
        <w:t>CNNs</w:t>
      </w:r>
      <w:proofErr w:type="spellEnd"/>
      <w:r>
        <w:t>) se utilizan en sistemas de reconocimiento de imágenes, como los empleados en diagnóstico médico (detección de tumores en radiografías) o en seguridad (reconocimiento facial en dispositivos móviles). Estas redes procesan las imágenes mediante capas especializadas que detectan patrones y características visuales.</w:t>
      </w:r>
    </w:p>
    <w:p w14:paraId="4B56C10E" w14:textId="77777777" w:rsidR="001F5E0C" w:rsidRPr="00CF6F16" w:rsidRDefault="001F5E0C" w:rsidP="001F5E0C">
      <w:pPr>
        <w:rPr>
          <w:b/>
          <w:bCs/>
        </w:rPr>
      </w:pPr>
      <w:r w:rsidRPr="00CF6F16">
        <w:rPr>
          <w:b/>
          <w:bCs/>
        </w:rPr>
        <w:t>Explicación del paradigma aplicado</w:t>
      </w:r>
    </w:p>
    <w:p w14:paraId="5A392068" w14:textId="77777777" w:rsidR="001F5E0C" w:rsidRDefault="001F5E0C" w:rsidP="001F5E0C">
      <w:r>
        <w:t xml:space="preserve">El enfoque conexionista, representado por las </w:t>
      </w:r>
      <w:proofErr w:type="spellStart"/>
      <w:r>
        <w:t>CNNs</w:t>
      </w:r>
      <w:proofErr w:type="spellEnd"/>
      <w:r>
        <w:t>, modela la inteligencia a través de redes neuronales artificiales inspiradas en el cerebro humano. Estas redes aprenden a reconocer patrones en datos visuales a través de capas de neuronas interconectadas, donde cada capa extrae características cada vez más abstractas de la imagen de entrada.</w:t>
      </w:r>
    </w:p>
    <w:p w14:paraId="5C9D2C51" w14:textId="77777777" w:rsidR="001F5E0C" w:rsidRDefault="001F5E0C" w:rsidP="001F5E0C">
      <w:r>
        <w:rPr>
          <w:noProof/>
        </w:rPr>
        <w:drawing>
          <wp:inline distT="0" distB="0" distL="0" distR="0" wp14:anchorId="495EB252" wp14:editId="50EBBD11">
            <wp:extent cx="5734050" cy="142065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66" cy="1428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A06E8" w14:textId="77777777" w:rsidR="001F5E0C" w:rsidRPr="00CF6F16" w:rsidRDefault="001F5E0C" w:rsidP="001F5E0C">
      <w:pPr>
        <w:rPr>
          <w:b/>
          <w:bCs/>
        </w:rPr>
      </w:pPr>
      <w:r w:rsidRPr="00CF6F16">
        <w:rPr>
          <w:b/>
          <w:bCs/>
        </w:rPr>
        <w:t>Beneficios</w:t>
      </w:r>
    </w:p>
    <w:p w14:paraId="3FA79FD7" w14:textId="77777777" w:rsidR="001F5E0C" w:rsidRDefault="001F5E0C" w:rsidP="001F5E0C">
      <w:pPr>
        <w:pStyle w:val="Prrafodelista"/>
        <w:numPr>
          <w:ilvl w:val="0"/>
          <w:numId w:val="13"/>
        </w:numPr>
      </w:pPr>
      <w:r>
        <w:t>Gran capacidad para detectar patrones complejos.</w:t>
      </w:r>
    </w:p>
    <w:p w14:paraId="1CABBF5E" w14:textId="77777777" w:rsidR="001F5E0C" w:rsidRDefault="001F5E0C" w:rsidP="001F5E0C">
      <w:pPr>
        <w:pStyle w:val="Prrafodelista"/>
        <w:numPr>
          <w:ilvl w:val="0"/>
          <w:numId w:val="13"/>
        </w:numPr>
      </w:pPr>
      <w:r>
        <w:t>Aprendizaje automático con grandes volúmenes de datos.</w:t>
      </w:r>
    </w:p>
    <w:p w14:paraId="03D93ED6" w14:textId="77777777" w:rsidR="001F5E0C" w:rsidRDefault="001F5E0C" w:rsidP="001F5E0C">
      <w:pPr>
        <w:pStyle w:val="Prrafodelista"/>
        <w:numPr>
          <w:ilvl w:val="0"/>
          <w:numId w:val="13"/>
        </w:numPr>
      </w:pPr>
      <w:r>
        <w:t>Aplicación en diversas industrias (medicina, seguridad, automoción).</w:t>
      </w:r>
    </w:p>
    <w:p w14:paraId="404C485F" w14:textId="77777777" w:rsidR="001F5E0C" w:rsidRDefault="001F5E0C" w:rsidP="001F5E0C"/>
    <w:p w14:paraId="498139EE" w14:textId="77777777" w:rsidR="001F5E0C" w:rsidRPr="00CF6F16" w:rsidRDefault="001F5E0C" w:rsidP="001F5E0C">
      <w:pPr>
        <w:rPr>
          <w:b/>
          <w:bCs/>
        </w:rPr>
      </w:pPr>
      <w:r w:rsidRPr="00CF6F16">
        <w:rPr>
          <w:b/>
          <w:bCs/>
        </w:rPr>
        <w:t>Limitaciones</w:t>
      </w:r>
    </w:p>
    <w:p w14:paraId="7D983BFE" w14:textId="77777777" w:rsidR="001F5E0C" w:rsidRDefault="001F5E0C" w:rsidP="001F5E0C">
      <w:pPr>
        <w:pStyle w:val="Prrafodelista"/>
        <w:numPr>
          <w:ilvl w:val="0"/>
          <w:numId w:val="14"/>
        </w:numPr>
      </w:pPr>
      <w:r>
        <w:t>Requiere una gran cantidad de datos etiquetados para entrenarse</w:t>
      </w:r>
    </w:p>
    <w:p w14:paraId="54428BFD" w14:textId="77777777" w:rsidR="001F5E0C" w:rsidRDefault="001F5E0C" w:rsidP="001F5E0C">
      <w:pPr>
        <w:pStyle w:val="Prrafodelista"/>
        <w:numPr>
          <w:ilvl w:val="0"/>
          <w:numId w:val="14"/>
        </w:numPr>
      </w:pPr>
      <w:r>
        <w:t>Alto consumo computacional.</w:t>
      </w:r>
    </w:p>
    <w:p w14:paraId="1801478C" w14:textId="77777777" w:rsidR="001F5E0C" w:rsidRDefault="001F5E0C" w:rsidP="001F5E0C">
      <w:pPr>
        <w:pStyle w:val="Prrafodelista"/>
        <w:numPr>
          <w:ilvl w:val="0"/>
          <w:numId w:val="14"/>
        </w:numPr>
      </w:pPr>
      <w:r>
        <w:t>Falta de interpretabilidad en la toma de decisiones.</w:t>
      </w:r>
    </w:p>
    <w:p w14:paraId="04228926" w14:textId="77777777" w:rsidR="001F5E0C" w:rsidRDefault="001F5E0C" w:rsidP="001F5E0C"/>
    <w:p w14:paraId="3BF42EA0" w14:textId="77777777" w:rsidR="001F5E0C" w:rsidRPr="00CF6F16" w:rsidRDefault="001F5E0C" w:rsidP="001F5E0C">
      <w:pPr>
        <w:rPr>
          <w:rFonts w:asciiTheme="majorHAnsi" w:hAnsiTheme="majorHAnsi"/>
          <w:b/>
          <w:bCs/>
          <w:sz w:val="28"/>
          <w:szCs w:val="32"/>
        </w:rPr>
      </w:pPr>
      <w:r w:rsidRPr="00CF6F16">
        <w:rPr>
          <w:rFonts w:asciiTheme="majorHAnsi" w:hAnsiTheme="majorHAnsi"/>
          <w:b/>
          <w:bCs/>
          <w:sz w:val="28"/>
          <w:szCs w:val="32"/>
        </w:rPr>
        <w:t xml:space="preserve">Procesamiento de Lenguaje Natural con Modelos </w:t>
      </w:r>
      <w:proofErr w:type="spellStart"/>
      <w:r w:rsidRPr="00CF6F16">
        <w:rPr>
          <w:rFonts w:asciiTheme="majorHAnsi" w:hAnsiTheme="majorHAnsi"/>
          <w:b/>
          <w:bCs/>
          <w:sz w:val="28"/>
          <w:szCs w:val="32"/>
        </w:rPr>
        <w:t>Transformer</w:t>
      </w:r>
      <w:proofErr w:type="spellEnd"/>
      <w:r w:rsidRPr="00CF6F16">
        <w:rPr>
          <w:rFonts w:asciiTheme="majorHAnsi" w:hAnsiTheme="majorHAnsi"/>
          <w:b/>
          <w:bCs/>
          <w:sz w:val="28"/>
          <w:szCs w:val="32"/>
        </w:rPr>
        <w:t xml:space="preserve"> (GPT, BERT)</w:t>
      </w:r>
    </w:p>
    <w:p w14:paraId="21AD9654" w14:textId="77777777" w:rsidR="001F5E0C" w:rsidRDefault="001F5E0C" w:rsidP="001F5E0C">
      <w:r>
        <w:lastRenderedPageBreak/>
        <w:t xml:space="preserve">Los modelos de lenguaje basados en arquitecturas </w:t>
      </w:r>
      <w:proofErr w:type="spellStart"/>
      <w:r>
        <w:t>Transformer</w:t>
      </w:r>
      <w:proofErr w:type="spellEnd"/>
      <w:r>
        <w:t xml:space="preserve">, como GPT (Generative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>) y BERT (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Transformers), se utilizan para tareas como la traducción automática, generación de texto, y </w:t>
      </w:r>
      <w:proofErr w:type="spellStart"/>
      <w:r>
        <w:t>chatbots</w:t>
      </w:r>
      <w:proofErr w:type="spellEnd"/>
      <w:r>
        <w:t xml:space="preserve"> inteligentes.</w:t>
      </w:r>
    </w:p>
    <w:p w14:paraId="1B6CE511" w14:textId="77777777" w:rsidR="001F5E0C" w:rsidRPr="00CF6F16" w:rsidRDefault="001F5E0C" w:rsidP="001F5E0C">
      <w:pPr>
        <w:rPr>
          <w:b/>
          <w:bCs/>
        </w:rPr>
      </w:pPr>
      <w:r w:rsidRPr="00CF6F16">
        <w:rPr>
          <w:b/>
          <w:bCs/>
        </w:rPr>
        <w:t>Explicación del paradigma aplicado</w:t>
      </w:r>
    </w:p>
    <w:p w14:paraId="3B9C7AC4" w14:textId="77777777" w:rsidR="001F5E0C" w:rsidRDefault="001F5E0C" w:rsidP="001F5E0C">
      <w:r>
        <w:t>El enfoque conexionista se manifiesta en estos modelos a través del uso de redes neuronales profundas que analizan y generan texto de manera contextual. Estos modelos aprenden patrones en el lenguaje natural mediante la atención a relaciones entre palabras en grandes conjuntos de datos textuales, sin depender de reglas predefinidas.</w:t>
      </w:r>
    </w:p>
    <w:p w14:paraId="7D1E96E1" w14:textId="77777777" w:rsidR="001F5E0C" w:rsidRPr="00CF6F16" w:rsidRDefault="001F5E0C" w:rsidP="001F5E0C">
      <w:r>
        <w:rPr>
          <w:noProof/>
        </w:rPr>
        <w:drawing>
          <wp:inline distT="0" distB="0" distL="0" distR="0" wp14:anchorId="7EC127BD" wp14:editId="531E7372">
            <wp:extent cx="5943600" cy="3244850"/>
            <wp:effectExtent l="0" t="0" r="0" b="0"/>
            <wp:docPr id="2" name="Imagen 2" descr="Foundation Models, Transformers, BERT and GPT | Niklas Heidl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undation Models, Transformers, BERT and GPT | Niklas Heidlo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223D" w14:textId="77777777" w:rsidR="001F5E0C" w:rsidRPr="00CF6F16" w:rsidRDefault="001F5E0C" w:rsidP="001F5E0C">
      <w:pPr>
        <w:rPr>
          <w:b/>
          <w:bCs/>
        </w:rPr>
      </w:pPr>
      <w:r w:rsidRPr="00CF6F16">
        <w:rPr>
          <w:b/>
          <w:bCs/>
        </w:rPr>
        <w:t>Beneficios</w:t>
      </w:r>
    </w:p>
    <w:p w14:paraId="2321323D" w14:textId="77777777" w:rsidR="001F5E0C" w:rsidRDefault="001F5E0C" w:rsidP="001F5E0C">
      <w:pPr>
        <w:pStyle w:val="Prrafodelista"/>
        <w:numPr>
          <w:ilvl w:val="0"/>
          <w:numId w:val="11"/>
        </w:numPr>
      </w:pPr>
      <w:r>
        <w:t>Alta capacidad para entender el contexto y generar respuestas coherentes</w:t>
      </w:r>
    </w:p>
    <w:p w14:paraId="4B910ADA" w14:textId="77777777" w:rsidR="001F5E0C" w:rsidRDefault="001F5E0C" w:rsidP="001F5E0C">
      <w:pPr>
        <w:pStyle w:val="Prrafodelista"/>
        <w:numPr>
          <w:ilvl w:val="0"/>
          <w:numId w:val="11"/>
        </w:numPr>
      </w:pPr>
      <w:r>
        <w:t>Aprendizaje a partir de datos sin necesidad de programación explícita</w:t>
      </w:r>
    </w:p>
    <w:p w14:paraId="165A2BFC" w14:textId="77777777" w:rsidR="001F5E0C" w:rsidRDefault="001F5E0C" w:rsidP="001F5E0C">
      <w:pPr>
        <w:pStyle w:val="Prrafodelista"/>
        <w:numPr>
          <w:ilvl w:val="0"/>
          <w:numId w:val="11"/>
        </w:numPr>
      </w:pPr>
      <w:r>
        <w:t>Mejora continua con grandes volúmenes de datos.</w:t>
      </w:r>
    </w:p>
    <w:p w14:paraId="1C560D69" w14:textId="77777777" w:rsidR="001F5E0C" w:rsidRDefault="001F5E0C" w:rsidP="001F5E0C"/>
    <w:p w14:paraId="2C4D24BA" w14:textId="77777777" w:rsidR="001F5E0C" w:rsidRPr="00CF6F16" w:rsidRDefault="001F5E0C" w:rsidP="001F5E0C">
      <w:pPr>
        <w:rPr>
          <w:b/>
          <w:bCs/>
        </w:rPr>
      </w:pPr>
      <w:r w:rsidRPr="00CF6F16">
        <w:rPr>
          <w:b/>
          <w:bCs/>
        </w:rPr>
        <w:t>Limitaciones</w:t>
      </w:r>
    </w:p>
    <w:p w14:paraId="2686B429" w14:textId="77777777" w:rsidR="001F5E0C" w:rsidRDefault="001F5E0C" w:rsidP="001F5E0C">
      <w:pPr>
        <w:pStyle w:val="Prrafodelista"/>
        <w:numPr>
          <w:ilvl w:val="0"/>
          <w:numId w:val="12"/>
        </w:numPr>
      </w:pPr>
      <w:r>
        <w:t>Puede generar información errónea o sesgada</w:t>
      </w:r>
    </w:p>
    <w:p w14:paraId="18BA5267" w14:textId="77777777" w:rsidR="001F5E0C" w:rsidRDefault="001F5E0C" w:rsidP="001F5E0C">
      <w:pPr>
        <w:pStyle w:val="Prrafodelista"/>
        <w:numPr>
          <w:ilvl w:val="0"/>
          <w:numId w:val="12"/>
        </w:numPr>
      </w:pPr>
      <w:r>
        <w:t>Requiere enormes recursos computacionales y energéticos</w:t>
      </w:r>
    </w:p>
    <w:p w14:paraId="5FBA2D83" w14:textId="48130A17" w:rsidR="003B05C8" w:rsidRPr="001F5E0C" w:rsidRDefault="001F5E0C">
      <w:pPr>
        <w:rPr>
          <w:b/>
          <w:bCs/>
        </w:rPr>
      </w:pPr>
      <w:r>
        <w:t>Su interpretabilidad es limitada.</w:t>
      </w:r>
      <w:bookmarkEnd w:id="0"/>
      <w:r w:rsidR="003B05C8">
        <w:br w:type="page"/>
      </w:r>
    </w:p>
    <w:p w14:paraId="0CF0951B" w14:textId="77777777" w:rsidR="003B05C8" w:rsidRPr="00362799" w:rsidRDefault="003B05C8">
      <w:pPr>
        <w:rPr>
          <w:b/>
          <w:bCs/>
        </w:rPr>
      </w:pPr>
      <w:r w:rsidRPr="00362799">
        <w:rPr>
          <w:b/>
          <w:bCs/>
        </w:rPr>
        <w:lastRenderedPageBreak/>
        <w:t>Proceso de aprendizaje automático:</w:t>
      </w:r>
    </w:p>
    <w:p w14:paraId="36FF1C5E" w14:textId="77777777" w:rsidR="003B05C8" w:rsidRDefault="003B05C8" w:rsidP="00362799">
      <w:pPr>
        <w:pStyle w:val="Prrafodelista"/>
        <w:numPr>
          <w:ilvl w:val="0"/>
          <w:numId w:val="10"/>
        </w:numPr>
      </w:pPr>
      <w:r>
        <w:t>Adquisición de datos:</w:t>
      </w:r>
      <w:r>
        <w:br/>
      </w:r>
      <w:r w:rsidRPr="003B05C8">
        <w:t>La adquisición de datos es el primer paso en el proceso de aprendizaje automático. Se refiere al acto de reunir y recopilar información relevante de diversas fuentes, tanto internas como externas. Por ejemplo, la empresa tiene posibilidad de capturar las transacciones de los clientes, el tráfico del sitio web o las lecturas de los sensores.</w:t>
      </w:r>
      <w:r w:rsidRPr="003B05C8">
        <w:t xml:space="preserve"> </w:t>
      </w:r>
    </w:p>
    <w:p w14:paraId="5FF627D9" w14:textId="77777777" w:rsidR="003B05C8" w:rsidRPr="003B05C8" w:rsidRDefault="003B05C8" w:rsidP="00362799">
      <w:pPr>
        <w:pStyle w:val="Prrafodelista"/>
        <w:numPr>
          <w:ilvl w:val="0"/>
          <w:numId w:val="10"/>
        </w:numPr>
      </w:pPr>
      <w:r>
        <w:t>Procesamiento de datos:</w:t>
      </w:r>
      <w:r>
        <w:br/>
      </w:r>
      <w:r w:rsidRPr="003B05C8">
        <w:t>El preprocesamiento de datos para el </w:t>
      </w:r>
      <w:hyperlink r:id="rId9" w:tgtFrame="_self" w:history="1">
        <w:r w:rsidRPr="00362799">
          <w:rPr>
            <w:rStyle w:val="Hipervnculo"/>
            <w:color w:val="auto"/>
            <w:u w:val="none"/>
          </w:rPr>
          <w:t>aprendizaje automático</w:t>
        </w:r>
      </w:hyperlink>
      <w:r w:rsidRPr="003B05C8">
        <w:t> (ML) se refiere a la preparación y transformación de datos sin procesar en un formato adecuado para la capacitación de modelos de ML. Es un paso esencial en un </w:t>
      </w:r>
      <w:hyperlink r:id="rId10" w:tgtFrame="_blank" w:history="1">
        <w:r w:rsidRPr="00362799">
          <w:rPr>
            <w:rStyle w:val="Hipervnculo"/>
            <w:color w:val="auto"/>
            <w:u w:val="none"/>
          </w:rPr>
          <w:t>proceso</w:t>
        </w:r>
      </w:hyperlink>
      <w:r w:rsidRPr="003B05C8">
        <w:t> de ML (o AI) porque afecta directamente el rendimiento y la precisión de los modelos.</w:t>
      </w:r>
    </w:p>
    <w:p w14:paraId="3C13A6D7" w14:textId="77777777" w:rsidR="003B05C8" w:rsidRDefault="003B05C8" w:rsidP="00362799">
      <w:pPr>
        <w:pStyle w:val="Prrafodelista"/>
      </w:pPr>
      <w:r w:rsidRPr="003B05C8">
        <w:t>El preprocesamiento de datos implica varias técnicas, como limpiar los datos para manejar los valores faltantes, eliminar valores atípicos, escalar características, codificar variables categóricas y dividir los datos en conjuntos de capacitación y pruebas. Estas técnicas son clave para garantizar que los datos estén en un formato consistente y utilizable para los algoritmos de ML.</w:t>
      </w:r>
    </w:p>
    <w:p w14:paraId="3EE57346" w14:textId="77777777" w:rsidR="003B05C8" w:rsidRPr="003B05C8" w:rsidRDefault="003B05C8" w:rsidP="00362799">
      <w:pPr>
        <w:pStyle w:val="Prrafodelista"/>
        <w:numPr>
          <w:ilvl w:val="0"/>
          <w:numId w:val="10"/>
        </w:numPr>
      </w:pPr>
      <w:r>
        <w:t>Entrenamiento del modelo:</w:t>
      </w:r>
      <w:r>
        <w:br/>
      </w:r>
      <w:r w:rsidRPr="003B05C8">
        <w:t>El proceso de entrenamiento de un modelo de ML consiste en proporcionar datos de entrenamiento de los cuales aprender a un algoritmo de ML (es decir, el algoritmo de aprendizaje). El término modelo de ML se refiere al artefacto de modelo que se crea en el proceso de entrenamiento.</w:t>
      </w:r>
    </w:p>
    <w:p w14:paraId="038429A9" w14:textId="77777777" w:rsidR="003B05C8" w:rsidRDefault="003B05C8" w:rsidP="00362799">
      <w:pPr>
        <w:pStyle w:val="Prrafodelista"/>
      </w:pPr>
      <w:r w:rsidRPr="003B05C8">
        <w:t>Los datos de entrenamiento deben contener la respuesta correcta, que se conoce como destino o atributo de destino. El algoritmo de aprendizaje encuentra patrones en los datos de entrenamiento que asignan los atributos de los datos de entrada al destino (la respuesta que desea predecir) y genera un modelo de ML que captura dichos patrones.</w:t>
      </w:r>
    </w:p>
    <w:p w14:paraId="76D86CC6" w14:textId="27422698" w:rsidR="003B05C8" w:rsidRPr="003B05C8" w:rsidRDefault="003B05C8" w:rsidP="00362799">
      <w:pPr>
        <w:pStyle w:val="Prrafodelista"/>
        <w:numPr>
          <w:ilvl w:val="0"/>
          <w:numId w:val="10"/>
        </w:numPr>
      </w:pPr>
      <w:r>
        <w:t>Evaluación del modelo:</w:t>
      </w:r>
      <w:r>
        <w:br/>
      </w:r>
      <w:r w:rsidRPr="003B05C8">
        <w:t>La evaluación de modelos de aprendizaje automático es un proceso destinado a determinar la calidad y eficacia de los modelos desarrollados para diversas tareas predictivas o descriptivas en IA.</w:t>
      </w:r>
    </w:p>
    <w:p w14:paraId="780B9164" w14:textId="40694C36" w:rsidR="003B05C8" w:rsidRPr="003B05C8" w:rsidRDefault="003B05C8" w:rsidP="00362799">
      <w:pPr>
        <w:pStyle w:val="Prrafodelista"/>
      </w:pPr>
      <w:r w:rsidRPr="003B05C8">
        <w:t>Se basa en el uso de métricas y técnicas específicas para medir el rendimiento del modelo con datos nuevos, en particular datos que no ha visto durante su entrenamiento.</w:t>
      </w:r>
    </w:p>
    <w:p w14:paraId="6ED5AFE6" w14:textId="77777777" w:rsidR="003B05C8" w:rsidRDefault="003B05C8" w:rsidP="00362799">
      <w:pPr>
        <w:pStyle w:val="Prrafodelista"/>
      </w:pPr>
      <w:r w:rsidRPr="003B05C8">
        <w:t>El objetivo principal es garantizar que el modelo funciona satisfactoriamente en condiciones reales y que es capaz de generalizar correctamente más allá de los datos de entrenamiento.</w:t>
      </w:r>
    </w:p>
    <w:p w14:paraId="12297A5F" w14:textId="2F259279" w:rsidR="003B05C8" w:rsidRPr="003B05C8" w:rsidRDefault="003B05C8" w:rsidP="00362799">
      <w:pPr>
        <w:pStyle w:val="Prrafodelista"/>
        <w:numPr>
          <w:ilvl w:val="0"/>
          <w:numId w:val="10"/>
        </w:numPr>
      </w:pPr>
      <w:r>
        <w:lastRenderedPageBreak/>
        <w:t>Implementación del modelo:</w:t>
      </w:r>
      <w:r>
        <w:br/>
      </w:r>
      <w:r w:rsidRPr="003B05C8">
        <w:t>En </w:t>
      </w:r>
      <w:hyperlink r:id="rId11" w:tgtFrame="_blank" w:history="1">
        <w:r w:rsidRPr="00362799">
          <w:rPr>
            <w:rStyle w:val="Hipervnculo"/>
            <w:color w:val="auto"/>
            <w:u w:val="none"/>
          </w:rPr>
          <w:t>el aprendizaje automático</w:t>
        </w:r>
      </w:hyperlink>
      <w:r w:rsidRPr="003B05C8">
        <w:t> , la implementación del modelo es el proceso de integrar un </w:t>
      </w:r>
      <w:hyperlink r:id="rId12" w:tgtFrame="_blank" w:history="1">
        <w:r w:rsidRPr="00362799">
          <w:rPr>
            <w:rStyle w:val="Hipervnculo"/>
            <w:color w:val="auto"/>
            <w:u w:val="none"/>
          </w:rPr>
          <w:t>modelo de aprendizaje automático</w:t>
        </w:r>
      </w:hyperlink>
      <w:r w:rsidRPr="003B05C8">
        <w:t> en un entorno de producción existente donde puede tomar una entrada y devolver una salida.</w:t>
      </w:r>
    </w:p>
    <w:p w14:paraId="5C483A32" w14:textId="10401979" w:rsidR="003B05C8" w:rsidRPr="003B05C8" w:rsidRDefault="003B05C8" w:rsidP="00362799">
      <w:pPr>
        <w:pStyle w:val="Prrafodelista"/>
      </w:pPr>
      <w:r w:rsidRPr="003B05C8">
        <w:t>Imagina que has pasado varios meses creando un modelo de aprendizaje automático que puede determinar si una transacción es fraudulenta o no con una </w:t>
      </w:r>
      <w:hyperlink r:id="rId13" w:tgtFrame="_blank" w:history="1">
        <w:r w:rsidRPr="00362799">
          <w:rPr>
            <w:rStyle w:val="Hipervnculo"/>
            <w:color w:val="auto"/>
            <w:u w:val="none"/>
          </w:rPr>
          <w:t>puntuación f1</w:t>
        </w:r>
      </w:hyperlink>
      <w:r w:rsidRPr="003B05C8">
        <w:t xml:space="preserve"> casi </w:t>
      </w:r>
      <w:r w:rsidR="00362799" w:rsidRPr="003B05C8">
        <w:t>perfecta.</w:t>
      </w:r>
      <w:r w:rsidRPr="003B05C8">
        <w:t xml:space="preserve"> Eso es genial, pero aún no has terminado. Lo ideal sería que tu modelo determine si una transacción es fraudulenta en tiempo real para poder evitar que se realice a tiempo. Aquí es donde entra en juego la implementación del modelo.</w:t>
      </w:r>
    </w:p>
    <w:p w14:paraId="395DF72D" w14:textId="6435F1C5" w:rsidR="003B05C8" w:rsidRDefault="00362799" w:rsidP="003B05C8">
      <w:pPr>
        <w:rPr>
          <w:b/>
          <w:bCs/>
        </w:rPr>
      </w:pPr>
      <w:r w:rsidRPr="00362799">
        <w:rPr>
          <w:b/>
          <w:bCs/>
        </w:rPr>
        <w:t>Similitudes y Diferencias entre los Componentes del Modelo Cognitivo y las Etapas del Aprendizaje Automático</w:t>
      </w:r>
    </w:p>
    <w:p w14:paraId="48AD96FB" w14:textId="4BB0D34D" w:rsidR="00362799" w:rsidRPr="00362799" w:rsidRDefault="00362799" w:rsidP="003B05C8">
      <w:pPr>
        <w:rPr>
          <w:b/>
          <w:bCs/>
        </w:rPr>
      </w:pPr>
      <w:r>
        <w:rPr>
          <w:b/>
          <w:bCs/>
        </w:rPr>
        <w:t>Similitudes</w:t>
      </w:r>
    </w:p>
    <w:tbl>
      <w:tblPr>
        <w:tblW w:w="0" w:type="auto"/>
        <w:tblCellSpacing w:w="15" w:type="dxa"/>
        <w:tblInd w:w="-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2351"/>
        <w:gridCol w:w="4927"/>
      </w:tblGrid>
      <w:tr w:rsidR="00362799" w:rsidRPr="00362799" w14:paraId="73730CAB" w14:textId="77777777" w:rsidTr="003627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78C1D" w14:textId="77777777" w:rsidR="00362799" w:rsidRPr="00362799" w:rsidRDefault="00362799" w:rsidP="00362799">
            <w:pPr>
              <w:rPr>
                <w:b/>
                <w:bCs/>
              </w:rPr>
            </w:pPr>
            <w:r w:rsidRPr="00362799">
              <w:rPr>
                <w:b/>
                <w:bCs/>
              </w:rPr>
              <w:t>Modelo Cognitivo</w:t>
            </w:r>
          </w:p>
        </w:tc>
        <w:tc>
          <w:tcPr>
            <w:tcW w:w="0" w:type="auto"/>
            <w:vAlign w:val="center"/>
            <w:hideMark/>
          </w:tcPr>
          <w:p w14:paraId="4047387C" w14:textId="77777777" w:rsidR="00362799" w:rsidRPr="00362799" w:rsidRDefault="00362799" w:rsidP="00362799">
            <w:pPr>
              <w:rPr>
                <w:b/>
                <w:bCs/>
              </w:rPr>
            </w:pPr>
            <w:r w:rsidRPr="00362799">
              <w:rPr>
                <w:b/>
                <w:bCs/>
              </w:rPr>
              <w:t>Aprendizaje Automático</w:t>
            </w:r>
          </w:p>
        </w:tc>
        <w:tc>
          <w:tcPr>
            <w:tcW w:w="0" w:type="auto"/>
            <w:vAlign w:val="center"/>
            <w:hideMark/>
          </w:tcPr>
          <w:p w14:paraId="074EC1F2" w14:textId="77777777" w:rsidR="00362799" w:rsidRPr="00362799" w:rsidRDefault="00362799" w:rsidP="00362799">
            <w:pPr>
              <w:rPr>
                <w:b/>
                <w:bCs/>
              </w:rPr>
            </w:pPr>
            <w:r w:rsidRPr="00362799">
              <w:rPr>
                <w:b/>
                <w:bCs/>
              </w:rPr>
              <w:t>Similitud</w:t>
            </w:r>
          </w:p>
        </w:tc>
      </w:tr>
      <w:tr w:rsidR="00362799" w:rsidRPr="00362799" w14:paraId="108BF33A" w14:textId="77777777" w:rsidTr="00362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9FF53" w14:textId="77777777" w:rsidR="00362799" w:rsidRPr="00362799" w:rsidRDefault="00362799" w:rsidP="00362799">
            <w:r w:rsidRPr="00362799">
              <w:rPr>
                <w:b/>
                <w:bCs/>
              </w:rPr>
              <w:t>Percepción y Adquisición Sensorial</w:t>
            </w:r>
          </w:p>
        </w:tc>
        <w:tc>
          <w:tcPr>
            <w:tcW w:w="0" w:type="auto"/>
            <w:vAlign w:val="center"/>
            <w:hideMark/>
          </w:tcPr>
          <w:p w14:paraId="3D84C8BA" w14:textId="77777777" w:rsidR="00362799" w:rsidRPr="00362799" w:rsidRDefault="00362799" w:rsidP="00362799">
            <w:r w:rsidRPr="00362799">
              <w:rPr>
                <w:b/>
                <w:bCs/>
              </w:rPr>
              <w:t>Adquisición de Datos</w:t>
            </w:r>
          </w:p>
        </w:tc>
        <w:tc>
          <w:tcPr>
            <w:tcW w:w="0" w:type="auto"/>
            <w:vAlign w:val="center"/>
            <w:hideMark/>
          </w:tcPr>
          <w:p w14:paraId="2A155C8A" w14:textId="77777777" w:rsidR="00362799" w:rsidRPr="00362799" w:rsidRDefault="00362799" w:rsidP="00362799">
            <w:r w:rsidRPr="00362799">
              <w:t xml:space="preserve">Ambos procesos </w:t>
            </w:r>
            <w:r w:rsidRPr="00362799">
              <w:rPr>
                <w:b/>
                <w:bCs/>
              </w:rPr>
              <w:t>recogen información</w:t>
            </w:r>
            <w:r w:rsidRPr="00362799">
              <w:t xml:space="preserve"> del entorno o de diversas fuentes para su procesamiento.</w:t>
            </w:r>
          </w:p>
        </w:tc>
      </w:tr>
      <w:tr w:rsidR="00362799" w:rsidRPr="00362799" w14:paraId="0317424C" w14:textId="77777777" w:rsidTr="00362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AA6C" w14:textId="77777777" w:rsidR="00362799" w:rsidRPr="00362799" w:rsidRDefault="00362799" w:rsidP="00362799">
            <w:r w:rsidRPr="00362799">
              <w:rPr>
                <w:b/>
                <w:bCs/>
              </w:rPr>
              <w:t>Atención y Filtrado de Información</w:t>
            </w:r>
          </w:p>
        </w:tc>
        <w:tc>
          <w:tcPr>
            <w:tcW w:w="0" w:type="auto"/>
            <w:vAlign w:val="center"/>
            <w:hideMark/>
          </w:tcPr>
          <w:p w14:paraId="3BDCCD79" w14:textId="77777777" w:rsidR="00362799" w:rsidRPr="00362799" w:rsidRDefault="00362799" w:rsidP="00362799">
            <w:r w:rsidRPr="00362799">
              <w:rPr>
                <w:b/>
                <w:bCs/>
              </w:rPr>
              <w:t>Procesamiento de Datos</w:t>
            </w:r>
          </w:p>
        </w:tc>
        <w:tc>
          <w:tcPr>
            <w:tcW w:w="0" w:type="auto"/>
            <w:vAlign w:val="center"/>
            <w:hideMark/>
          </w:tcPr>
          <w:p w14:paraId="20C36570" w14:textId="77777777" w:rsidR="00362799" w:rsidRPr="00362799" w:rsidRDefault="00362799" w:rsidP="00362799">
            <w:r w:rsidRPr="00362799">
              <w:t>Se eliminan datos irrelevantes o ruidosos para centrarse en la información más útil.</w:t>
            </w:r>
          </w:p>
        </w:tc>
      </w:tr>
      <w:tr w:rsidR="00362799" w:rsidRPr="00362799" w14:paraId="744BCA56" w14:textId="77777777" w:rsidTr="00362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1176" w14:textId="77777777" w:rsidR="00362799" w:rsidRPr="00362799" w:rsidRDefault="00362799" w:rsidP="00362799">
            <w:r w:rsidRPr="00362799">
              <w:rPr>
                <w:b/>
                <w:bCs/>
              </w:rPr>
              <w:t>Memoria y Aprendizaje</w:t>
            </w:r>
          </w:p>
        </w:tc>
        <w:tc>
          <w:tcPr>
            <w:tcW w:w="0" w:type="auto"/>
            <w:vAlign w:val="center"/>
            <w:hideMark/>
          </w:tcPr>
          <w:p w14:paraId="5D45AA05" w14:textId="77777777" w:rsidR="00362799" w:rsidRPr="00362799" w:rsidRDefault="00362799" w:rsidP="00362799">
            <w:r w:rsidRPr="00362799">
              <w:rPr>
                <w:b/>
                <w:bCs/>
              </w:rPr>
              <w:t>Entrenamiento del Modelo</w:t>
            </w:r>
          </w:p>
        </w:tc>
        <w:tc>
          <w:tcPr>
            <w:tcW w:w="0" w:type="auto"/>
            <w:vAlign w:val="center"/>
            <w:hideMark/>
          </w:tcPr>
          <w:p w14:paraId="54985D9A" w14:textId="77777777" w:rsidR="00362799" w:rsidRPr="00362799" w:rsidRDefault="00362799" w:rsidP="00362799">
            <w:r w:rsidRPr="00362799">
              <w:t>Se almacenan patrones y reglas aprendidas para usarlas en el futuro.</w:t>
            </w:r>
          </w:p>
        </w:tc>
      </w:tr>
      <w:tr w:rsidR="00362799" w:rsidRPr="00362799" w14:paraId="4E9164FE" w14:textId="77777777" w:rsidTr="00362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4CF1" w14:textId="77777777" w:rsidR="00362799" w:rsidRPr="00362799" w:rsidRDefault="00362799" w:rsidP="00362799">
            <w:r w:rsidRPr="00362799">
              <w:rPr>
                <w:b/>
                <w:bCs/>
              </w:rPr>
              <w:t>Razonamiento y Toma de Decisiones</w:t>
            </w:r>
          </w:p>
        </w:tc>
        <w:tc>
          <w:tcPr>
            <w:tcW w:w="0" w:type="auto"/>
            <w:vAlign w:val="center"/>
            <w:hideMark/>
          </w:tcPr>
          <w:p w14:paraId="45FA6B3A" w14:textId="77777777" w:rsidR="00362799" w:rsidRPr="00362799" w:rsidRDefault="00362799" w:rsidP="00362799">
            <w:r w:rsidRPr="00362799">
              <w:rPr>
                <w:b/>
                <w:bCs/>
              </w:rPr>
              <w:t>Evaluación del Modelo</w:t>
            </w:r>
          </w:p>
        </w:tc>
        <w:tc>
          <w:tcPr>
            <w:tcW w:w="0" w:type="auto"/>
            <w:vAlign w:val="center"/>
            <w:hideMark/>
          </w:tcPr>
          <w:p w14:paraId="32F07A52" w14:textId="77777777" w:rsidR="00362799" w:rsidRPr="00362799" w:rsidRDefault="00362799" w:rsidP="00362799">
            <w:r w:rsidRPr="00362799">
              <w:t>Se evalúan opciones o predicciones antes de actuar.</w:t>
            </w:r>
          </w:p>
        </w:tc>
      </w:tr>
      <w:tr w:rsidR="00362799" w:rsidRPr="00362799" w14:paraId="288E5A39" w14:textId="77777777" w:rsidTr="00362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C4FDF" w14:textId="77777777" w:rsidR="00362799" w:rsidRPr="00362799" w:rsidRDefault="00362799" w:rsidP="00362799">
            <w:r w:rsidRPr="00362799">
              <w:rPr>
                <w:b/>
                <w:bCs/>
              </w:rPr>
              <w:t>Ejecución de Acciones</w:t>
            </w:r>
          </w:p>
        </w:tc>
        <w:tc>
          <w:tcPr>
            <w:tcW w:w="0" w:type="auto"/>
            <w:vAlign w:val="center"/>
            <w:hideMark/>
          </w:tcPr>
          <w:p w14:paraId="30F0F18F" w14:textId="77777777" w:rsidR="00362799" w:rsidRPr="00362799" w:rsidRDefault="00362799" w:rsidP="00362799">
            <w:r w:rsidRPr="00362799">
              <w:rPr>
                <w:b/>
                <w:bCs/>
              </w:rPr>
              <w:t>Implementación del Modelo</w:t>
            </w:r>
          </w:p>
        </w:tc>
        <w:tc>
          <w:tcPr>
            <w:tcW w:w="0" w:type="auto"/>
            <w:vAlign w:val="center"/>
            <w:hideMark/>
          </w:tcPr>
          <w:p w14:paraId="266FC2BB" w14:textId="77777777" w:rsidR="00362799" w:rsidRPr="00362799" w:rsidRDefault="00362799" w:rsidP="00362799">
            <w:r w:rsidRPr="00362799">
              <w:t>Se aplica la información aprendida en el mundo real para generar respuestas.</w:t>
            </w:r>
          </w:p>
        </w:tc>
      </w:tr>
    </w:tbl>
    <w:p w14:paraId="65BDBBEC" w14:textId="77777777" w:rsidR="00362799" w:rsidRDefault="00362799" w:rsidP="003B05C8"/>
    <w:p w14:paraId="21753D6F" w14:textId="77777777" w:rsidR="00362799" w:rsidRDefault="00362799">
      <w:r>
        <w:br w:type="page"/>
      </w:r>
    </w:p>
    <w:p w14:paraId="5A103EC5" w14:textId="3ADF3EB3" w:rsidR="00362799" w:rsidRDefault="00362799" w:rsidP="003B05C8">
      <w:r>
        <w:lastRenderedPageBreak/>
        <w:t>Diferencias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106"/>
        <w:gridCol w:w="1207"/>
      </w:tblGrid>
      <w:tr w:rsidR="00362799" w:rsidRPr="00362799" w14:paraId="59014A3F" w14:textId="77777777" w:rsidTr="00362799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68BC45D3" w14:textId="77777777" w:rsidR="00362799" w:rsidRPr="00362799" w:rsidRDefault="00362799" w:rsidP="00362799">
            <w:pPr>
              <w:rPr>
                <w:b/>
                <w:bCs/>
              </w:rPr>
            </w:pPr>
            <w:r w:rsidRPr="00362799">
              <w:rPr>
                <w:b/>
                <w:bCs/>
              </w:rPr>
              <w:t>Modelo Cognitivo</w:t>
            </w:r>
          </w:p>
        </w:tc>
        <w:tc>
          <w:tcPr>
            <w:tcW w:w="3076" w:type="dxa"/>
            <w:vAlign w:val="center"/>
            <w:hideMark/>
          </w:tcPr>
          <w:p w14:paraId="19CF9795" w14:textId="77777777" w:rsidR="00362799" w:rsidRPr="00362799" w:rsidRDefault="00362799" w:rsidP="00362799">
            <w:pPr>
              <w:rPr>
                <w:b/>
                <w:bCs/>
              </w:rPr>
            </w:pPr>
            <w:r w:rsidRPr="00362799">
              <w:rPr>
                <w:b/>
                <w:bCs/>
              </w:rPr>
              <w:t>Aprendizaje Automático</w:t>
            </w:r>
          </w:p>
        </w:tc>
        <w:tc>
          <w:tcPr>
            <w:tcW w:w="1162" w:type="dxa"/>
            <w:vAlign w:val="center"/>
            <w:hideMark/>
          </w:tcPr>
          <w:p w14:paraId="4BF6E022" w14:textId="77777777" w:rsidR="00362799" w:rsidRPr="00362799" w:rsidRDefault="00362799" w:rsidP="00362799">
            <w:pPr>
              <w:rPr>
                <w:b/>
                <w:bCs/>
              </w:rPr>
            </w:pPr>
            <w:r w:rsidRPr="00362799">
              <w:rPr>
                <w:b/>
                <w:bCs/>
              </w:rPr>
              <w:t>Diferencia</w:t>
            </w:r>
          </w:p>
        </w:tc>
      </w:tr>
    </w:tbl>
    <w:p w14:paraId="218A412F" w14:textId="77777777" w:rsidR="00362799" w:rsidRPr="00362799" w:rsidRDefault="00362799" w:rsidP="0036279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950"/>
        <w:gridCol w:w="3716"/>
      </w:tblGrid>
      <w:tr w:rsidR="00362799" w:rsidRPr="00362799" w14:paraId="0FE7544A" w14:textId="77777777" w:rsidTr="0036279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FF369EF" w14:textId="77777777" w:rsidR="00362799" w:rsidRPr="00362799" w:rsidRDefault="00362799" w:rsidP="00362799">
            <w:r w:rsidRPr="00362799">
              <w:rPr>
                <w:b/>
                <w:bCs/>
              </w:rPr>
              <w:t>El aprendizaje humano es adaptable y flexible.</w:t>
            </w:r>
          </w:p>
        </w:tc>
        <w:tc>
          <w:tcPr>
            <w:tcW w:w="2920" w:type="dxa"/>
            <w:vAlign w:val="center"/>
            <w:hideMark/>
          </w:tcPr>
          <w:p w14:paraId="4833E910" w14:textId="77777777" w:rsidR="00362799" w:rsidRPr="00362799" w:rsidRDefault="00362799" w:rsidP="00362799">
            <w:r w:rsidRPr="00362799">
              <w:rPr>
                <w:b/>
                <w:bCs/>
              </w:rPr>
              <w:t>Los modelos de ML requieren reentrenamiento manual con nuevos datos.</w:t>
            </w:r>
          </w:p>
        </w:tc>
        <w:tc>
          <w:tcPr>
            <w:tcW w:w="0" w:type="auto"/>
            <w:vAlign w:val="center"/>
            <w:hideMark/>
          </w:tcPr>
          <w:p w14:paraId="0A80F297" w14:textId="77777777" w:rsidR="00362799" w:rsidRPr="00362799" w:rsidRDefault="00362799" w:rsidP="00362799">
            <w:r w:rsidRPr="00362799">
              <w:t>El cerebro humano ajusta su aprendizaje constantemente sin necesidad de ser reprogramado.</w:t>
            </w:r>
          </w:p>
        </w:tc>
      </w:tr>
    </w:tbl>
    <w:p w14:paraId="38994EA9" w14:textId="77777777" w:rsidR="00362799" w:rsidRPr="00362799" w:rsidRDefault="00362799" w:rsidP="0036279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3118"/>
        <w:gridCol w:w="3690"/>
      </w:tblGrid>
      <w:tr w:rsidR="00362799" w:rsidRPr="00362799" w14:paraId="380A893B" w14:textId="77777777" w:rsidTr="00362799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C6B7093" w14:textId="77777777" w:rsidR="00362799" w:rsidRPr="00362799" w:rsidRDefault="00362799" w:rsidP="00362799">
            <w:r w:rsidRPr="00362799">
              <w:rPr>
                <w:b/>
                <w:bCs/>
              </w:rPr>
              <w:t>La memoria humana es asociativa y emocional.</w:t>
            </w:r>
          </w:p>
        </w:tc>
        <w:tc>
          <w:tcPr>
            <w:tcW w:w="3088" w:type="dxa"/>
            <w:vAlign w:val="center"/>
            <w:hideMark/>
          </w:tcPr>
          <w:p w14:paraId="70CAA6AB" w14:textId="77777777" w:rsidR="00362799" w:rsidRPr="00362799" w:rsidRDefault="00362799" w:rsidP="00362799">
            <w:r w:rsidRPr="00362799">
              <w:rPr>
                <w:b/>
                <w:bCs/>
              </w:rPr>
              <w:t>ML almacena datos de manera estructurada y matemática.</w:t>
            </w:r>
          </w:p>
        </w:tc>
        <w:tc>
          <w:tcPr>
            <w:tcW w:w="3645" w:type="dxa"/>
            <w:vAlign w:val="center"/>
            <w:hideMark/>
          </w:tcPr>
          <w:p w14:paraId="2968E449" w14:textId="77777777" w:rsidR="00362799" w:rsidRPr="00362799" w:rsidRDefault="00362799" w:rsidP="00362799">
            <w:r w:rsidRPr="00362799">
              <w:t>Los humanos pueden recordar datos en función del contexto y la emoción, mientras que ML usa ecuaciones numéricas.</w:t>
            </w:r>
          </w:p>
        </w:tc>
      </w:tr>
    </w:tbl>
    <w:p w14:paraId="073F6591" w14:textId="77777777" w:rsidR="00362799" w:rsidRPr="00362799" w:rsidRDefault="00362799" w:rsidP="0036279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3214"/>
        <w:gridCol w:w="3594"/>
      </w:tblGrid>
      <w:tr w:rsidR="00362799" w:rsidRPr="00362799" w14:paraId="495E6CA3" w14:textId="77777777" w:rsidTr="00362799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62829F1" w14:textId="77777777" w:rsidR="00362799" w:rsidRPr="00362799" w:rsidRDefault="00362799" w:rsidP="00362799">
            <w:r w:rsidRPr="00362799">
              <w:rPr>
                <w:b/>
                <w:bCs/>
              </w:rPr>
              <w:t>El razonamiento humano puede ser abstracto e intuitivo.</w:t>
            </w:r>
          </w:p>
        </w:tc>
        <w:tc>
          <w:tcPr>
            <w:tcW w:w="3184" w:type="dxa"/>
            <w:vAlign w:val="center"/>
            <w:hideMark/>
          </w:tcPr>
          <w:p w14:paraId="6DDDDA37" w14:textId="77777777" w:rsidR="00362799" w:rsidRPr="00362799" w:rsidRDefault="00362799" w:rsidP="00362799">
            <w:r w:rsidRPr="00362799">
              <w:rPr>
                <w:b/>
                <w:bCs/>
              </w:rPr>
              <w:t>ML toma decisiones basadas en datos y patrones observados.</w:t>
            </w:r>
          </w:p>
        </w:tc>
        <w:tc>
          <w:tcPr>
            <w:tcW w:w="0" w:type="auto"/>
            <w:vAlign w:val="center"/>
            <w:hideMark/>
          </w:tcPr>
          <w:p w14:paraId="73095DBF" w14:textId="77777777" w:rsidR="00362799" w:rsidRPr="00362799" w:rsidRDefault="00362799" w:rsidP="00362799">
            <w:r w:rsidRPr="00362799">
              <w:t>El aprendizaje automático no tiene intuición, solo identifica correlaciones estadísticas.</w:t>
            </w:r>
          </w:p>
        </w:tc>
      </w:tr>
    </w:tbl>
    <w:p w14:paraId="467A739E" w14:textId="77777777" w:rsidR="00362799" w:rsidRPr="00362799" w:rsidRDefault="00362799" w:rsidP="0036279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868"/>
        <w:gridCol w:w="3940"/>
      </w:tblGrid>
      <w:tr w:rsidR="00362799" w:rsidRPr="00362799" w14:paraId="5866A143" w14:textId="77777777" w:rsidTr="00362799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2B25C66" w14:textId="77777777" w:rsidR="00362799" w:rsidRPr="00362799" w:rsidRDefault="00362799" w:rsidP="00362799">
            <w:r w:rsidRPr="00362799">
              <w:rPr>
                <w:b/>
                <w:bCs/>
              </w:rPr>
              <w:t>Los humanos pueden aprender con pocos ejemplos.</w:t>
            </w:r>
          </w:p>
        </w:tc>
        <w:tc>
          <w:tcPr>
            <w:tcW w:w="2838" w:type="dxa"/>
            <w:vAlign w:val="center"/>
            <w:hideMark/>
          </w:tcPr>
          <w:p w14:paraId="6F8F9363" w14:textId="77777777" w:rsidR="00362799" w:rsidRPr="00362799" w:rsidRDefault="00362799" w:rsidP="00362799">
            <w:r w:rsidRPr="00362799">
              <w:rPr>
                <w:b/>
                <w:bCs/>
              </w:rPr>
              <w:t>ML necesita grandes volúmenes de datos para generalizar correctamente.</w:t>
            </w:r>
          </w:p>
        </w:tc>
        <w:tc>
          <w:tcPr>
            <w:tcW w:w="0" w:type="auto"/>
            <w:vAlign w:val="center"/>
            <w:hideMark/>
          </w:tcPr>
          <w:p w14:paraId="7216311A" w14:textId="77777777" w:rsidR="00362799" w:rsidRPr="00362799" w:rsidRDefault="00362799" w:rsidP="00362799">
            <w:r w:rsidRPr="00362799">
              <w:t>Un niño puede reconocer un objeto con pocas exposiciones, mientras que ML necesita miles o millones de muestras.</w:t>
            </w:r>
          </w:p>
        </w:tc>
      </w:tr>
    </w:tbl>
    <w:p w14:paraId="6715CC62" w14:textId="77777777" w:rsidR="00362799" w:rsidRPr="003B05C8" w:rsidRDefault="00362799" w:rsidP="003B05C8"/>
    <w:p w14:paraId="6B6C6132" w14:textId="37D9A9AF" w:rsidR="0047037B" w:rsidRDefault="00362799">
      <w:r>
        <w:br w:type="page"/>
      </w:r>
    </w:p>
    <w:p w14:paraId="58A711A1" w14:textId="065D393E" w:rsidR="00355DA6" w:rsidRDefault="0047037B">
      <w:r>
        <w:lastRenderedPageBreak/>
        <w:t>Bibliografía:</w:t>
      </w:r>
    </w:p>
    <w:p w14:paraId="0E192348" w14:textId="5F25E606" w:rsidR="0047037B" w:rsidRPr="00AE7BB5" w:rsidRDefault="0047037B" w:rsidP="00AE7BB5">
      <w:pPr>
        <w:pStyle w:val="Prrafodelista"/>
        <w:numPr>
          <w:ilvl w:val="0"/>
          <w:numId w:val="10"/>
        </w:numPr>
      </w:pPr>
      <w:hyperlink r:id="rId14" w:history="1">
        <w:r w:rsidRPr="00AE7BB5">
          <w:rPr>
            <w:rStyle w:val="Hipervnculo"/>
            <w:color w:val="auto"/>
          </w:rPr>
          <w:t>https://www.datacamp.com/es/blog/what-is-symbolic-ai</w:t>
        </w:r>
      </w:hyperlink>
    </w:p>
    <w:p w14:paraId="04EEFD6C" w14:textId="0D2A31F0" w:rsidR="0047037B" w:rsidRPr="00AE7BB5" w:rsidRDefault="009317E7" w:rsidP="00AE7BB5">
      <w:pPr>
        <w:pStyle w:val="Prrafodelista"/>
        <w:numPr>
          <w:ilvl w:val="0"/>
          <w:numId w:val="10"/>
        </w:numPr>
      </w:pPr>
      <w:hyperlink r:id="rId15" w:history="1">
        <w:r w:rsidRPr="00AE7BB5">
          <w:rPr>
            <w:rStyle w:val="Hipervnculo"/>
            <w:color w:val="auto"/>
          </w:rPr>
          <w:t>http://www.revistasbolivianas.ciencia.bo/pdf/rits/n1/n1a31.pdf</w:t>
        </w:r>
      </w:hyperlink>
    </w:p>
    <w:p w14:paraId="220097DB" w14:textId="28E34AD8" w:rsidR="009317E7" w:rsidRPr="00AE7BB5" w:rsidRDefault="0005453B" w:rsidP="00AE7BB5">
      <w:pPr>
        <w:pStyle w:val="Prrafodelista"/>
        <w:numPr>
          <w:ilvl w:val="0"/>
          <w:numId w:val="10"/>
        </w:numPr>
      </w:pPr>
      <w:hyperlink r:id="rId16" w:history="1">
        <w:r w:rsidRPr="00AE7BB5">
          <w:rPr>
            <w:rStyle w:val="Hipervnculo"/>
            <w:color w:val="auto"/>
          </w:rPr>
          <w:t>https://aws.amazon.com/es/what-is/chatbot/</w:t>
        </w:r>
      </w:hyperlink>
    </w:p>
    <w:p w14:paraId="0BEE5DE1" w14:textId="031811CB" w:rsidR="0005453B" w:rsidRPr="00AE7BB5" w:rsidRDefault="003B05C8" w:rsidP="00AE7BB5">
      <w:pPr>
        <w:pStyle w:val="Prrafodelista"/>
        <w:numPr>
          <w:ilvl w:val="0"/>
          <w:numId w:val="10"/>
        </w:numPr>
      </w:pPr>
      <w:hyperlink r:id="rId17" w:history="1">
        <w:r w:rsidRPr="00AE7BB5">
          <w:rPr>
            <w:rStyle w:val="Hipervnculo"/>
            <w:color w:val="auto"/>
          </w:rPr>
          <w:t>https://latam.emeritus.org/blogs/la-adquisicion-de-datos-en-el-aprendizaje-automatico/</w:t>
        </w:r>
      </w:hyperlink>
    </w:p>
    <w:p w14:paraId="148AC6C0" w14:textId="68D732AE" w:rsidR="003B05C8" w:rsidRPr="00AE7BB5" w:rsidRDefault="003B05C8" w:rsidP="00AE7BB5">
      <w:pPr>
        <w:pStyle w:val="Prrafodelista"/>
        <w:numPr>
          <w:ilvl w:val="0"/>
          <w:numId w:val="10"/>
        </w:numPr>
      </w:pPr>
      <w:hyperlink r:id="rId18" w:history="1">
        <w:r w:rsidRPr="00AE7BB5">
          <w:rPr>
            <w:rStyle w:val="Hipervnculo"/>
            <w:color w:val="auto"/>
          </w:rPr>
          <w:t>https://www.purestorage.com/la/knowledge/what-is-data-preprocessing.html#:~:text=El%20preprocesamiento%20de%20datos%20para%20el%20aprendizaje%20autom%C3%A1tico%20(ML)%20se,la%20precisi%C3%B3n%20de%20los%20modelos</w:t>
        </w:r>
      </w:hyperlink>
      <w:r w:rsidRPr="00AE7BB5">
        <w:t>.</w:t>
      </w:r>
    </w:p>
    <w:p w14:paraId="4CC1AB19" w14:textId="03908764" w:rsidR="003B05C8" w:rsidRPr="00AE7BB5" w:rsidRDefault="003B05C8" w:rsidP="00AE7BB5">
      <w:pPr>
        <w:pStyle w:val="Prrafodelista"/>
        <w:numPr>
          <w:ilvl w:val="0"/>
          <w:numId w:val="10"/>
        </w:numPr>
      </w:pPr>
      <w:hyperlink r:id="rId19" w:history="1">
        <w:r w:rsidRPr="00AE7BB5">
          <w:rPr>
            <w:rStyle w:val="Hipervnculo"/>
            <w:color w:val="auto"/>
          </w:rPr>
          <w:t>https://docs.aws.amazon.com/es_es/machine-learning/latest/dg/training-ml-models.html</w:t>
        </w:r>
      </w:hyperlink>
    </w:p>
    <w:p w14:paraId="48243A53" w14:textId="045C14FB" w:rsidR="003B05C8" w:rsidRPr="00AE7BB5" w:rsidRDefault="003B05C8" w:rsidP="00AE7BB5">
      <w:pPr>
        <w:pStyle w:val="Prrafodelista"/>
        <w:numPr>
          <w:ilvl w:val="0"/>
          <w:numId w:val="10"/>
        </w:numPr>
      </w:pPr>
      <w:hyperlink r:id="rId20" w:history="1">
        <w:r w:rsidRPr="00AE7BB5">
          <w:rPr>
            <w:rStyle w:val="Hipervnculo"/>
            <w:color w:val="auto"/>
          </w:rPr>
          <w:t>https://es.innovatiana.com/post/how-to-evaluate-ai-models#:~:text=%C2%BFEn%20qu%C3%A9%20consiste%20la%20evaluaci%C3%B3n%20de%20los%20modelos%20de%20aprendizaje%20autom%C3%A1tico%3F,-%E2%80%8D&amp;text=La%20evaluaci%C3%B3n%20de%20modelos%20de%20aprendizaje%20autom%C3%A1tico%20es%20un%20proceso,predictivas%20o%20descriptivas%20en%20IA</w:t>
        </w:r>
      </w:hyperlink>
      <w:r w:rsidRPr="00AE7BB5">
        <w:t>.</w:t>
      </w:r>
    </w:p>
    <w:p w14:paraId="6AE802E4" w14:textId="5D9A186E" w:rsidR="003B05C8" w:rsidRPr="00AE7BB5" w:rsidRDefault="00362799" w:rsidP="00AE7BB5">
      <w:pPr>
        <w:pStyle w:val="Prrafodelista"/>
        <w:numPr>
          <w:ilvl w:val="0"/>
          <w:numId w:val="10"/>
        </w:numPr>
      </w:pPr>
      <w:hyperlink r:id="rId21" w:history="1">
        <w:r w:rsidRPr="00AE7BB5">
          <w:rPr>
            <w:rStyle w:val="Hipervnculo"/>
            <w:color w:val="auto"/>
          </w:rPr>
          <w:t>https://builtin.com/machine-learning/model-deployment</w:t>
        </w:r>
      </w:hyperlink>
    </w:p>
    <w:p w14:paraId="4956D937" w14:textId="77777777" w:rsidR="00AE7BB5" w:rsidRPr="00AE7BB5" w:rsidRDefault="00AE7BB5" w:rsidP="00AE7BB5">
      <w:pPr>
        <w:pStyle w:val="Prrafodelista"/>
        <w:numPr>
          <w:ilvl w:val="0"/>
          <w:numId w:val="10"/>
        </w:numPr>
      </w:pPr>
      <w:hyperlink r:id="rId22" w:history="1">
        <w:r w:rsidRPr="00AE7BB5">
          <w:rPr>
            <w:rStyle w:val="Hipervnculo"/>
            <w:color w:val="auto"/>
          </w:rPr>
          <w:t>https://es.linkedin.com/advice/0/what-advantages-disadvantages-using-convolutional?lang=es&amp;lang=es</w:t>
        </w:r>
      </w:hyperlink>
    </w:p>
    <w:p w14:paraId="5D097934" w14:textId="78A6762C" w:rsidR="00362799" w:rsidRDefault="00AE7BB5" w:rsidP="003B05C8">
      <w:pPr>
        <w:pStyle w:val="Prrafodelista"/>
        <w:numPr>
          <w:ilvl w:val="0"/>
          <w:numId w:val="10"/>
        </w:numPr>
      </w:pPr>
      <w:hyperlink r:id="rId23" w:history="1">
        <w:r w:rsidRPr="00AE7BB5">
          <w:rPr>
            <w:rStyle w:val="Hipervnculo"/>
            <w:color w:val="auto"/>
          </w:rPr>
          <w:t>https://www.growketing.com/ia-generativa-como-transformers-bert-y-gpt-estan-cambiando-el-marketing-digital/</w:t>
        </w:r>
      </w:hyperlink>
    </w:p>
    <w:sectPr w:rsidR="00362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7E67"/>
    <w:multiLevelType w:val="hybridMultilevel"/>
    <w:tmpl w:val="0CAC5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426A"/>
    <w:multiLevelType w:val="hybridMultilevel"/>
    <w:tmpl w:val="2854A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0912"/>
    <w:multiLevelType w:val="hybridMultilevel"/>
    <w:tmpl w:val="36E41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87F1C"/>
    <w:multiLevelType w:val="multilevel"/>
    <w:tmpl w:val="3FF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A4A35"/>
    <w:multiLevelType w:val="multilevel"/>
    <w:tmpl w:val="33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D44955"/>
    <w:multiLevelType w:val="hybridMultilevel"/>
    <w:tmpl w:val="0952E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F3245"/>
    <w:multiLevelType w:val="hybridMultilevel"/>
    <w:tmpl w:val="5B0A1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14FA5"/>
    <w:multiLevelType w:val="hybridMultilevel"/>
    <w:tmpl w:val="53903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B64BA"/>
    <w:multiLevelType w:val="hybridMultilevel"/>
    <w:tmpl w:val="50A2D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D4A8B"/>
    <w:multiLevelType w:val="hybridMultilevel"/>
    <w:tmpl w:val="F5684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D28AD"/>
    <w:multiLevelType w:val="multilevel"/>
    <w:tmpl w:val="4674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91A4B"/>
    <w:multiLevelType w:val="hybridMultilevel"/>
    <w:tmpl w:val="BB52A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E5299"/>
    <w:multiLevelType w:val="hybridMultilevel"/>
    <w:tmpl w:val="08284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B3E0A"/>
    <w:multiLevelType w:val="hybridMultilevel"/>
    <w:tmpl w:val="955C6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748907">
    <w:abstractNumId w:val="5"/>
  </w:num>
  <w:num w:numId="2" w16cid:durableId="1836648760">
    <w:abstractNumId w:val="11"/>
  </w:num>
  <w:num w:numId="3" w16cid:durableId="116068066">
    <w:abstractNumId w:val="4"/>
  </w:num>
  <w:num w:numId="4" w16cid:durableId="191578984">
    <w:abstractNumId w:val="10"/>
  </w:num>
  <w:num w:numId="5" w16cid:durableId="1648631675">
    <w:abstractNumId w:val="13"/>
  </w:num>
  <w:num w:numId="6" w16cid:durableId="1958026593">
    <w:abstractNumId w:val="6"/>
  </w:num>
  <w:num w:numId="7" w16cid:durableId="1595357801">
    <w:abstractNumId w:val="3"/>
  </w:num>
  <w:num w:numId="8" w16cid:durableId="2028021320">
    <w:abstractNumId w:val="9"/>
  </w:num>
  <w:num w:numId="9" w16cid:durableId="876359556">
    <w:abstractNumId w:val="1"/>
  </w:num>
  <w:num w:numId="10" w16cid:durableId="1624384922">
    <w:abstractNumId w:val="8"/>
  </w:num>
  <w:num w:numId="11" w16cid:durableId="1218203216">
    <w:abstractNumId w:val="0"/>
  </w:num>
  <w:num w:numId="12" w16cid:durableId="1957132079">
    <w:abstractNumId w:val="2"/>
  </w:num>
  <w:num w:numId="13" w16cid:durableId="28536911">
    <w:abstractNumId w:val="7"/>
  </w:num>
  <w:num w:numId="14" w16cid:durableId="17757101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A6"/>
    <w:rsid w:val="0005453B"/>
    <w:rsid w:val="001F5E0C"/>
    <w:rsid w:val="00355DA6"/>
    <w:rsid w:val="00362799"/>
    <w:rsid w:val="003B05C8"/>
    <w:rsid w:val="0047037B"/>
    <w:rsid w:val="00697EB0"/>
    <w:rsid w:val="009317E7"/>
    <w:rsid w:val="00931FA5"/>
    <w:rsid w:val="00AE7BB5"/>
    <w:rsid w:val="00E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8C32"/>
  <w15:chartTrackingRefBased/>
  <w15:docId w15:val="{98CC89CD-AC12-41CA-933F-AE8E4A9F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5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5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5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5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5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5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5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55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5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5D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5D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5D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5D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5D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5D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5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5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5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5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5D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5D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5D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5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5D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5D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7037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37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317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5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uiltin.com/data-science/precision-and-recall" TargetMode="External"/><Relationship Id="rId18" Type="http://schemas.openxmlformats.org/officeDocument/2006/relationships/hyperlink" Target="https://www.purestorage.com/la/knowledge/what-is-data-preprocessing.html#:~:text=El%20preprocesamiento%20de%20datos%20para%20el%20aprendizaje%20autom%C3%A1tico%20(ML)%20se,la%20precisi%C3%B3n%20de%20los%20model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uiltin.com/machine-learning/model-deploymen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builtin.com/machine-learning/machine-learning-models-explained" TargetMode="External"/><Relationship Id="rId17" Type="http://schemas.openxmlformats.org/officeDocument/2006/relationships/hyperlink" Target="https://latam.emeritus.org/blogs/la-adquisicion-de-datos-en-el-aprendizaje-automatico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ws.amazon.com/es/what-is/chatbot/" TargetMode="External"/><Relationship Id="rId20" Type="http://schemas.openxmlformats.org/officeDocument/2006/relationships/hyperlink" Target="https://es.innovatiana.com/post/how-to-evaluate-ai-models#:~:text=%C2%BFEn%20qu%C3%A9%20consiste%20la%20evaluaci%C3%B3n%20de%20los%20modelos%20de%20aprendizaje%20autom%C3%A1tico%3F,-%E2%80%8D&amp;text=La%20evaluaci%C3%B3n%20de%20modelos%20de%20aprendizaje%20autom%C3%A1tico%20es%20un%20proceso,predictivas%20o%20descriptivas%20en%20I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uiltin.com/machine-learning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revistasbolivianas.ciencia.bo/pdf/rits/n1/n1a31.pdf" TargetMode="External"/><Relationship Id="rId23" Type="http://schemas.openxmlformats.org/officeDocument/2006/relationships/hyperlink" Target="https://www.growketing.com/ia-generativa-como-transformers-bert-y-gpt-estan-cambiando-el-marketing-digital/" TargetMode="External"/><Relationship Id="rId10" Type="http://schemas.openxmlformats.org/officeDocument/2006/relationships/hyperlink" Target="https://blog.purestorage.com/perspectives/bytes-ai-data-lifecycle/" TargetMode="External"/><Relationship Id="rId19" Type="http://schemas.openxmlformats.org/officeDocument/2006/relationships/hyperlink" Target="https://docs.aws.amazon.com/es_es/machine-learning/latest/dg/training-ml-mode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restorage.com/la/knowledge/what-is-deep-learning.html" TargetMode="External"/><Relationship Id="rId14" Type="http://schemas.openxmlformats.org/officeDocument/2006/relationships/hyperlink" Target="https://www.datacamp.com/es/blog/what-is-symbolic-ai" TargetMode="External"/><Relationship Id="rId22" Type="http://schemas.openxmlformats.org/officeDocument/2006/relationships/hyperlink" Target="https://es.linkedin.com/advice/0/what-advantages-disadvantages-using-convolutional?lang=es&amp;lang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10</Pages>
  <Words>2275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CARO</dc:creator>
  <cp:keywords/>
  <dc:description/>
  <cp:lastModifiedBy>JORGE CARO</cp:lastModifiedBy>
  <cp:revision>7</cp:revision>
  <dcterms:created xsi:type="dcterms:W3CDTF">2025-03-09T18:50:00Z</dcterms:created>
  <dcterms:modified xsi:type="dcterms:W3CDTF">2025-03-10T05:39:00Z</dcterms:modified>
</cp:coreProperties>
</file>