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1589" w14:textId="77777777" w:rsidR="00E82414" w:rsidRDefault="00000000">
      <w:pPr>
        <w:spacing w:after="200"/>
      </w:pPr>
      <w:r>
        <w:rPr>
          <w:noProof/>
        </w:rPr>
        <w:drawing>
          <wp:inline distT="0" distB="0" distL="0" distR="0" wp14:anchorId="2170381E" wp14:editId="18095BB2">
            <wp:extent cx="742950" cy="685800"/>
            <wp:effectExtent l="0" t="0" r="0" b="0"/>
            <wp:docPr id="1" name="qmark" descr="Official Q mark" title="Qwerty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42950" cy="685800"/>
                    </a:xfrm>
                    <a:prstGeom prst="rect">
                      <a:avLst/>
                    </a:prstGeom>
                  </pic:spPr>
                </pic:pic>
              </a:graphicData>
            </a:graphic>
          </wp:inline>
        </w:drawing>
      </w:r>
    </w:p>
    <w:p w14:paraId="7CF03050" w14:textId="77777777" w:rsidR="00E82414" w:rsidRDefault="00000000">
      <w:r>
        <w:rPr>
          <w:rFonts w:ascii="Calibri" w:eastAsia="Calibri" w:hAnsi="Calibri" w:cs="Calibri"/>
          <w:b/>
          <w:bCs/>
          <w:color w:val="0B1F3A"/>
          <w:sz w:val="28"/>
          <w:szCs w:val="28"/>
        </w:rPr>
        <w:t>QWERTYMATES (PTY) LTD</w:t>
      </w:r>
    </w:p>
    <w:p w14:paraId="257A5D88" w14:textId="77777777" w:rsidR="00E82414" w:rsidRDefault="00000000">
      <w:pPr>
        <w:pBdr>
          <w:bottom w:val="single" w:sz="12" w:space="8" w:color="1F6DE0"/>
        </w:pBdr>
        <w:spacing w:after="300"/>
      </w:pPr>
      <w:r>
        <w:rPr>
          <w:rFonts w:ascii="Calibri" w:eastAsia="Calibri" w:hAnsi="Calibri" w:cs="Calibri"/>
          <w:i/>
          <w:iCs/>
          <w:color w:val="1958B3"/>
        </w:rPr>
        <w:t>Community economy · Jobs · Youth empowerment · Ownership</w:t>
      </w:r>
    </w:p>
    <w:p w14:paraId="6262F69B" w14:textId="77777777" w:rsidR="00E82414" w:rsidRDefault="00000000">
      <w:pPr>
        <w:spacing w:after="200"/>
      </w:pPr>
      <w:r>
        <w:rPr>
          <w:rFonts w:ascii="Calibri" w:eastAsia="Calibri" w:hAnsi="Calibri" w:cs="Calibri"/>
          <w:b/>
          <w:bCs/>
          <w:color w:val="0B1F3A"/>
          <w:sz w:val="32"/>
          <w:szCs w:val="32"/>
        </w:rPr>
        <w:t>Formal Partnership Letter</w:t>
      </w:r>
    </w:p>
    <w:p w14:paraId="099B8E19" w14:textId="77777777" w:rsidR="00E82414" w:rsidRDefault="00000000">
      <w:pPr>
        <w:spacing w:after="200"/>
      </w:pPr>
      <w:r>
        <w:rPr>
          <w:rFonts w:ascii="Calibri" w:eastAsia="Calibri" w:hAnsi="Calibri" w:cs="Calibri"/>
          <w:sz w:val="22"/>
          <w:szCs w:val="22"/>
        </w:rPr>
        <w:t>Date: 12 August 2026</w:t>
      </w:r>
    </w:p>
    <w:p w14:paraId="2FA71D3D" w14:textId="77777777" w:rsidR="00E82414" w:rsidRDefault="00000000">
      <w:r>
        <w:rPr>
          <w:rFonts w:ascii="Calibri" w:eastAsia="Calibri" w:hAnsi="Calibri" w:cs="Calibri"/>
          <w:b/>
          <w:bCs/>
          <w:sz w:val="22"/>
          <w:szCs w:val="22"/>
        </w:rPr>
        <w:t>To:</w:t>
      </w:r>
    </w:p>
    <w:p w14:paraId="391983EE" w14:textId="77777777" w:rsidR="00E82414" w:rsidRDefault="00000000">
      <w:proofErr w:type="spellStart"/>
      <w:r>
        <w:rPr>
          <w:rFonts w:ascii="Calibri" w:eastAsia="Calibri" w:hAnsi="Calibri" w:cs="Calibri"/>
          <w:sz w:val="22"/>
          <w:szCs w:val="22"/>
        </w:rPr>
        <w:t>Yeshasalem</w:t>
      </w:r>
      <w:proofErr w:type="spellEnd"/>
      <w:r>
        <w:rPr>
          <w:rFonts w:ascii="Calibri" w:eastAsia="Calibri" w:hAnsi="Calibri" w:cs="Calibri"/>
          <w:sz w:val="22"/>
          <w:szCs w:val="22"/>
        </w:rPr>
        <w:t xml:space="preserve"> District Youth Executive</w:t>
      </w:r>
    </w:p>
    <w:p w14:paraId="1343965C" w14:textId="77777777" w:rsidR="00E82414" w:rsidRDefault="00000000">
      <w:r>
        <w:rPr>
          <w:rFonts w:ascii="Calibri" w:eastAsia="Calibri" w:hAnsi="Calibri" w:cs="Calibri"/>
          <w:b/>
          <w:bCs/>
          <w:sz w:val="22"/>
          <w:szCs w:val="22"/>
        </w:rPr>
        <w:t>From:</w:t>
      </w:r>
    </w:p>
    <w:p w14:paraId="22EC064A" w14:textId="4F0296A7" w:rsidR="00E82414" w:rsidRDefault="00DE33EB">
      <w:pPr>
        <w:spacing w:after="300"/>
      </w:pPr>
      <w:r>
        <w:rPr>
          <w:rFonts w:ascii="Calibri" w:eastAsia="Calibri" w:hAnsi="Calibri" w:cs="Calibri"/>
          <w:sz w:val="22"/>
          <w:szCs w:val="22"/>
        </w:rPr>
        <w:t xml:space="preserve">Priest </w:t>
      </w:r>
      <w:r w:rsidR="00000000">
        <w:rPr>
          <w:rFonts w:ascii="Calibri" w:eastAsia="Calibri" w:hAnsi="Calibri" w:cs="Calibri"/>
          <w:sz w:val="22"/>
          <w:szCs w:val="22"/>
        </w:rPr>
        <w:t>Ariel</w:t>
      </w:r>
      <w:r>
        <w:rPr>
          <w:rFonts w:ascii="Calibri" w:eastAsia="Calibri" w:hAnsi="Calibri" w:cs="Calibri"/>
          <w:sz w:val="22"/>
          <w:szCs w:val="22"/>
        </w:rPr>
        <w:t xml:space="preserve"> Madisha</w:t>
      </w:r>
      <w:r w:rsidR="00000000">
        <w:rPr>
          <w:rFonts w:ascii="Calibri" w:eastAsia="Calibri" w:hAnsi="Calibri" w:cs="Calibri"/>
          <w:sz w:val="22"/>
          <w:szCs w:val="22"/>
        </w:rPr>
        <w:t xml:space="preserve">, Founder &amp; CEO, </w:t>
      </w:r>
      <w:proofErr w:type="spellStart"/>
      <w:r w:rsidR="00000000">
        <w:rPr>
          <w:rFonts w:ascii="Calibri" w:eastAsia="Calibri" w:hAnsi="Calibri" w:cs="Calibri"/>
          <w:sz w:val="22"/>
          <w:szCs w:val="22"/>
        </w:rPr>
        <w:t>Qwertymates</w:t>
      </w:r>
      <w:proofErr w:type="spellEnd"/>
      <w:r w:rsidR="00000000">
        <w:rPr>
          <w:rFonts w:ascii="Calibri" w:eastAsia="Calibri" w:hAnsi="Calibri" w:cs="Calibri"/>
          <w:sz w:val="22"/>
          <w:szCs w:val="22"/>
        </w:rPr>
        <w:t xml:space="preserve"> (Pty) Ltd</w:t>
      </w:r>
    </w:p>
    <w:p w14:paraId="53BA0791" w14:textId="77777777" w:rsidR="00E82414" w:rsidRDefault="00000000">
      <w:pPr>
        <w:spacing w:after="300"/>
      </w:pPr>
      <w:r>
        <w:rPr>
          <w:rFonts w:ascii="Calibri" w:eastAsia="Calibri" w:hAnsi="Calibri" w:cs="Calibri"/>
          <w:b/>
          <w:bCs/>
          <w:sz w:val="22"/>
          <w:szCs w:val="22"/>
        </w:rPr>
        <w:t>Subject: Partnership Proposal for Youth Empowerment Initiatives</w:t>
      </w:r>
    </w:p>
    <w:p w14:paraId="22C138D8" w14:textId="77777777" w:rsidR="00E82414" w:rsidRDefault="00000000">
      <w:pPr>
        <w:spacing w:after="200"/>
        <w:jc w:val="both"/>
      </w:pPr>
      <w:r>
        <w:rPr>
          <w:rFonts w:ascii="Calibri" w:eastAsia="Calibri" w:hAnsi="Calibri" w:cs="Calibri"/>
          <w:color w:val="0F172A"/>
          <w:sz w:val="22"/>
          <w:szCs w:val="22"/>
        </w:rPr>
        <w:t xml:space="preserve">Dear </w:t>
      </w:r>
      <w:proofErr w:type="spellStart"/>
      <w:r>
        <w:rPr>
          <w:rFonts w:ascii="Calibri" w:eastAsia="Calibri" w:hAnsi="Calibri" w:cs="Calibri"/>
          <w:color w:val="0F172A"/>
          <w:sz w:val="22"/>
          <w:szCs w:val="22"/>
        </w:rPr>
        <w:t>Yeshasalem</w:t>
      </w:r>
      <w:proofErr w:type="spellEnd"/>
      <w:r>
        <w:rPr>
          <w:rFonts w:ascii="Calibri" w:eastAsia="Calibri" w:hAnsi="Calibri" w:cs="Calibri"/>
          <w:color w:val="0F172A"/>
          <w:sz w:val="22"/>
          <w:szCs w:val="22"/>
        </w:rPr>
        <w:t xml:space="preserve"> District Youth Executive,</w:t>
      </w:r>
    </w:p>
    <w:p w14:paraId="69AE70E9" w14:textId="377B6201" w:rsidR="00E82414" w:rsidRDefault="00000000">
      <w:pPr>
        <w:spacing w:after="200"/>
        <w:jc w:val="both"/>
      </w:pPr>
      <w:proofErr w:type="spellStart"/>
      <w:r>
        <w:rPr>
          <w:rFonts w:ascii="Calibri" w:eastAsia="Calibri" w:hAnsi="Calibri" w:cs="Calibri"/>
          <w:color w:val="0F172A"/>
          <w:sz w:val="22"/>
          <w:szCs w:val="22"/>
        </w:rPr>
        <w:t>Qwertymates</w:t>
      </w:r>
      <w:proofErr w:type="spellEnd"/>
      <w:r>
        <w:rPr>
          <w:rFonts w:ascii="Calibri" w:eastAsia="Calibri" w:hAnsi="Calibri" w:cs="Calibri"/>
          <w:color w:val="0F172A"/>
          <w:sz w:val="22"/>
          <w:szCs w:val="22"/>
        </w:rPr>
        <w:t xml:space="preserve"> is a community-driven digital ecosystem designed to create jobs, empower youth, and build sustainable businesses. I am writing to formally propose a partnership between </w:t>
      </w:r>
      <w:proofErr w:type="spellStart"/>
      <w:r>
        <w:rPr>
          <w:rFonts w:ascii="Calibri" w:eastAsia="Calibri" w:hAnsi="Calibri" w:cs="Calibri"/>
          <w:color w:val="0F172A"/>
          <w:sz w:val="22"/>
          <w:szCs w:val="22"/>
        </w:rPr>
        <w:t>Qwertymates</w:t>
      </w:r>
      <w:proofErr w:type="spellEnd"/>
      <w:r>
        <w:rPr>
          <w:rFonts w:ascii="Calibri" w:eastAsia="Calibri" w:hAnsi="Calibri" w:cs="Calibri"/>
          <w:color w:val="0F172A"/>
          <w:sz w:val="22"/>
          <w:szCs w:val="22"/>
        </w:rPr>
        <w:t xml:space="preserve"> and the </w:t>
      </w:r>
      <w:proofErr w:type="spellStart"/>
      <w:r>
        <w:rPr>
          <w:rFonts w:ascii="Calibri" w:eastAsia="Calibri" w:hAnsi="Calibri" w:cs="Calibri"/>
          <w:color w:val="0F172A"/>
          <w:sz w:val="22"/>
          <w:szCs w:val="22"/>
        </w:rPr>
        <w:t>Yeshasalem</w:t>
      </w:r>
      <w:proofErr w:type="spellEnd"/>
      <w:r>
        <w:rPr>
          <w:rFonts w:ascii="Calibri" w:eastAsia="Calibri" w:hAnsi="Calibri" w:cs="Calibri"/>
          <w:color w:val="0F172A"/>
          <w:sz w:val="22"/>
          <w:szCs w:val="22"/>
        </w:rPr>
        <w:t xml:space="preserve"> District Youth Executive </w:t>
      </w:r>
      <w:r w:rsidR="00DE33EB">
        <w:rPr>
          <w:rFonts w:ascii="Calibri" w:eastAsia="Calibri" w:hAnsi="Calibri" w:cs="Calibri"/>
          <w:color w:val="0F172A"/>
          <w:sz w:val="22"/>
          <w:szCs w:val="22"/>
        </w:rPr>
        <w:t xml:space="preserve">Committee </w:t>
      </w:r>
      <w:r>
        <w:rPr>
          <w:rFonts w:ascii="Calibri" w:eastAsia="Calibri" w:hAnsi="Calibri" w:cs="Calibri"/>
          <w:color w:val="0F172A"/>
          <w:sz w:val="22"/>
          <w:szCs w:val="22"/>
        </w:rPr>
        <w:t>to align district youth empowerment initiatives with our platforms.</w:t>
      </w:r>
    </w:p>
    <w:p w14:paraId="642E8E8F" w14:textId="77777777" w:rsidR="00E82414" w:rsidRDefault="00000000">
      <w:pPr>
        <w:pStyle w:val="Heading2"/>
        <w:spacing w:before="240" w:after="120"/>
      </w:pPr>
      <w:r>
        <w:rPr>
          <w:rFonts w:ascii="Calibri" w:eastAsia="Calibri" w:hAnsi="Calibri" w:cs="Calibri"/>
          <w:b/>
          <w:bCs/>
          <w:color w:val="1958B3"/>
          <w:sz w:val="24"/>
          <w:szCs w:val="24"/>
        </w:rPr>
        <w:t>Our platforms</w:t>
      </w:r>
    </w:p>
    <w:p w14:paraId="691FDDB6" w14:textId="77777777" w:rsidR="00E82414" w:rsidRDefault="00000000">
      <w:pPr>
        <w:spacing w:after="200"/>
        <w:jc w:val="both"/>
      </w:pPr>
      <w:proofErr w:type="spellStart"/>
      <w:r>
        <w:rPr>
          <w:rFonts w:ascii="Calibri" w:eastAsia="Calibri" w:hAnsi="Calibri" w:cs="Calibri"/>
          <w:color w:val="0F172A"/>
          <w:sz w:val="22"/>
          <w:szCs w:val="22"/>
        </w:rPr>
        <w:t>QwertyHub</w:t>
      </w:r>
      <w:proofErr w:type="spellEnd"/>
      <w:r>
        <w:rPr>
          <w:rFonts w:ascii="Calibri" w:eastAsia="Calibri" w:hAnsi="Calibri" w:cs="Calibri"/>
          <w:color w:val="0F172A"/>
          <w:sz w:val="22"/>
          <w:szCs w:val="22"/>
        </w:rPr>
        <w:t xml:space="preserve"> — the default marketplace for essentials. Suppliers and manufacturers list their products, and users can resell them. It also offers food and restaurant ordering, integrated with Errands for collection or delivery, and a groceries option where customers can order from participating stores.</w:t>
      </w:r>
    </w:p>
    <w:p w14:paraId="06898030" w14:textId="77777777" w:rsidR="00E82414" w:rsidRDefault="00000000">
      <w:pPr>
        <w:spacing w:after="200"/>
        <w:jc w:val="both"/>
      </w:pPr>
      <w:proofErr w:type="spellStart"/>
      <w:r>
        <w:rPr>
          <w:rFonts w:ascii="Calibri" w:eastAsia="Calibri" w:hAnsi="Calibri" w:cs="Calibri"/>
          <w:color w:val="0F172A"/>
          <w:sz w:val="22"/>
          <w:szCs w:val="22"/>
        </w:rPr>
        <w:t>ACBPAYWallet</w:t>
      </w:r>
      <w:proofErr w:type="spellEnd"/>
      <w:r>
        <w:rPr>
          <w:rFonts w:ascii="Calibri" w:eastAsia="Calibri" w:hAnsi="Calibri" w:cs="Calibri"/>
          <w:color w:val="0F172A"/>
          <w:sz w:val="22"/>
          <w:szCs w:val="22"/>
        </w:rPr>
        <w:t xml:space="preserve"> — a digital wallet with agents, </w:t>
      </w:r>
      <w:proofErr w:type="spellStart"/>
      <w:r>
        <w:rPr>
          <w:rFonts w:ascii="Calibri" w:eastAsia="Calibri" w:hAnsi="Calibri" w:cs="Calibri"/>
          <w:color w:val="0F172A"/>
          <w:sz w:val="22"/>
          <w:szCs w:val="22"/>
        </w:rPr>
        <w:t>payweb</w:t>
      </w:r>
      <w:proofErr w:type="spellEnd"/>
      <w:r>
        <w:rPr>
          <w:rFonts w:ascii="Calibri" w:eastAsia="Calibri" w:hAnsi="Calibri" w:cs="Calibri"/>
          <w:color w:val="0F172A"/>
          <w:sz w:val="22"/>
          <w:szCs w:val="22"/>
        </w:rPr>
        <w:t>, and an own-bank vision.</w:t>
      </w:r>
    </w:p>
    <w:p w14:paraId="64076895" w14:textId="4259534C" w:rsidR="00E82414" w:rsidRDefault="00000000">
      <w:pPr>
        <w:spacing w:after="200"/>
        <w:jc w:val="both"/>
      </w:pPr>
      <w:proofErr w:type="spellStart"/>
      <w:r>
        <w:rPr>
          <w:rFonts w:ascii="Calibri" w:eastAsia="Calibri" w:hAnsi="Calibri" w:cs="Calibri"/>
          <w:color w:val="0F172A"/>
          <w:sz w:val="22"/>
          <w:szCs w:val="22"/>
        </w:rPr>
        <w:t>QwertyTV</w:t>
      </w:r>
      <w:proofErr w:type="spellEnd"/>
      <w:r>
        <w:rPr>
          <w:rFonts w:ascii="Calibri" w:eastAsia="Calibri" w:hAnsi="Calibri" w:cs="Calibri"/>
          <w:color w:val="0F172A"/>
          <w:sz w:val="22"/>
          <w:szCs w:val="22"/>
        </w:rPr>
        <w:t xml:space="preserve"> — creator monetization, data sovereignty, and </w:t>
      </w:r>
      <w:r w:rsidR="00DE33EB">
        <w:rPr>
          <w:rFonts w:ascii="Calibri" w:eastAsia="Calibri" w:hAnsi="Calibri" w:cs="Calibri"/>
          <w:color w:val="0F172A"/>
          <w:sz w:val="22"/>
          <w:szCs w:val="22"/>
        </w:rPr>
        <w:t xml:space="preserve">promotion of Thau </w:t>
      </w:r>
      <w:proofErr w:type="spellStart"/>
      <w:r w:rsidR="00DE33EB">
        <w:rPr>
          <w:rFonts w:ascii="Calibri" w:eastAsia="Calibri" w:hAnsi="Calibri" w:cs="Calibri"/>
          <w:color w:val="0F172A"/>
          <w:sz w:val="22"/>
          <w:szCs w:val="22"/>
        </w:rPr>
        <w:t>Thau</w:t>
      </w:r>
      <w:proofErr w:type="spellEnd"/>
      <w:r w:rsidR="00DE33EB">
        <w:rPr>
          <w:rFonts w:ascii="Calibri" w:eastAsia="Calibri" w:hAnsi="Calibri" w:cs="Calibri"/>
          <w:color w:val="0F172A"/>
          <w:sz w:val="22"/>
          <w:szCs w:val="22"/>
        </w:rPr>
        <w:t xml:space="preserve"> </w:t>
      </w:r>
      <w:proofErr w:type="spellStart"/>
      <w:r w:rsidR="00DE33EB">
        <w:rPr>
          <w:rFonts w:ascii="Calibri" w:eastAsia="Calibri" w:hAnsi="Calibri" w:cs="Calibri"/>
          <w:color w:val="0F172A"/>
          <w:sz w:val="22"/>
          <w:szCs w:val="22"/>
        </w:rPr>
        <w:t>Haramanuba</w:t>
      </w:r>
      <w:proofErr w:type="spellEnd"/>
      <w:r w:rsidR="00DE33EB">
        <w:rPr>
          <w:rFonts w:ascii="Calibri" w:eastAsia="Calibri" w:hAnsi="Calibri" w:cs="Calibri"/>
          <w:color w:val="0F172A"/>
          <w:sz w:val="22"/>
          <w:szCs w:val="22"/>
        </w:rPr>
        <w:t xml:space="preserve"> teachings</w:t>
      </w:r>
      <w:r>
        <w:rPr>
          <w:rFonts w:ascii="Calibri" w:eastAsia="Calibri" w:hAnsi="Calibri" w:cs="Calibri"/>
          <w:color w:val="0F172A"/>
          <w:sz w:val="22"/>
          <w:szCs w:val="22"/>
        </w:rPr>
        <w:t>.</w:t>
      </w:r>
    </w:p>
    <w:p w14:paraId="0B441059" w14:textId="515D211C" w:rsidR="00E82414" w:rsidRDefault="00000000">
      <w:pPr>
        <w:spacing w:after="200"/>
        <w:jc w:val="both"/>
      </w:pPr>
      <w:proofErr w:type="spellStart"/>
      <w:r>
        <w:rPr>
          <w:rFonts w:ascii="Calibri" w:eastAsia="Calibri" w:hAnsi="Calibri" w:cs="Calibri"/>
          <w:color w:val="0F172A"/>
          <w:sz w:val="22"/>
          <w:szCs w:val="22"/>
        </w:rPr>
        <w:t>QwertyMusic</w:t>
      </w:r>
      <w:proofErr w:type="spellEnd"/>
      <w:r>
        <w:rPr>
          <w:rFonts w:ascii="Calibri" w:eastAsia="Calibri" w:hAnsi="Calibri" w:cs="Calibri"/>
          <w:color w:val="0F172A"/>
          <w:sz w:val="22"/>
          <w:szCs w:val="22"/>
        </w:rPr>
        <w:t xml:space="preserve"> — artist ownership and fair distribution.</w:t>
      </w:r>
    </w:p>
    <w:p w14:paraId="4D33CF3E" w14:textId="77777777" w:rsidR="00E82414" w:rsidRDefault="00000000">
      <w:pPr>
        <w:spacing w:after="200"/>
        <w:jc w:val="both"/>
      </w:pPr>
      <w:proofErr w:type="spellStart"/>
      <w:r>
        <w:rPr>
          <w:rFonts w:ascii="Calibri" w:eastAsia="Calibri" w:hAnsi="Calibri" w:cs="Calibri"/>
          <w:color w:val="0F172A"/>
          <w:sz w:val="22"/>
          <w:szCs w:val="22"/>
        </w:rPr>
        <w:t>AskMacGyver</w:t>
      </w:r>
      <w:proofErr w:type="spellEnd"/>
      <w:r>
        <w:rPr>
          <w:rFonts w:ascii="Calibri" w:eastAsia="Calibri" w:hAnsi="Calibri" w:cs="Calibri"/>
          <w:color w:val="0F172A"/>
          <w:sz w:val="22"/>
          <w:szCs w:val="22"/>
        </w:rPr>
        <w:t xml:space="preserve"> AI — productivity tools and data centre development.</w:t>
      </w:r>
    </w:p>
    <w:p w14:paraId="57A25E1B" w14:textId="77777777" w:rsidR="00E82414" w:rsidRDefault="00000000">
      <w:pPr>
        <w:spacing w:after="200"/>
        <w:jc w:val="both"/>
      </w:pPr>
      <w:proofErr w:type="spellStart"/>
      <w:r>
        <w:rPr>
          <w:rFonts w:ascii="Calibri" w:eastAsia="Calibri" w:hAnsi="Calibri" w:cs="Calibri"/>
          <w:color w:val="0F172A"/>
          <w:sz w:val="22"/>
          <w:szCs w:val="22"/>
        </w:rPr>
        <w:t>Morongwa</w:t>
      </w:r>
      <w:proofErr w:type="spellEnd"/>
      <w:r>
        <w:rPr>
          <w:rFonts w:ascii="Calibri" w:eastAsia="Calibri" w:hAnsi="Calibri" w:cs="Calibri"/>
          <w:color w:val="0F172A"/>
          <w:sz w:val="22"/>
          <w:szCs w:val="22"/>
        </w:rPr>
        <w:t xml:space="preserve"> Messenger and Errands — communication and micro-job opportunities.</w:t>
      </w:r>
    </w:p>
    <w:p w14:paraId="0B0110D2" w14:textId="77777777" w:rsidR="00E82414" w:rsidRDefault="00000000">
      <w:pPr>
        <w:pStyle w:val="Heading2"/>
        <w:spacing w:before="240" w:after="120"/>
      </w:pPr>
      <w:r>
        <w:rPr>
          <w:rFonts w:ascii="Calibri" w:eastAsia="Calibri" w:hAnsi="Calibri" w:cs="Calibri"/>
          <w:b/>
          <w:bCs/>
          <w:color w:val="1958B3"/>
          <w:sz w:val="24"/>
          <w:szCs w:val="24"/>
        </w:rPr>
        <w:t>Job creation potential</w:t>
      </w:r>
    </w:p>
    <w:p w14:paraId="42EF080E" w14:textId="77777777" w:rsidR="00E82414" w:rsidRDefault="00000000">
      <w:pPr>
        <w:pStyle w:val="ListParagraph"/>
        <w:numPr>
          <w:ilvl w:val="0"/>
          <w:numId w:val="1"/>
        </w:numPr>
        <w:spacing w:after="80"/>
      </w:pPr>
      <w:r>
        <w:rPr>
          <w:rFonts w:ascii="Calibri" w:eastAsia="Calibri" w:hAnsi="Calibri" w:cs="Calibri"/>
          <w:sz w:val="22"/>
          <w:szCs w:val="22"/>
        </w:rPr>
        <w:t xml:space="preserve">Digital shop owners via </w:t>
      </w:r>
      <w:proofErr w:type="spellStart"/>
      <w:r>
        <w:rPr>
          <w:rFonts w:ascii="Calibri" w:eastAsia="Calibri" w:hAnsi="Calibri" w:cs="Calibri"/>
          <w:sz w:val="22"/>
          <w:szCs w:val="22"/>
        </w:rPr>
        <w:t>QwertyHub</w:t>
      </w:r>
      <w:proofErr w:type="spellEnd"/>
      <w:r>
        <w:rPr>
          <w:rFonts w:ascii="Calibri" w:eastAsia="Calibri" w:hAnsi="Calibri" w:cs="Calibri"/>
          <w:sz w:val="22"/>
          <w:szCs w:val="22"/>
        </w:rPr>
        <w:t xml:space="preserve"> (no stock needed)</w:t>
      </w:r>
    </w:p>
    <w:p w14:paraId="6714CAAA" w14:textId="77777777" w:rsidR="00E82414" w:rsidRDefault="00000000">
      <w:pPr>
        <w:pStyle w:val="ListParagraph"/>
        <w:numPr>
          <w:ilvl w:val="0"/>
          <w:numId w:val="1"/>
        </w:numPr>
        <w:spacing w:after="80"/>
      </w:pPr>
      <w:r>
        <w:rPr>
          <w:rFonts w:ascii="Calibri" w:eastAsia="Calibri" w:hAnsi="Calibri" w:cs="Calibri"/>
          <w:sz w:val="22"/>
          <w:szCs w:val="22"/>
        </w:rPr>
        <w:t>Delivery agents and errand runners for groceries, restaurants, and errands</w:t>
      </w:r>
    </w:p>
    <w:p w14:paraId="23AFC3D6" w14:textId="77777777" w:rsidR="00E82414" w:rsidRDefault="00000000">
      <w:pPr>
        <w:pStyle w:val="ListParagraph"/>
        <w:numPr>
          <w:ilvl w:val="0"/>
          <w:numId w:val="1"/>
        </w:numPr>
        <w:spacing w:after="80"/>
      </w:pPr>
      <w:r>
        <w:rPr>
          <w:rFonts w:ascii="Calibri" w:eastAsia="Calibri" w:hAnsi="Calibri" w:cs="Calibri"/>
          <w:sz w:val="22"/>
          <w:szCs w:val="22"/>
        </w:rPr>
        <w:t>Tech developers and designers to maintain and expand the ecosystem</w:t>
      </w:r>
    </w:p>
    <w:p w14:paraId="28F8A7AF" w14:textId="77777777" w:rsidR="00E82414" w:rsidRDefault="00000000">
      <w:pPr>
        <w:pStyle w:val="ListParagraph"/>
        <w:numPr>
          <w:ilvl w:val="0"/>
          <w:numId w:val="1"/>
        </w:numPr>
        <w:spacing w:after="80"/>
      </w:pPr>
      <w:r>
        <w:rPr>
          <w:rFonts w:ascii="Calibri" w:eastAsia="Calibri" w:hAnsi="Calibri" w:cs="Calibri"/>
          <w:sz w:val="22"/>
          <w:szCs w:val="22"/>
        </w:rPr>
        <w:t>Community coordinators to integrate youth and district projects</w:t>
      </w:r>
    </w:p>
    <w:p w14:paraId="6645AE3A" w14:textId="77777777" w:rsidR="00E82414" w:rsidRDefault="00000000">
      <w:pPr>
        <w:pStyle w:val="ListParagraph"/>
        <w:numPr>
          <w:ilvl w:val="0"/>
          <w:numId w:val="1"/>
        </w:numPr>
        <w:spacing w:after="80"/>
      </w:pPr>
      <w:r>
        <w:rPr>
          <w:rFonts w:ascii="Calibri" w:eastAsia="Calibri" w:hAnsi="Calibri" w:cs="Calibri"/>
          <w:sz w:val="22"/>
          <w:szCs w:val="22"/>
        </w:rPr>
        <w:t>Customer support agents for merchants and buyers</w:t>
      </w:r>
    </w:p>
    <w:p w14:paraId="1A39D61E" w14:textId="77777777" w:rsidR="00E82414" w:rsidRDefault="00000000">
      <w:pPr>
        <w:pStyle w:val="ListParagraph"/>
        <w:numPr>
          <w:ilvl w:val="0"/>
          <w:numId w:val="1"/>
        </w:numPr>
        <w:spacing w:after="80"/>
      </w:pPr>
      <w:r>
        <w:rPr>
          <w:rFonts w:ascii="Calibri" w:eastAsia="Calibri" w:hAnsi="Calibri" w:cs="Calibri"/>
          <w:sz w:val="22"/>
          <w:szCs w:val="22"/>
        </w:rPr>
        <w:t xml:space="preserve">Finance officers and compliance managers supporting </w:t>
      </w:r>
      <w:proofErr w:type="spellStart"/>
      <w:r>
        <w:rPr>
          <w:rFonts w:ascii="Calibri" w:eastAsia="Calibri" w:hAnsi="Calibri" w:cs="Calibri"/>
          <w:sz w:val="22"/>
          <w:szCs w:val="22"/>
        </w:rPr>
        <w:t>ACBPAYWallet’s</w:t>
      </w:r>
      <w:proofErr w:type="spellEnd"/>
      <w:r>
        <w:rPr>
          <w:rFonts w:ascii="Calibri" w:eastAsia="Calibri" w:hAnsi="Calibri" w:cs="Calibri"/>
          <w:sz w:val="22"/>
          <w:szCs w:val="22"/>
        </w:rPr>
        <w:t xml:space="preserve"> banking vision</w:t>
      </w:r>
    </w:p>
    <w:p w14:paraId="37D7F7B8" w14:textId="77777777" w:rsidR="00E82414" w:rsidRDefault="00000000">
      <w:pPr>
        <w:pStyle w:val="ListParagraph"/>
        <w:numPr>
          <w:ilvl w:val="0"/>
          <w:numId w:val="1"/>
        </w:numPr>
        <w:spacing w:after="80"/>
      </w:pPr>
      <w:r>
        <w:rPr>
          <w:rFonts w:ascii="Calibri" w:eastAsia="Calibri" w:hAnsi="Calibri" w:cs="Calibri"/>
          <w:sz w:val="22"/>
          <w:szCs w:val="22"/>
        </w:rPr>
        <w:t xml:space="preserve">Content creators and artists through </w:t>
      </w:r>
      <w:proofErr w:type="spellStart"/>
      <w:r>
        <w:rPr>
          <w:rFonts w:ascii="Calibri" w:eastAsia="Calibri" w:hAnsi="Calibri" w:cs="Calibri"/>
          <w:sz w:val="22"/>
          <w:szCs w:val="22"/>
        </w:rPr>
        <w:t>QwertyTV</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QwertyMusic</w:t>
      </w:r>
      <w:proofErr w:type="spellEnd"/>
    </w:p>
    <w:p w14:paraId="734717DF" w14:textId="77777777" w:rsidR="00E82414" w:rsidRDefault="00000000">
      <w:pPr>
        <w:pStyle w:val="Heading2"/>
        <w:spacing w:before="240" w:after="120"/>
      </w:pPr>
      <w:r>
        <w:rPr>
          <w:rFonts w:ascii="Calibri" w:eastAsia="Calibri" w:hAnsi="Calibri" w:cs="Calibri"/>
          <w:b/>
          <w:bCs/>
          <w:color w:val="1958B3"/>
          <w:sz w:val="24"/>
          <w:szCs w:val="24"/>
        </w:rPr>
        <w:t>First step — Project Management Committee</w:t>
      </w:r>
    </w:p>
    <w:p w14:paraId="096BB18A" w14:textId="77777777" w:rsidR="00E82414" w:rsidRDefault="00000000">
      <w:pPr>
        <w:spacing w:after="200"/>
        <w:jc w:val="both"/>
      </w:pPr>
      <w:r>
        <w:rPr>
          <w:rFonts w:ascii="Calibri" w:eastAsia="Calibri" w:hAnsi="Calibri" w:cs="Calibri"/>
          <w:color w:val="0F172A"/>
          <w:sz w:val="22"/>
          <w:szCs w:val="22"/>
        </w:rPr>
        <w:t>We propose the formation of a Project Management Committee (PMC) composed of members from the Youth Executive. The committee will guide rollout in alignment with Tau Skills Academy, bursary programs, and district projects. Members of the PMC may also serve as directors, ensuring shared ownership and accountability.</w:t>
      </w:r>
    </w:p>
    <w:p w14:paraId="0386A16D" w14:textId="711878B1" w:rsidR="00E82414" w:rsidRDefault="00000000">
      <w:pPr>
        <w:spacing w:after="200"/>
        <w:jc w:val="both"/>
      </w:pPr>
      <w:r>
        <w:rPr>
          <w:rFonts w:ascii="Calibri" w:eastAsia="Calibri" w:hAnsi="Calibri" w:cs="Calibri"/>
          <w:color w:val="0F172A"/>
          <w:sz w:val="22"/>
          <w:szCs w:val="22"/>
        </w:rPr>
        <w:lastRenderedPageBreak/>
        <w:t xml:space="preserve">Once the team has perused the proposal and are satisfied, we can forward it as a formal request for approval </w:t>
      </w:r>
      <w:r w:rsidR="00DE33EB">
        <w:rPr>
          <w:rFonts w:ascii="Calibri" w:eastAsia="Calibri" w:hAnsi="Calibri" w:cs="Calibri"/>
          <w:color w:val="0F172A"/>
          <w:sz w:val="22"/>
          <w:szCs w:val="22"/>
        </w:rPr>
        <w:t>at the mountain</w:t>
      </w:r>
      <w:r>
        <w:rPr>
          <w:rFonts w:ascii="Calibri" w:eastAsia="Calibri" w:hAnsi="Calibri" w:cs="Calibri"/>
          <w:color w:val="0F172A"/>
          <w:sz w:val="22"/>
          <w:szCs w:val="22"/>
        </w:rPr>
        <w:t>.</w:t>
      </w:r>
    </w:p>
    <w:p w14:paraId="5EEB7F1A" w14:textId="77777777" w:rsidR="00E82414" w:rsidRDefault="00000000">
      <w:pPr>
        <w:pStyle w:val="Heading2"/>
        <w:spacing w:before="240" w:after="120"/>
      </w:pPr>
      <w:r>
        <w:rPr>
          <w:rFonts w:ascii="Calibri" w:eastAsia="Calibri" w:hAnsi="Calibri" w:cs="Calibri"/>
          <w:b/>
          <w:bCs/>
          <w:color w:val="1958B3"/>
          <w:sz w:val="24"/>
          <w:szCs w:val="24"/>
        </w:rPr>
        <w:t>Invitation</w:t>
      </w:r>
    </w:p>
    <w:p w14:paraId="0B78049B" w14:textId="690A058F" w:rsidR="00E82414" w:rsidRDefault="00000000">
      <w:pPr>
        <w:spacing w:after="200"/>
        <w:jc w:val="both"/>
      </w:pPr>
      <w:r>
        <w:rPr>
          <w:rFonts w:ascii="Calibri" w:eastAsia="Calibri" w:hAnsi="Calibri" w:cs="Calibri"/>
          <w:color w:val="0F172A"/>
          <w:sz w:val="22"/>
          <w:szCs w:val="22"/>
        </w:rPr>
        <w:t xml:space="preserve">This partnership is intended to be the first step toward job creation, youth empowerment, and community ownership in </w:t>
      </w:r>
      <w:proofErr w:type="spellStart"/>
      <w:r>
        <w:rPr>
          <w:rFonts w:ascii="Calibri" w:eastAsia="Calibri" w:hAnsi="Calibri" w:cs="Calibri"/>
          <w:color w:val="0F172A"/>
          <w:sz w:val="22"/>
          <w:szCs w:val="22"/>
        </w:rPr>
        <w:t>Yeshasalem</w:t>
      </w:r>
      <w:proofErr w:type="spellEnd"/>
      <w:r>
        <w:rPr>
          <w:rFonts w:ascii="Calibri" w:eastAsia="Calibri" w:hAnsi="Calibri" w:cs="Calibri"/>
          <w:color w:val="0F172A"/>
          <w:sz w:val="22"/>
          <w:szCs w:val="22"/>
        </w:rPr>
        <w:t xml:space="preserve"> District</w:t>
      </w:r>
      <w:r w:rsidR="00DE33EB">
        <w:rPr>
          <w:rFonts w:ascii="Calibri" w:eastAsia="Calibri" w:hAnsi="Calibri" w:cs="Calibri"/>
          <w:color w:val="0F172A"/>
          <w:sz w:val="22"/>
          <w:szCs w:val="22"/>
        </w:rPr>
        <w:t xml:space="preserve"> and ultimately </w:t>
      </w:r>
      <w:proofErr w:type="spellStart"/>
      <w:r w:rsidR="00DE33EB">
        <w:rPr>
          <w:rFonts w:ascii="Calibri" w:eastAsia="Calibri" w:hAnsi="Calibri" w:cs="Calibri"/>
          <w:color w:val="0F172A"/>
          <w:sz w:val="22"/>
          <w:szCs w:val="22"/>
        </w:rPr>
        <w:t>globaly</w:t>
      </w:r>
      <w:proofErr w:type="spellEnd"/>
      <w:r>
        <w:rPr>
          <w:rFonts w:ascii="Calibri" w:eastAsia="Calibri" w:hAnsi="Calibri" w:cs="Calibri"/>
          <w:color w:val="0F172A"/>
          <w:sz w:val="22"/>
          <w:szCs w:val="22"/>
        </w:rPr>
        <w:t>.</w:t>
      </w:r>
    </w:p>
    <w:p w14:paraId="165560F7" w14:textId="77777777" w:rsidR="00E82414" w:rsidRDefault="00000000">
      <w:pPr>
        <w:spacing w:after="200"/>
        <w:jc w:val="both"/>
      </w:pPr>
      <w:r>
        <w:rPr>
          <w:rFonts w:ascii="Calibri" w:eastAsia="Calibri" w:hAnsi="Calibri" w:cs="Calibri"/>
          <w:color w:val="0F172A"/>
          <w:sz w:val="22"/>
          <w:szCs w:val="22"/>
        </w:rPr>
        <w:t>Please see the accompanying PowerPoint deck (15 slides, including Revenue &amp; Impact) and Word proposal letter for detailed information. I look forward to your response and to working together on this important initiative.</w:t>
      </w:r>
    </w:p>
    <w:p w14:paraId="64758F1D" w14:textId="77777777" w:rsidR="00E82414" w:rsidRDefault="00000000">
      <w:pPr>
        <w:spacing w:after="200"/>
        <w:jc w:val="both"/>
      </w:pPr>
      <w:r>
        <w:rPr>
          <w:rFonts w:ascii="Calibri" w:eastAsia="Calibri" w:hAnsi="Calibri" w:cs="Calibri"/>
          <w:color w:val="0F172A"/>
          <w:sz w:val="22"/>
          <w:szCs w:val="22"/>
        </w:rPr>
        <w:t>Sincerely,</w:t>
      </w:r>
    </w:p>
    <w:p w14:paraId="0D002BE5" w14:textId="7FF5AA27" w:rsidR="00E82414" w:rsidRDefault="00DE33EB">
      <w:pPr>
        <w:spacing w:before="200"/>
      </w:pPr>
      <w:r>
        <w:rPr>
          <w:rFonts w:ascii="Calibri" w:eastAsia="Calibri" w:hAnsi="Calibri" w:cs="Calibri"/>
          <w:b/>
          <w:bCs/>
          <w:sz w:val="22"/>
          <w:szCs w:val="22"/>
        </w:rPr>
        <w:t xml:space="preserve">Priest </w:t>
      </w:r>
      <w:r w:rsidR="00000000">
        <w:rPr>
          <w:rFonts w:ascii="Calibri" w:eastAsia="Calibri" w:hAnsi="Calibri" w:cs="Calibri"/>
          <w:b/>
          <w:bCs/>
          <w:sz w:val="22"/>
          <w:szCs w:val="22"/>
        </w:rPr>
        <w:t>Ariel</w:t>
      </w:r>
      <w:r>
        <w:rPr>
          <w:rFonts w:ascii="Calibri" w:eastAsia="Calibri" w:hAnsi="Calibri" w:cs="Calibri"/>
          <w:b/>
          <w:bCs/>
          <w:sz w:val="22"/>
          <w:szCs w:val="22"/>
        </w:rPr>
        <w:t xml:space="preserve"> Madisha</w:t>
      </w:r>
    </w:p>
    <w:p w14:paraId="5AA0BA4B" w14:textId="77777777" w:rsidR="00E82414" w:rsidRDefault="00000000">
      <w:r>
        <w:rPr>
          <w:rFonts w:ascii="Calibri" w:eastAsia="Calibri" w:hAnsi="Calibri" w:cs="Calibri"/>
          <w:sz w:val="22"/>
          <w:szCs w:val="22"/>
        </w:rPr>
        <w:t xml:space="preserve">Founder &amp; CEO, </w:t>
      </w:r>
      <w:proofErr w:type="spellStart"/>
      <w:r>
        <w:rPr>
          <w:rFonts w:ascii="Calibri" w:eastAsia="Calibri" w:hAnsi="Calibri" w:cs="Calibri"/>
          <w:sz w:val="22"/>
          <w:szCs w:val="22"/>
        </w:rPr>
        <w:t>Qwertymates</w:t>
      </w:r>
      <w:proofErr w:type="spellEnd"/>
      <w:r>
        <w:rPr>
          <w:rFonts w:ascii="Calibri" w:eastAsia="Calibri" w:hAnsi="Calibri" w:cs="Calibri"/>
          <w:sz w:val="22"/>
          <w:szCs w:val="22"/>
        </w:rPr>
        <w:t xml:space="preserve"> (Pty) Ltd</w:t>
      </w:r>
    </w:p>
    <w:p w14:paraId="6317C1BC" w14:textId="77777777" w:rsidR="00E82414" w:rsidRDefault="00000000">
      <w:pPr>
        <w:spacing w:before="100"/>
      </w:pPr>
      <w:r>
        <w:rPr>
          <w:rFonts w:ascii="Calibri" w:eastAsia="Calibri" w:hAnsi="Calibri" w:cs="Calibri"/>
          <w:color w:val="1F6DE0"/>
        </w:rPr>
        <w:t>www.qwertymates.com</w:t>
      </w:r>
    </w:p>
    <w:sectPr w:rsidR="00E824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857BD"/>
    <w:multiLevelType w:val="hybridMultilevel"/>
    <w:tmpl w:val="75BC4972"/>
    <w:lvl w:ilvl="0" w:tplc="E68E81EA">
      <w:start w:val="1"/>
      <w:numFmt w:val="bullet"/>
      <w:lvlText w:val="●"/>
      <w:lvlJc w:val="left"/>
      <w:pPr>
        <w:ind w:left="720" w:hanging="360"/>
      </w:pPr>
    </w:lvl>
    <w:lvl w:ilvl="1" w:tplc="91141FBC">
      <w:start w:val="1"/>
      <w:numFmt w:val="bullet"/>
      <w:lvlText w:val="○"/>
      <w:lvlJc w:val="left"/>
      <w:pPr>
        <w:ind w:left="1440" w:hanging="360"/>
      </w:pPr>
    </w:lvl>
    <w:lvl w:ilvl="2" w:tplc="F5EACD14">
      <w:start w:val="1"/>
      <w:numFmt w:val="bullet"/>
      <w:lvlText w:val="■"/>
      <w:lvlJc w:val="left"/>
      <w:pPr>
        <w:ind w:left="2160" w:hanging="360"/>
      </w:pPr>
    </w:lvl>
    <w:lvl w:ilvl="3" w:tplc="0F545BB8">
      <w:start w:val="1"/>
      <w:numFmt w:val="bullet"/>
      <w:lvlText w:val="●"/>
      <w:lvlJc w:val="left"/>
      <w:pPr>
        <w:ind w:left="2880" w:hanging="360"/>
      </w:pPr>
    </w:lvl>
    <w:lvl w:ilvl="4" w:tplc="30627008">
      <w:start w:val="1"/>
      <w:numFmt w:val="bullet"/>
      <w:lvlText w:val="○"/>
      <w:lvlJc w:val="left"/>
      <w:pPr>
        <w:ind w:left="3600" w:hanging="360"/>
      </w:pPr>
    </w:lvl>
    <w:lvl w:ilvl="5" w:tplc="65FE4FBC">
      <w:start w:val="1"/>
      <w:numFmt w:val="bullet"/>
      <w:lvlText w:val="■"/>
      <w:lvlJc w:val="left"/>
      <w:pPr>
        <w:ind w:left="4320" w:hanging="360"/>
      </w:pPr>
    </w:lvl>
    <w:lvl w:ilvl="6" w:tplc="48962B64">
      <w:start w:val="1"/>
      <w:numFmt w:val="bullet"/>
      <w:lvlText w:val="●"/>
      <w:lvlJc w:val="left"/>
      <w:pPr>
        <w:ind w:left="5040" w:hanging="360"/>
      </w:pPr>
    </w:lvl>
    <w:lvl w:ilvl="7" w:tplc="0D304A5C">
      <w:start w:val="1"/>
      <w:numFmt w:val="bullet"/>
      <w:lvlText w:val="●"/>
      <w:lvlJc w:val="left"/>
      <w:pPr>
        <w:ind w:left="5760" w:hanging="360"/>
      </w:pPr>
    </w:lvl>
    <w:lvl w:ilvl="8" w:tplc="30D6ED98">
      <w:start w:val="1"/>
      <w:numFmt w:val="bullet"/>
      <w:lvlText w:val="●"/>
      <w:lvlJc w:val="left"/>
      <w:pPr>
        <w:ind w:left="6480" w:hanging="360"/>
      </w:pPr>
    </w:lvl>
  </w:abstractNum>
  <w:num w:numId="1" w16cid:durableId="571742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414"/>
    <w:rsid w:val="00983F2F"/>
    <w:rsid w:val="00DE33EB"/>
    <w:rsid w:val="00E824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5E36"/>
  <w15:docId w15:val="{C339BF08-E586-47C4-B3F4-ACAD74B5C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 Yeshasalem District Executive — Qwertymates Partnership</dc:title>
  <dc:creator>Qwertymates (Pty) Ltd</dc:creator>
  <dc:description>Formal partnership and PMC proposal letter</dc:description>
  <cp:lastModifiedBy>Ariel Madisha</cp:lastModifiedBy>
  <cp:revision>2</cp:revision>
  <dcterms:created xsi:type="dcterms:W3CDTF">2026-08-12T00:01:00Z</dcterms:created>
  <dcterms:modified xsi:type="dcterms:W3CDTF">2026-08-14T09:57:00Z</dcterms:modified>
</cp:coreProperties>
</file>