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A38B" w14:textId="77777777" w:rsidR="00315095" w:rsidRDefault="00315095"/>
    <w:p w14:paraId="7B31A38C" w14:textId="7921F407" w:rsidR="00315095" w:rsidRPr="00315095" w:rsidRDefault="00386425" w:rsidP="00315095">
      <w:pPr>
        <w:rPr>
          <w:b/>
          <w:sz w:val="44"/>
          <w:szCs w:val="44"/>
        </w:rPr>
      </w:pPr>
      <w:r>
        <w:rPr>
          <w:b/>
          <w:sz w:val="44"/>
          <w:szCs w:val="44"/>
        </w:rPr>
        <w:t>201</w:t>
      </w:r>
      <w:r w:rsidR="006F588D">
        <w:rPr>
          <w:b/>
          <w:sz w:val="44"/>
          <w:szCs w:val="44"/>
        </w:rPr>
        <w:t>9</w:t>
      </w:r>
      <w:r w:rsidR="00315095" w:rsidRPr="00315095">
        <w:rPr>
          <w:b/>
          <w:sz w:val="44"/>
          <w:szCs w:val="44"/>
        </w:rPr>
        <w:t xml:space="preserve"> Budget Expense Items</w:t>
      </w:r>
    </w:p>
    <w:p w14:paraId="7B31A38D" w14:textId="77777777" w:rsidR="00315095" w:rsidRDefault="00315095"/>
    <w:tbl>
      <w:tblPr>
        <w:tblW w:w="6565" w:type="pct"/>
        <w:tblLayout w:type="fixed"/>
        <w:tblLook w:val="0000" w:firstRow="0" w:lastRow="0" w:firstColumn="0" w:lastColumn="0" w:noHBand="0" w:noVBand="0"/>
      </w:tblPr>
      <w:tblGrid>
        <w:gridCol w:w="1557"/>
        <w:gridCol w:w="808"/>
        <w:gridCol w:w="808"/>
        <w:gridCol w:w="808"/>
        <w:gridCol w:w="808"/>
        <w:gridCol w:w="808"/>
        <w:gridCol w:w="808"/>
        <w:gridCol w:w="808"/>
        <w:gridCol w:w="808"/>
        <w:gridCol w:w="807"/>
        <w:gridCol w:w="807"/>
        <w:gridCol w:w="807"/>
        <w:gridCol w:w="896"/>
      </w:tblGrid>
      <w:tr w:rsidR="00315095" w14:paraId="7B31A39B" w14:textId="77777777">
        <w:trPr>
          <w:trHeight w:val="255"/>
        </w:trPr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8E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OLE_LINK8"/>
            <w:bookmarkStart w:id="5" w:name="OLE_LINK9"/>
            <w:bookmarkStart w:id="6" w:name="OLE_LINK10"/>
            <w:bookmarkStart w:id="7" w:name="OLE_LINK11"/>
            <w:bookmarkStart w:id="8" w:name="OLE_LINK12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Expense Item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8F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0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1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2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3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4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5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6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7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Sep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8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9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1A39A" w14:textId="77777777" w:rsidR="00315095" w:rsidRDefault="003150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</w:p>
        </w:tc>
      </w:tr>
      <w:tr w:rsidR="00315095" w14:paraId="7B31A3A9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9C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Cost of Goods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9D" w14:textId="7F1A504C" w:rsidR="00315095" w:rsidRDefault="004343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6,13</w:t>
            </w:r>
            <w:r w:rsidR="00EC3559">
              <w:rPr>
                <w:rFonts w:ascii="Arial" w:hAnsi="Arial" w:cs="Arial"/>
                <w:sz w:val="20"/>
                <w:szCs w:val="20"/>
              </w:rPr>
              <w:t>4</w:t>
            </w:r>
            <w:bookmarkStart w:id="9" w:name="_GoBack"/>
            <w:bookmarkEnd w:id="9"/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9E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5,984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9F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0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6,616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1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2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6,572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3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6,720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4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5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6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6,880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7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8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6,300</w:t>
            </w:r>
          </w:p>
        </w:tc>
      </w:tr>
      <w:tr w:rsidR="00315095" w14:paraId="7B31A3B7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A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Advertising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B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C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D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E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AF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0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1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2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3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4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5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5,200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6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5,200</w:t>
            </w:r>
          </w:p>
        </w:tc>
      </w:tr>
      <w:tr w:rsidR="00315095" w14:paraId="7B31A3C5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8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Rent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9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A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B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C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D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E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BF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0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1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2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3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4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</w:tr>
      <w:tr w:rsidR="00315095" w14:paraId="7B31A3D3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6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Supplies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7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8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9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A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B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C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D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E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CF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0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1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2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1,400</w:t>
            </w:r>
          </w:p>
        </w:tc>
      </w:tr>
      <w:tr w:rsidR="00315095" w14:paraId="7B31A3E1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4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Salaries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5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6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7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8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9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A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B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C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D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E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DF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17,500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0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17,500</w:t>
            </w:r>
          </w:p>
        </w:tc>
      </w:tr>
      <w:tr w:rsidR="00315095" w14:paraId="7B31A3EF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2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3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14,250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4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13,750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5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6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7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8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14,750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9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15,000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A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B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C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15,750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D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15,250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EE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14,500</w:t>
            </w:r>
          </w:p>
        </w:tc>
      </w:tr>
      <w:tr w:rsidR="00315095" w14:paraId="7B31A3FD" w14:textId="77777777">
        <w:trPr>
          <w:trHeight w:val="255"/>
        </w:trPr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0" w14:textId="77777777" w:rsidR="00315095" w:rsidRDefault="00315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Utilities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1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2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3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4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5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6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7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8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9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A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B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A3FC" w14:textId="77777777" w:rsidR="00315095" w:rsidRDefault="00315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14:paraId="7B31A3FE" w14:textId="77777777" w:rsidR="00567895" w:rsidRDefault="00567895" w:rsidP="00622426"/>
    <w:sectPr w:rsidR="005678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95"/>
    <w:rsid w:val="001255ED"/>
    <w:rsid w:val="00315095"/>
    <w:rsid w:val="00323547"/>
    <w:rsid w:val="00386425"/>
    <w:rsid w:val="004343EA"/>
    <w:rsid w:val="00567895"/>
    <w:rsid w:val="00622426"/>
    <w:rsid w:val="006F588D"/>
    <w:rsid w:val="007A1091"/>
    <w:rsid w:val="00A51585"/>
    <w:rsid w:val="00AC72BE"/>
    <w:rsid w:val="00E71EC7"/>
    <w:rsid w:val="00E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1A38B"/>
  <w15:docId w15:val="{9AFAE795-1B16-489C-B0C4-F1BCBEDB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2006 Budget Expense Items</vt:lpstr>
    </vt:vector>
  </TitlesOfParts>
  <Company>Logophilia Limited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 Budget Expense Items</dc:title>
  <dc:creator>Paul McFedries</dc:creator>
  <cp:lastModifiedBy>Paul McFedries</cp:lastModifiedBy>
  <cp:revision>5</cp:revision>
  <dcterms:created xsi:type="dcterms:W3CDTF">2010-03-10T21:22:00Z</dcterms:created>
  <dcterms:modified xsi:type="dcterms:W3CDTF">2018-06-12T19:45:00Z</dcterms:modified>
</cp:coreProperties>
</file>