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Monitoria: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Diário de bordo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do que foi passado na semana: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Auxiliei os alunos com o desenvolvimento de atividades/páginas HTML + CSS, como páginas dos Vingadores e Spotify. Também foi realizado um coding-dojo de uma página, ajudei os professores quanto a organização e monitoramento dos grupos, mostrei também a ferramenta w3 validator para ser utilizada nas próximas atividades de coding-dojo, o grupo vencedor foi premiado. No final da semana auxiliei os alunos com a responsividade das páginas que foi apresentada pelos professores. Apresentei também para os alunos um formatador/”identador” de css, o CSS Formatter, para Visual Studio Code.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Acertos/Erros: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Gostei da interação com a turma e com os professores que está sendo muito boa, também gostei da oportunidade de dar uma aula sobre GitHub para a turma do CodeXP,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OIPamEUrc3UPV8nhdTRGQOVw==">AMUW2mVAeLQZ+6EV1G0ckkyZoHbRb+0SxIZ6RO1sS0G/nLajpu4SxOH/CtlqHlaVBY4vU5fTnYvU+Dp7ZtJGZQc27XGOt+RHGO4z0Qey956Z1k6cGoHCwJnuUUc9ensOnsizyJRZAw/5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2019-08-26T15:41:00Z</dcterms:created>
  <dc:creator>Gabriel G.S. Ramos dos Santos</dc:creator>
</cp:coreProperties>
</file>