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D009" w14:textId="3534CD52" w:rsidR="00AB1AC0" w:rsidRDefault="00AB1AC0"/>
    <w:p w14:paraId="45B59729" w14:textId="4CA95C96" w:rsidR="00F07B6D" w:rsidRDefault="00F927C2" w:rsidP="00F07B6D">
      <w:pPr>
        <w:jc w:val="center"/>
        <w:rPr>
          <w:b/>
          <w:bCs/>
          <w:sz w:val="32"/>
          <w:szCs w:val="32"/>
          <w:u w:val="single"/>
          <w:lang w:val="es-ES"/>
        </w:rPr>
      </w:pPr>
      <w:r>
        <w:rPr>
          <w:b/>
          <w:bCs/>
          <w:sz w:val="32"/>
          <w:szCs w:val="32"/>
          <w:u w:val="single"/>
          <w:lang w:val="es-ES"/>
        </w:rPr>
        <w:t xml:space="preserve">Patrón </w:t>
      </w:r>
      <w:proofErr w:type="spellStart"/>
      <w:r>
        <w:rPr>
          <w:b/>
          <w:bCs/>
          <w:sz w:val="32"/>
          <w:szCs w:val="32"/>
          <w:u w:val="single"/>
          <w:lang w:val="es-ES"/>
        </w:rPr>
        <w:t>Singleton</w:t>
      </w:r>
      <w:proofErr w:type="spellEnd"/>
    </w:p>
    <w:p w14:paraId="2BA5B21D" w14:textId="76B634D6" w:rsidR="00F07B6D" w:rsidRDefault="00F07B6D" w:rsidP="00F07B6D">
      <w:pPr>
        <w:jc w:val="both"/>
        <w:rPr>
          <w:sz w:val="22"/>
          <w:szCs w:val="22"/>
          <w:lang w:val="es-ES"/>
        </w:rPr>
      </w:pPr>
    </w:p>
    <w:p w14:paraId="4715F0A0" w14:textId="62BE9832" w:rsidR="00F07B6D" w:rsidRDefault="00F927C2" w:rsidP="00F07B6D">
      <w:pPr>
        <w:jc w:val="both"/>
        <w:rPr>
          <w:b/>
          <w:bCs/>
          <w:sz w:val="22"/>
          <w:szCs w:val="22"/>
          <w:lang w:val="es-ES"/>
        </w:rPr>
      </w:pPr>
      <w:r>
        <w:rPr>
          <w:b/>
          <w:bCs/>
          <w:sz w:val="22"/>
          <w:szCs w:val="22"/>
          <w:lang w:val="es-ES"/>
        </w:rPr>
        <w:t>VENTAJAS</w:t>
      </w:r>
    </w:p>
    <w:p w14:paraId="44E1AE6D" w14:textId="20ED5388" w:rsidR="0099777A" w:rsidRDefault="0099777A" w:rsidP="00F07B6D">
      <w:pPr>
        <w:jc w:val="both"/>
        <w:rPr>
          <w:b/>
          <w:bCs/>
          <w:sz w:val="22"/>
          <w:szCs w:val="22"/>
          <w:lang w:val="es-ES"/>
        </w:rPr>
      </w:pPr>
    </w:p>
    <w:p w14:paraId="033FFFC1" w14:textId="77777777" w:rsidR="0099777A" w:rsidRDefault="0099777A" w:rsidP="0099777A">
      <w:pPr>
        <w:pStyle w:val="ListParagraph"/>
        <w:numPr>
          <w:ilvl w:val="0"/>
          <w:numId w:val="6"/>
        </w:numPr>
        <w:jc w:val="both"/>
        <w:rPr>
          <w:sz w:val="22"/>
          <w:szCs w:val="22"/>
          <w:lang w:val="es-ES"/>
        </w:rPr>
      </w:pPr>
      <w:r>
        <w:rPr>
          <w:sz w:val="22"/>
          <w:szCs w:val="22"/>
          <w:lang w:val="es-ES"/>
        </w:rPr>
        <w:t xml:space="preserve">El código se escribe rápida y fácilmente, porque no hay que crear muchas variables. </w:t>
      </w:r>
    </w:p>
    <w:p w14:paraId="36B84C67" w14:textId="77777777" w:rsidR="0099777A" w:rsidRDefault="0099777A" w:rsidP="0099777A">
      <w:pPr>
        <w:jc w:val="both"/>
        <w:rPr>
          <w:sz w:val="22"/>
          <w:szCs w:val="22"/>
          <w:lang w:val="es-ES"/>
        </w:rPr>
      </w:pPr>
    </w:p>
    <w:p w14:paraId="4BAA4A45" w14:textId="401DCA1A" w:rsidR="0099777A" w:rsidRDefault="0099777A" w:rsidP="0099777A">
      <w:pPr>
        <w:pStyle w:val="ListParagraph"/>
        <w:numPr>
          <w:ilvl w:val="0"/>
          <w:numId w:val="6"/>
        </w:numPr>
        <w:jc w:val="both"/>
        <w:rPr>
          <w:sz w:val="22"/>
          <w:szCs w:val="22"/>
          <w:lang w:val="es-ES"/>
        </w:rPr>
      </w:pPr>
      <w:r>
        <w:rPr>
          <w:sz w:val="22"/>
          <w:szCs w:val="22"/>
          <w:lang w:val="es-ES"/>
        </w:rPr>
        <w:t xml:space="preserve">Se tiene control preciso de cómo y cuándo se accede al objeto. </w:t>
      </w:r>
      <w:r w:rsidR="005077C6">
        <w:rPr>
          <w:sz w:val="22"/>
          <w:szCs w:val="22"/>
          <w:lang w:val="es-ES"/>
        </w:rPr>
        <w:t xml:space="preserve">Se crea un punto de acceso global. Sin embargo, este no se puede modificar globalmente, solamente desde dentro de la clase. </w:t>
      </w:r>
    </w:p>
    <w:p w14:paraId="77E1A121" w14:textId="77777777" w:rsidR="005077C6" w:rsidRPr="005077C6" w:rsidRDefault="005077C6" w:rsidP="005077C6">
      <w:pPr>
        <w:pStyle w:val="ListParagraph"/>
        <w:rPr>
          <w:sz w:val="22"/>
          <w:szCs w:val="22"/>
          <w:lang w:val="es-ES"/>
        </w:rPr>
      </w:pPr>
    </w:p>
    <w:p w14:paraId="51DF2029" w14:textId="12D44145" w:rsidR="005077C6" w:rsidRDefault="005077C6" w:rsidP="0099777A">
      <w:pPr>
        <w:pStyle w:val="ListParagraph"/>
        <w:numPr>
          <w:ilvl w:val="0"/>
          <w:numId w:val="6"/>
        </w:numPr>
        <w:jc w:val="both"/>
        <w:rPr>
          <w:sz w:val="22"/>
          <w:szCs w:val="22"/>
          <w:lang w:val="es-ES"/>
        </w:rPr>
      </w:pPr>
      <w:r>
        <w:rPr>
          <w:sz w:val="22"/>
          <w:szCs w:val="22"/>
          <w:lang w:val="es-ES"/>
        </w:rPr>
        <w:t xml:space="preserve">Flexibilidad: como la clase controla el proceso de instanciación, esta tiene la flexibilidad de cambiarlo. </w:t>
      </w:r>
    </w:p>
    <w:p w14:paraId="57FF83EB" w14:textId="77777777" w:rsidR="005077C6" w:rsidRPr="005077C6" w:rsidRDefault="005077C6" w:rsidP="005077C6">
      <w:pPr>
        <w:pStyle w:val="ListParagraph"/>
        <w:rPr>
          <w:sz w:val="22"/>
          <w:szCs w:val="22"/>
          <w:lang w:val="es-ES"/>
        </w:rPr>
      </w:pPr>
    </w:p>
    <w:p w14:paraId="73D89CAD" w14:textId="22184931" w:rsidR="005077C6" w:rsidRPr="0099777A" w:rsidRDefault="005077C6" w:rsidP="0099777A">
      <w:pPr>
        <w:pStyle w:val="ListParagraph"/>
        <w:numPr>
          <w:ilvl w:val="0"/>
          <w:numId w:val="6"/>
        </w:numPr>
        <w:jc w:val="both"/>
        <w:rPr>
          <w:sz w:val="22"/>
          <w:szCs w:val="22"/>
          <w:lang w:val="es-ES"/>
        </w:rPr>
      </w:pPr>
      <w:r>
        <w:rPr>
          <w:sz w:val="22"/>
          <w:szCs w:val="22"/>
          <w:lang w:val="es-ES"/>
        </w:rPr>
        <w:t xml:space="preserve">Ahorro de memoria: como solo se puede tener una instancia del objeto, no es necesario ocupar tanta memoria </w:t>
      </w:r>
      <w:sdt>
        <w:sdtPr>
          <w:rPr>
            <w:sz w:val="22"/>
            <w:szCs w:val="22"/>
            <w:lang w:val="es-ES"/>
          </w:rPr>
          <w:id w:val="-1687123119"/>
          <w:citation/>
        </w:sdtPr>
        <w:sdtContent>
          <w:r>
            <w:rPr>
              <w:sz w:val="22"/>
              <w:szCs w:val="22"/>
              <w:lang w:val="es-ES"/>
            </w:rPr>
            <w:fldChar w:fldCharType="begin"/>
          </w:r>
          <w:r>
            <w:rPr>
              <w:sz w:val="22"/>
              <w:szCs w:val="22"/>
              <w:lang w:val="es-ES"/>
            </w:rPr>
            <w:instrText xml:space="preserve"> CITATION Ver20 \l 3082 </w:instrText>
          </w:r>
          <w:r>
            <w:rPr>
              <w:sz w:val="22"/>
              <w:szCs w:val="22"/>
              <w:lang w:val="es-ES"/>
            </w:rPr>
            <w:fldChar w:fldCharType="separate"/>
          </w:r>
          <w:r w:rsidRPr="005077C6">
            <w:rPr>
              <w:noProof/>
              <w:sz w:val="22"/>
              <w:szCs w:val="22"/>
              <w:lang w:val="es-ES"/>
            </w:rPr>
            <w:t>(Mahammad, 2020)</w:t>
          </w:r>
          <w:r>
            <w:rPr>
              <w:sz w:val="22"/>
              <w:szCs w:val="22"/>
              <w:lang w:val="es-ES"/>
            </w:rPr>
            <w:fldChar w:fldCharType="end"/>
          </w:r>
        </w:sdtContent>
      </w:sdt>
      <w:r>
        <w:rPr>
          <w:sz w:val="22"/>
          <w:szCs w:val="22"/>
          <w:lang w:val="es-ES"/>
        </w:rPr>
        <w:t xml:space="preserve">. </w:t>
      </w:r>
    </w:p>
    <w:p w14:paraId="4EDF51E5" w14:textId="685590E9" w:rsidR="005C40D0" w:rsidRDefault="005C40D0" w:rsidP="00F07B6D">
      <w:pPr>
        <w:jc w:val="both"/>
        <w:rPr>
          <w:b/>
          <w:bCs/>
          <w:sz w:val="22"/>
          <w:szCs w:val="22"/>
          <w:lang w:val="es-ES"/>
        </w:rPr>
      </w:pPr>
    </w:p>
    <w:p w14:paraId="13D5C51E" w14:textId="0AF7C5C7" w:rsidR="00F927C2" w:rsidRDefault="00F927C2" w:rsidP="00F927C2">
      <w:pPr>
        <w:jc w:val="both"/>
        <w:rPr>
          <w:sz w:val="22"/>
          <w:szCs w:val="22"/>
          <w:lang w:val="es-ES"/>
        </w:rPr>
      </w:pPr>
    </w:p>
    <w:p w14:paraId="5E6B0768" w14:textId="7A59AD05" w:rsidR="00F927C2" w:rsidRDefault="00F927C2" w:rsidP="00F927C2">
      <w:pPr>
        <w:jc w:val="both"/>
        <w:rPr>
          <w:b/>
          <w:bCs/>
          <w:sz w:val="22"/>
          <w:szCs w:val="22"/>
          <w:lang w:val="es-ES"/>
        </w:rPr>
      </w:pPr>
      <w:r>
        <w:rPr>
          <w:b/>
          <w:bCs/>
          <w:sz w:val="22"/>
          <w:szCs w:val="22"/>
          <w:lang w:val="es-ES"/>
        </w:rPr>
        <w:t>DESVENTAJAS</w:t>
      </w:r>
    </w:p>
    <w:p w14:paraId="5D4FA109" w14:textId="7B723F44" w:rsidR="003E2C51" w:rsidRDefault="003E2C51" w:rsidP="00F927C2">
      <w:pPr>
        <w:jc w:val="both"/>
        <w:rPr>
          <w:b/>
          <w:bCs/>
          <w:sz w:val="22"/>
          <w:szCs w:val="22"/>
          <w:lang w:val="es-ES"/>
        </w:rPr>
      </w:pPr>
    </w:p>
    <w:p w14:paraId="68F1FCD3" w14:textId="239C1355" w:rsidR="005C40D0" w:rsidRDefault="005C40D0" w:rsidP="005C40D0">
      <w:pPr>
        <w:pStyle w:val="ListParagraph"/>
        <w:numPr>
          <w:ilvl w:val="0"/>
          <w:numId w:val="5"/>
        </w:numPr>
        <w:jc w:val="both"/>
        <w:rPr>
          <w:sz w:val="22"/>
          <w:szCs w:val="22"/>
          <w:lang w:val="es-ES"/>
        </w:rPr>
      </w:pPr>
      <w:r>
        <w:rPr>
          <w:sz w:val="22"/>
          <w:szCs w:val="22"/>
          <w:lang w:val="es-ES"/>
        </w:rPr>
        <w:t xml:space="preserve">Las pruebas unitarias se dificultan (el patrón de </w:t>
      </w:r>
      <w:proofErr w:type="spellStart"/>
      <w:r>
        <w:rPr>
          <w:sz w:val="22"/>
          <w:szCs w:val="22"/>
          <w:lang w:val="es-ES"/>
        </w:rPr>
        <w:t>singleton</w:t>
      </w:r>
      <w:proofErr w:type="spellEnd"/>
      <w:r>
        <w:rPr>
          <w:sz w:val="22"/>
          <w:szCs w:val="22"/>
          <w:lang w:val="es-ES"/>
        </w:rPr>
        <w:t xml:space="preserve"> puede causar problemas para escribir código “</w:t>
      </w:r>
      <w:proofErr w:type="spellStart"/>
      <w:r>
        <w:rPr>
          <w:sz w:val="22"/>
          <w:szCs w:val="22"/>
          <w:lang w:val="es-ES"/>
        </w:rPr>
        <w:t>testeable</w:t>
      </w:r>
      <w:proofErr w:type="spellEnd"/>
      <w:r>
        <w:rPr>
          <w:sz w:val="22"/>
          <w:szCs w:val="22"/>
          <w:lang w:val="es-ES"/>
        </w:rPr>
        <w:t xml:space="preserve">”, si el objeto y los métodos asociados a él están tan acoplados </w:t>
      </w:r>
      <w:r w:rsidR="008C770D">
        <w:rPr>
          <w:sz w:val="22"/>
          <w:szCs w:val="22"/>
          <w:lang w:val="es-ES"/>
        </w:rPr>
        <w:t xml:space="preserve">que se vuelve imposible hacer </w:t>
      </w:r>
      <w:proofErr w:type="gramStart"/>
      <w:r w:rsidR="008C770D">
        <w:rPr>
          <w:sz w:val="22"/>
          <w:szCs w:val="22"/>
          <w:lang w:val="es-ES"/>
        </w:rPr>
        <w:t>un test</w:t>
      </w:r>
      <w:proofErr w:type="gramEnd"/>
      <w:r w:rsidR="008C770D">
        <w:rPr>
          <w:sz w:val="22"/>
          <w:szCs w:val="22"/>
          <w:lang w:val="es-ES"/>
        </w:rPr>
        <w:t xml:space="preserve">, sin escribir una clase totalmente funcional dedicada al </w:t>
      </w:r>
      <w:proofErr w:type="spellStart"/>
      <w:r w:rsidR="008C770D">
        <w:rPr>
          <w:sz w:val="22"/>
          <w:szCs w:val="22"/>
          <w:lang w:val="es-ES"/>
        </w:rPr>
        <w:t>singleton</w:t>
      </w:r>
      <w:proofErr w:type="spellEnd"/>
      <w:r w:rsidR="008C770D">
        <w:rPr>
          <w:sz w:val="22"/>
          <w:szCs w:val="22"/>
          <w:lang w:val="es-ES"/>
        </w:rPr>
        <w:t xml:space="preserve">) </w:t>
      </w:r>
      <w:sdt>
        <w:sdtPr>
          <w:rPr>
            <w:sz w:val="22"/>
            <w:szCs w:val="22"/>
            <w:lang w:val="es-ES"/>
          </w:rPr>
          <w:id w:val="2031302789"/>
          <w:citation/>
        </w:sdtPr>
        <w:sdtContent>
          <w:r w:rsidR="008C770D">
            <w:rPr>
              <w:sz w:val="22"/>
              <w:szCs w:val="22"/>
              <w:lang w:val="es-ES"/>
            </w:rPr>
            <w:fldChar w:fldCharType="begin"/>
          </w:r>
          <w:r w:rsidR="008C770D">
            <w:rPr>
              <w:sz w:val="22"/>
              <w:szCs w:val="22"/>
              <w:lang w:val="es-ES"/>
            </w:rPr>
            <w:instrText xml:space="preserve"> CITATION Nav18 \l 3082 </w:instrText>
          </w:r>
          <w:r w:rsidR="008C770D">
            <w:rPr>
              <w:sz w:val="22"/>
              <w:szCs w:val="22"/>
              <w:lang w:val="es-ES"/>
            </w:rPr>
            <w:fldChar w:fldCharType="separate"/>
          </w:r>
          <w:r w:rsidR="008C770D" w:rsidRPr="008C770D">
            <w:rPr>
              <w:noProof/>
              <w:sz w:val="22"/>
              <w:szCs w:val="22"/>
              <w:lang w:val="es-ES"/>
            </w:rPr>
            <w:t>(Singh, 2018)</w:t>
          </w:r>
          <w:r w:rsidR="008C770D">
            <w:rPr>
              <w:sz w:val="22"/>
              <w:szCs w:val="22"/>
              <w:lang w:val="es-ES"/>
            </w:rPr>
            <w:fldChar w:fldCharType="end"/>
          </w:r>
        </w:sdtContent>
      </w:sdt>
      <w:r w:rsidR="008C770D">
        <w:rPr>
          <w:sz w:val="22"/>
          <w:szCs w:val="22"/>
          <w:lang w:val="es-ES"/>
        </w:rPr>
        <w:t xml:space="preserve">. </w:t>
      </w:r>
    </w:p>
    <w:p w14:paraId="2384CA06" w14:textId="7BEB7D56" w:rsidR="008C770D" w:rsidRDefault="008C770D" w:rsidP="008C770D">
      <w:pPr>
        <w:jc w:val="both"/>
        <w:rPr>
          <w:sz w:val="22"/>
          <w:szCs w:val="22"/>
          <w:lang w:val="es-ES"/>
        </w:rPr>
      </w:pPr>
    </w:p>
    <w:p w14:paraId="320B0058" w14:textId="4432AA5E" w:rsidR="008C770D" w:rsidRDefault="008C770D" w:rsidP="008C770D">
      <w:pPr>
        <w:pStyle w:val="ListParagraph"/>
        <w:numPr>
          <w:ilvl w:val="0"/>
          <w:numId w:val="5"/>
        </w:numPr>
        <w:jc w:val="both"/>
        <w:rPr>
          <w:sz w:val="22"/>
          <w:szCs w:val="22"/>
          <w:lang w:val="es-ES"/>
        </w:rPr>
      </w:pPr>
      <w:r>
        <w:rPr>
          <w:sz w:val="22"/>
          <w:szCs w:val="22"/>
          <w:lang w:val="es-ES"/>
        </w:rPr>
        <w:t xml:space="preserve">El patrón puede crear dependencias escondidas. Como el método para </w:t>
      </w:r>
      <w:proofErr w:type="spellStart"/>
      <w:r>
        <w:rPr>
          <w:sz w:val="22"/>
          <w:szCs w:val="22"/>
          <w:lang w:val="es-ES"/>
        </w:rPr>
        <w:t>accesar</w:t>
      </w:r>
      <w:proofErr w:type="spellEnd"/>
      <w:r>
        <w:rPr>
          <w:sz w:val="22"/>
          <w:szCs w:val="22"/>
          <w:lang w:val="es-ES"/>
        </w:rPr>
        <w:t xml:space="preserve"> a la instancia del objeto es </w:t>
      </w:r>
      <w:proofErr w:type="spellStart"/>
      <w:r>
        <w:rPr>
          <w:sz w:val="22"/>
          <w:szCs w:val="22"/>
          <w:lang w:val="es-ES"/>
        </w:rPr>
        <w:t>static</w:t>
      </w:r>
      <w:proofErr w:type="spellEnd"/>
      <w:r>
        <w:rPr>
          <w:sz w:val="22"/>
          <w:szCs w:val="22"/>
          <w:lang w:val="es-ES"/>
        </w:rPr>
        <w:t xml:space="preserve"> (como decir una variable global), puede ser </w:t>
      </w:r>
      <w:proofErr w:type="spellStart"/>
      <w:r>
        <w:rPr>
          <w:sz w:val="22"/>
          <w:szCs w:val="22"/>
          <w:lang w:val="es-ES"/>
        </w:rPr>
        <w:t>sobreutilizada</w:t>
      </w:r>
      <w:proofErr w:type="spellEnd"/>
      <w:r>
        <w:rPr>
          <w:sz w:val="22"/>
          <w:szCs w:val="22"/>
          <w:lang w:val="es-ES"/>
        </w:rPr>
        <w:t xml:space="preserve">. Como su referencia no es totalmente transparente, no es fácil rastrear o tener claro en dónde se está utilizando </w:t>
      </w:r>
      <w:sdt>
        <w:sdtPr>
          <w:rPr>
            <w:sz w:val="22"/>
            <w:szCs w:val="22"/>
            <w:lang w:val="es-ES"/>
          </w:rPr>
          <w:id w:val="-648824909"/>
          <w:citation/>
        </w:sdtPr>
        <w:sdtContent>
          <w:r>
            <w:rPr>
              <w:sz w:val="22"/>
              <w:szCs w:val="22"/>
              <w:lang w:val="es-ES"/>
            </w:rPr>
            <w:fldChar w:fldCharType="begin"/>
          </w:r>
          <w:r>
            <w:rPr>
              <w:sz w:val="22"/>
              <w:szCs w:val="22"/>
              <w:lang w:val="es-ES"/>
            </w:rPr>
            <w:instrText xml:space="preserve"> CITATION Nav18 \l 3082 </w:instrText>
          </w:r>
          <w:r>
            <w:rPr>
              <w:sz w:val="22"/>
              <w:szCs w:val="22"/>
              <w:lang w:val="es-ES"/>
            </w:rPr>
            <w:fldChar w:fldCharType="separate"/>
          </w:r>
          <w:r w:rsidRPr="008C770D">
            <w:rPr>
              <w:noProof/>
              <w:sz w:val="22"/>
              <w:szCs w:val="22"/>
              <w:lang w:val="es-ES"/>
            </w:rPr>
            <w:t>(Singh, 2018)</w:t>
          </w:r>
          <w:r>
            <w:rPr>
              <w:sz w:val="22"/>
              <w:szCs w:val="22"/>
              <w:lang w:val="es-ES"/>
            </w:rPr>
            <w:fldChar w:fldCharType="end"/>
          </w:r>
        </w:sdtContent>
      </w:sdt>
      <w:r>
        <w:rPr>
          <w:sz w:val="22"/>
          <w:szCs w:val="22"/>
          <w:lang w:val="es-ES"/>
        </w:rPr>
        <w:t xml:space="preserve">. </w:t>
      </w:r>
    </w:p>
    <w:p w14:paraId="3C0710DC" w14:textId="77777777" w:rsidR="001379E6" w:rsidRPr="001379E6" w:rsidRDefault="001379E6" w:rsidP="001379E6">
      <w:pPr>
        <w:pStyle w:val="ListParagraph"/>
        <w:rPr>
          <w:sz w:val="22"/>
          <w:szCs w:val="22"/>
          <w:lang w:val="es-ES"/>
        </w:rPr>
      </w:pPr>
    </w:p>
    <w:p w14:paraId="66BEAD31" w14:textId="3A522B71" w:rsidR="001379E6" w:rsidRDefault="001379E6" w:rsidP="008C770D">
      <w:pPr>
        <w:pStyle w:val="ListParagraph"/>
        <w:numPr>
          <w:ilvl w:val="0"/>
          <w:numId w:val="5"/>
        </w:numPr>
        <w:jc w:val="both"/>
        <w:rPr>
          <w:sz w:val="22"/>
          <w:szCs w:val="22"/>
          <w:lang w:val="es-ES"/>
        </w:rPr>
      </w:pPr>
      <w:r>
        <w:rPr>
          <w:sz w:val="22"/>
          <w:szCs w:val="22"/>
          <w:lang w:val="es-ES"/>
        </w:rPr>
        <w:t xml:space="preserve">El patrón de </w:t>
      </w:r>
      <w:proofErr w:type="spellStart"/>
      <w:r>
        <w:rPr>
          <w:sz w:val="22"/>
          <w:szCs w:val="22"/>
          <w:lang w:val="es-ES"/>
        </w:rPr>
        <w:t>singleton</w:t>
      </w:r>
      <w:proofErr w:type="spellEnd"/>
      <w:r>
        <w:rPr>
          <w:sz w:val="22"/>
          <w:szCs w:val="22"/>
          <w:lang w:val="es-ES"/>
        </w:rPr>
        <w:t xml:space="preserve"> puede llevar a un código altamente acoplado</w:t>
      </w:r>
      <w:r w:rsidR="0099777A">
        <w:rPr>
          <w:sz w:val="22"/>
          <w:szCs w:val="22"/>
          <w:lang w:val="es-ES"/>
        </w:rPr>
        <w:t>, difícil de cambiar</w:t>
      </w:r>
      <w:r>
        <w:rPr>
          <w:sz w:val="22"/>
          <w:szCs w:val="22"/>
          <w:lang w:val="es-ES"/>
        </w:rPr>
        <w:t xml:space="preserve">. </w:t>
      </w:r>
      <w:r w:rsidR="0099777A">
        <w:rPr>
          <w:sz w:val="22"/>
          <w:szCs w:val="22"/>
          <w:lang w:val="es-ES"/>
        </w:rPr>
        <w:t xml:space="preserve">No permite utilizar polimorfismo </w:t>
      </w:r>
      <w:sdt>
        <w:sdtPr>
          <w:rPr>
            <w:sz w:val="22"/>
            <w:szCs w:val="22"/>
            <w:lang w:val="es-ES"/>
          </w:rPr>
          <w:id w:val="-2147192912"/>
          <w:citation/>
        </w:sdtPr>
        <w:sdtContent>
          <w:r w:rsidR="0099777A">
            <w:rPr>
              <w:sz w:val="22"/>
              <w:szCs w:val="22"/>
              <w:lang w:val="es-ES"/>
            </w:rPr>
            <w:fldChar w:fldCharType="begin"/>
          </w:r>
          <w:r w:rsidR="0099777A">
            <w:rPr>
              <w:sz w:val="22"/>
              <w:szCs w:val="22"/>
              <w:lang w:val="es-ES"/>
            </w:rPr>
            <w:instrText xml:space="preserve"> CITATION Kri \l 3082 </w:instrText>
          </w:r>
          <w:r w:rsidR="0099777A">
            <w:rPr>
              <w:sz w:val="22"/>
              <w:szCs w:val="22"/>
              <w:lang w:val="es-ES"/>
            </w:rPr>
            <w:fldChar w:fldCharType="separate"/>
          </w:r>
          <w:r w:rsidR="0099777A" w:rsidRPr="0099777A">
            <w:rPr>
              <w:noProof/>
              <w:sz w:val="22"/>
              <w:szCs w:val="22"/>
              <w:lang w:val="es-ES"/>
            </w:rPr>
            <w:t>(Kralij, s.f.)</w:t>
          </w:r>
          <w:r w:rsidR="0099777A">
            <w:rPr>
              <w:sz w:val="22"/>
              <w:szCs w:val="22"/>
              <w:lang w:val="es-ES"/>
            </w:rPr>
            <w:fldChar w:fldCharType="end"/>
          </w:r>
        </w:sdtContent>
      </w:sdt>
      <w:r w:rsidR="0099777A">
        <w:rPr>
          <w:sz w:val="22"/>
          <w:szCs w:val="22"/>
          <w:lang w:val="es-ES"/>
        </w:rPr>
        <w:t xml:space="preserve">. </w:t>
      </w:r>
    </w:p>
    <w:p w14:paraId="104C4BA3" w14:textId="77777777" w:rsidR="001379E6" w:rsidRPr="001379E6" w:rsidRDefault="001379E6" w:rsidP="001379E6">
      <w:pPr>
        <w:pStyle w:val="ListParagraph"/>
        <w:rPr>
          <w:sz w:val="22"/>
          <w:szCs w:val="22"/>
          <w:lang w:val="es-ES"/>
        </w:rPr>
      </w:pPr>
    </w:p>
    <w:p w14:paraId="3A4F53BD" w14:textId="47FA2733" w:rsidR="001379E6" w:rsidRPr="008C770D" w:rsidRDefault="001379E6" w:rsidP="008C770D">
      <w:pPr>
        <w:pStyle w:val="ListParagraph"/>
        <w:numPr>
          <w:ilvl w:val="0"/>
          <w:numId w:val="5"/>
        </w:numPr>
        <w:jc w:val="both"/>
        <w:rPr>
          <w:sz w:val="22"/>
          <w:szCs w:val="22"/>
          <w:lang w:val="es-ES"/>
        </w:rPr>
      </w:pPr>
      <w:r>
        <w:rPr>
          <w:sz w:val="22"/>
          <w:szCs w:val="22"/>
          <w:lang w:val="es-ES"/>
        </w:rPr>
        <w:t>Si la única instancia del objeto se compromete o se arruina, como es la única que se utiliza en todo el programa, este también se ve comprometido.</w:t>
      </w:r>
      <w:r w:rsidR="0099777A">
        <w:rPr>
          <w:sz w:val="22"/>
          <w:szCs w:val="22"/>
          <w:lang w:val="es-ES"/>
        </w:rPr>
        <w:t xml:space="preserve"> Por ejemplo, como solo hay un objeto, varios procesos pueden tratar de </w:t>
      </w:r>
      <w:proofErr w:type="spellStart"/>
      <w:r w:rsidR="0099777A">
        <w:rPr>
          <w:sz w:val="22"/>
          <w:szCs w:val="22"/>
          <w:lang w:val="es-ES"/>
        </w:rPr>
        <w:t>accesar</w:t>
      </w:r>
      <w:proofErr w:type="spellEnd"/>
      <w:r w:rsidR="0099777A">
        <w:rPr>
          <w:sz w:val="22"/>
          <w:szCs w:val="22"/>
          <w:lang w:val="es-ES"/>
        </w:rPr>
        <w:t xml:space="preserve"> a él simultáneamente, provocando un conflicto </w:t>
      </w:r>
      <w:sdt>
        <w:sdtPr>
          <w:rPr>
            <w:sz w:val="22"/>
            <w:szCs w:val="22"/>
            <w:lang w:val="es-ES"/>
          </w:rPr>
          <w:id w:val="476494610"/>
          <w:citation/>
        </w:sdtPr>
        <w:sdtContent>
          <w:r w:rsidR="0099777A">
            <w:rPr>
              <w:sz w:val="22"/>
              <w:szCs w:val="22"/>
              <w:lang w:val="es-ES"/>
            </w:rPr>
            <w:fldChar w:fldCharType="begin"/>
          </w:r>
          <w:r w:rsidR="0099777A">
            <w:rPr>
              <w:sz w:val="22"/>
              <w:szCs w:val="22"/>
              <w:lang w:val="es-ES"/>
            </w:rPr>
            <w:instrText xml:space="preserve"> CITATION Kri \l 3082 </w:instrText>
          </w:r>
          <w:r w:rsidR="0099777A">
            <w:rPr>
              <w:sz w:val="22"/>
              <w:szCs w:val="22"/>
              <w:lang w:val="es-ES"/>
            </w:rPr>
            <w:fldChar w:fldCharType="separate"/>
          </w:r>
          <w:r w:rsidR="0099777A" w:rsidRPr="0099777A">
            <w:rPr>
              <w:noProof/>
              <w:sz w:val="22"/>
              <w:szCs w:val="22"/>
              <w:lang w:val="es-ES"/>
            </w:rPr>
            <w:t>(Kralij, s.f.)</w:t>
          </w:r>
          <w:r w:rsidR="0099777A">
            <w:rPr>
              <w:sz w:val="22"/>
              <w:szCs w:val="22"/>
              <w:lang w:val="es-ES"/>
            </w:rPr>
            <w:fldChar w:fldCharType="end"/>
          </w:r>
        </w:sdtContent>
      </w:sdt>
      <w:r w:rsidR="0099777A">
        <w:rPr>
          <w:sz w:val="22"/>
          <w:szCs w:val="22"/>
          <w:lang w:val="es-ES"/>
        </w:rPr>
        <w:t xml:space="preserve">. </w:t>
      </w:r>
    </w:p>
    <w:p w14:paraId="29FBEF94" w14:textId="77777777" w:rsidR="005C40D0" w:rsidRDefault="005C40D0" w:rsidP="00F927C2">
      <w:pPr>
        <w:jc w:val="both"/>
        <w:rPr>
          <w:b/>
          <w:bCs/>
          <w:sz w:val="22"/>
          <w:szCs w:val="22"/>
          <w:lang w:val="es-ES"/>
        </w:rPr>
      </w:pPr>
    </w:p>
    <w:p w14:paraId="387B64D8" w14:textId="5D26F20E" w:rsidR="003E2C51" w:rsidRDefault="003E2C51" w:rsidP="00F927C2">
      <w:pPr>
        <w:jc w:val="both"/>
        <w:rPr>
          <w:b/>
          <w:bCs/>
          <w:sz w:val="22"/>
          <w:szCs w:val="22"/>
          <w:lang w:val="es-ES"/>
        </w:rPr>
      </w:pPr>
      <w:r>
        <w:rPr>
          <w:b/>
          <w:bCs/>
          <w:sz w:val="22"/>
          <w:szCs w:val="22"/>
          <w:lang w:val="es-ES"/>
        </w:rPr>
        <w:t>¿Cree que su uso es adecuado en este programa?</w:t>
      </w:r>
    </w:p>
    <w:p w14:paraId="7B221479" w14:textId="1763656D" w:rsidR="00F927C2" w:rsidRPr="005077C6" w:rsidRDefault="005077C6" w:rsidP="00F927C2">
      <w:pPr>
        <w:jc w:val="both"/>
        <w:rPr>
          <w:sz w:val="22"/>
          <w:szCs w:val="22"/>
          <w:lang w:val="es-ES"/>
        </w:rPr>
      </w:pPr>
      <w:r>
        <w:rPr>
          <w:sz w:val="22"/>
          <w:szCs w:val="22"/>
          <w:lang w:val="es-ES"/>
        </w:rPr>
        <w:t xml:space="preserve">Sí, pienso que es adecuado y además creo que las desventajas no se presentan en este caso. En este programa no es necesario tener más que una instancia de la calculadora. Tampoco se dificultan las pruebas unitarias y no se crean dependencias escondidas, ya que la única clase que utiliza al objeto es la principal. Por consiguiente, no se generan conflictos a la hora de instanciar el objeto. </w:t>
      </w:r>
    </w:p>
    <w:p w14:paraId="555BD701" w14:textId="2AF8A08B" w:rsidR="005B23B2" w:rsidRDefault="005B23B2">
      <w:pPr>
        <w:rPr>
          <w:b/>
          <w:bCs/>
          <w:sz w:val="22"/>
          <w:szCs w:val="22"/>
          <w:lang w:val="es-ES"/>
        </w:rPr>
      </w:pPr>
      <w:r>
        <w:rPr>
          <w:b/>
          <w:bCs/>
          <w:sz w:val="22"/>
          <w:szCs w:val="22"/>
          <w:lang w:val="es-ES"/>
        </w:rPr>
        <w:br w:type="page"/>
      </w:r>
    </w:p>
    <w:p w14:paraId="40D75F9C" w14:textId="77777777" w:rsidR="005B23B2" w:rsidRDefault="005B23B2" w:rsidP="005B23B2">
      <w:pPr>
        <w:jc w:val="both"/>
        <w:rPr>
          <w:b/>
          <w:bCs/>
          <w:sz w:val="22"/>
          <w:szCs w:val="22"/>
          <w:lang w:val="es-ES"/>
        </w:rPr>
      </w:pPr>
      <w:r>
        <w:rPr>
          <w:b/>
          <w:bCs/>
          <w:sz w:val="22"/>
          <w:szCs w:val="22"/>
          <w:lang w:val="es-ES"/>
        </w:rPr>
        <w:lastRenderedPageBreak/>
        <w:t>Referencias</w:t>
      </w:r>
    </w:p>
    <w:sdt>
      <w:sdtPr>
        <w:id w:val="-780568803"/>
        <w:docPartObj>
          <w:docPartGallery w:val="Bibliographies"/>
          <w:docPartUnique/>
        </w:docPartObj>
      </w:sdtPr>
      <w:sdtContent>
        <w:p w14:paraId="268E673D" w14:textId="0115EAA5" w:rsidR="005B23B2" w:rsidRPr="005B23B2" w:rsidRDefault="005B23B2" w:rsidP="005B23B2">
          <w:pPr>
            <w:jc w:val="both"/>
            <w:rPr>
              <w:sz w:val="22"/>
              <w:szCs w:val="22"/>
              <w:lang w:val="es-ES"/>
            </w:rPr>
          </w:pPr>
        </w:p>
        <w:sdt>
          <w:sdtPr>
            <w:rPr>
              <w:sz w:val="21"/>
              <w:szCs w:val="21"/>
            </w:rPr>
            <w:id w:val="111145805"/>
            <w:bibliography/>
          </w:sdtPr>
          <w:sdtEndPr>
            <w:rPr>
              <w:sz w:val="24"/>
              <w:szCs w:val="24"/>
            </w:rPr>
          </w:sdtEndPr>
          <w:sdtContent>
            <w:p w14:paraId="29201E2F" w14:textId="77777777" w:rsidR="005B23B2" w:rsidRPr="005B23B2" w:rsidRDefault="005B23B2" w:rsidP="005B23B2">
              <w:pPr>
                <w:pStyle w:val="Bibliography"/>
                <w:ind w:left="720" w:hanging="720"/>
                <w:rPr>
                  <w:noProof/>
                  <w:sz w:val="21"/>
                  <w:szCs w:val="21"/>
                  <w:lang w:val="es-ES"/>
                </w:rPr>
              </w:pPr>
              <w:r w:rsidRPr="005B23B2">
                <w:rPr>
                  <w:sz w:val="21"/>
                  <w:szCs w:val="21"/>
                </w:rPr>
                <w:fldChar w:fldCharType="begin"/>
              </w:r>
              <w:r w:rsidRPr="005B23B2">
                <w:rPr>
                  <w:sz w:val="21"/>
                  <w:szCs w:val="21"/>
                </w:rPr>
                <w:instrText xml:space="preserve"> BIBLIOGRAPHY </w:instrText>
              </w:r>
              <w:r w:rsidRPr="005B23B2">
                <w:rPr>
                  <w:sz w:val="21"/>
                  <w:szCs w:val="21"/>
                </w:rPr>
                <w:fldChar w:fldCharType="separate"/>
              </w:r>
              <w:r w:rsidRPr="005B23B2">
                <w:rPr>
                  <w:noProof/>
                  <w:sz w:val="21"/>
                  <w:szCs w:val="21"/>
                  <w:lang w:val="es-ES"/>
                </w:rPr>
                <w:t xml:space="preserve">Singh, N. (24 de marzo de 2018). </w:t>
              </w:r>
              <w:r w:rsidRPr="005B23B2">
                <w:rPr>
                  <w:i/>
                  <w:iCs/>
                  <w:noProof/>
                  <w:sz w:val="21"/>
                  <w:szCs w:val="21"/>
                  <w:lang w:val="en-US"/>
                </w:rPr>
                <w:t>Let's examine the pros and cons of the Singleton design pattern</w:t>
              </w:r>
              <w:r w:rsidRPr="005B23B2">
                <w:rPr>
                  <w:noProof/>
                  <w:sz w:val="21"/>
                  <w:szCs w:val="21"/>
                  <w:lang w:val="en-US"/>
                </w:rPr>
                <w:t xml:space="preserve">. </w:t>
              </w:r>
              <w:r w:rsidRPr="005B23B2">
                <w:rPr>
                  <w:noProof/>
                  <w:sz w:val="21"/>
                  <w:szCs w:val="21"/>
                  <w:lang w:val="es-ES"/>
                </w:rPr>
                <w:t>Obtenido de Free Code Camp: https://www.freecodecamp.org/news/singleton-design-pattern-pros-and-cons-e10f98e23d63/</w:t>
              </w:r>
            </w:p>
            <w:p w14:paraId="5032C225" w14:textId="77777777" w:rsidR="005B23B2" w:rsidRPr="005B23B2" w:rsidRDefault="005B23B2" w:rsidP="005B23B2">
              <w:pPr>
                <w:pStyle w:val="Bibliography"/>
                <w:ind w:left="720" w:hanging="720"/>
                <w:rPr>
                  <w:noProof/>
                  <w:sz w:val="21"/>
                  <w:szCs w:val="21"/>
                  <w:lang w:val="es-ES"/>
                </w:rPr>
              </w:pPr>
              <w:r w:rsidRPr="005B23B2">
                <w:rPr>
                  <w:noProof/>
                  <w:sz w:val="21"/>
                  <w:szCs w:val="21"/>
                  <w:lang w:val="en-US"/>
                </w:rPr>
                <w:t xml:space="preserve">Kralij, K. (s.f.). </w:t>
              </w:r>
              <w:r w:rsidRPr="005B23B2">
                <w:rPr>
                  <w:i/>
                  <w:iCs/>
                  <w:noProof/>
                  <w:sz w:val="21"/>
                  <w:szCs w:val="21"/>
                  <w:lang w:val="en-US"/>
                </w:rPr>
                <w:t>4 Disadvantages of Singleton Pattern and How to Fix Them</w:t>
              </w:r>
              <w:r w:rsidRPr="005B23B2">
                <w:rPr>
                  <w:noProof/>
                  <w:sz w:val="21"/>
                  <w:szCs w:val="21"/>
                  <w:lang w:val="en-US"/>
                </w:rPr>
                <w:t xml:space="preserve">. </w:t>
              </w:r>
              <w:r w:rsidRPr="005B23B2">
                <w:rPr>
                  <w:noProof/>
                  <w:sz w:val="21"/>
                  <w:szCs w:val="21"/>
                  <w:lang w:val="es-ES"/>
                </w:rPr>
                <w:t>Obtenido de Methodpoet: https://methodpoet.com/disadvantages-of-singleton-pattern/#It_can_lead_to_tightly_coupled_code_that_is_difficult_to_change</w:t>
              </w:r>
            </w:p>
            <w:p w14:paraId="464EF3D0" w14:textId="77777777" w:rsidR="005B23B2" w:rsidRPr="005B23B2" w:rsidRDefault="005B23B2" w:rsidP="005B23B2">
              <w:pPr>
                <w:pStyle w:val="Bibliography"/>
                <w:ind w:left="720" w:hanging="720"/>
                <w:rPr>
                  <w:noProof/>
                  <w:sz w:val="21"/>
                  <w:szCs w:val="21"/>
                  <w:lang w:val="es-ES"/>
                </w:rPr>
              </w:pPr>
              <w:r w:rsidRPr="005B23B2">
                <w:rPr>
                  <w:noProof/>
                  <w:sz w:val="21"/>
                  <w:szCs w:val="21"/>
                  <w:lang w:val="es-ES"/>
                </w:rPr>
                <w:t xml:space="preserve">Mahammad, V. (25 de octubre de 2020). </w:t>
              </w:r>
              <w:r w:rsidRPr="005B23B2">
                <w:rPr>
                  <w:i/>
                  <w:iCs/>
                  <w:noProof/>
                  <w:sz w:val="21"/>
                  <w:szCs w:val="21"/>
                  <w:lang w:val="en-US"/>
                </w:rPr>
                <w:t>What is Singleton pattern and what is the advantage of it</w:t>
              </w:r>
              <w:r w:rsidRPr="005B23B2">
                <w:rPr>
                  <w:noProof/>
                  <w:sz w:val="21"/>
                  <w:szCs w:val="21"/>
                  <w:lang w:val="en-US"/>
                </w:rPr>
                <w:t xml:space="preserve">. </w:t>
              </w:r>
              <w:r w:rsidRPr="005B23B2">
                <w:rPr>
                  <w:noProof/>
                  <w:sz w:val="21"/>
                  <w:szCs w:val="21"/>
                  <w:lang w:val="es-ES"/>
                </w:rPr>
                <w:t>Obtenido de Star Gazers: https://medium.com/star-gazers/what-is-singleton-pattern-and-what-is-the-advantage-of-it-43f09509aa7f</w:t>
              </w:r>
            </w:p>
            <w:p w14:paraId="401B4A6E" w14:textId="442DAF91" w:rsidR="005B23B2" w:rsidRDefault="005B23B2" w:rsidP="005B23B2">
              <w:r w:rsidRPr="005B23B2">
                <w:rPr>
                  <w:b/>
                  <w:bCs/>
                  <w:noProof/>
                  <w:sz w:val="21"/>
                  <w:szCs w:val="21"/>
                </w:rPr>
                <w:fldChar w:fldCharType="end"/>
              </w:r>
            </w:p>
          </w:sdtContent>
        </w:sdt>
      </w:sdtContent>
    </w:sdt>
    <w:p w14:paraId="73E65163" w14:textId="77777777" w:rsidR="005B23B2" w:rsidRPr="005B23B2" w:rsidRDefault="005B23B2" w:rsidP="00F927C2">
      <w:pPr>
        <w:jc w:val="both"/>
        <w:rPr>
          <w:sz w:val="22"/>
          <w:szCs w:val="22"/>
          <w:lang w:val="es-ES"/>
        </w:rPr>
      </w:pPr>
    </w:p>
    <w:sectPr w:rsidR="005B23B2" w:rsidRPr="005B23B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A464" w14:textId="77777777" w:rsidR="00DE7E2C" w:rsidRDefault="00DE7E2C" w:rsidP="00F07B6D">
      <w:r>
        <w:separator/>
      </w:r>
    </w:p>
  </w:endnote>
  <w:endnote w:type="continuationSeparator" w:id="0">
    <w:p w14:paraId="58231E53" w14:textId="77777777" w:rsidR="00DE7E2C" w:rsidRDefault="00DE7E2C" w:rsidP="00F0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482EC" w14:textId="77777777" w:rsidR="00DE7E2C" w:rsidRDefault="00DE7E2C" w:rsidP="00F07B6D">
      <w:r>
        <w:separator/>
      </w:r>
    </w:p>
  </w:footnote>
  <w:footnote w:type="continuationSeparator" w:id="0">
    <w:p w14:paraId="035A5F5A" w14:textId="77777777" w:rsidR="00DE7E2C" w:rsidRDefault="00DE7E2C" w:rsidP="00F07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0587" w14:textId="576E1552" w:rsidR="00F07B6D" w:rsidRPr="00F07B6D" w:rsidRDefault="00F07B6D" w:rsidP="00F07B6D">
    <w:pPr>
      <w:pStyle w:val="Header"/>
      <w:rPr>
        <w:color w:val="AEAAAA" w:themeColor="background2" w:themeShade="BF"/>
        <w:sz w:val="22"/>
        <w:szCs w:val="22"/>
        <w:lang w:val="es-ES"/>
      </w:rPr>
    </w:pPr>
    <w:r w:rsidRPr="00DB207C">
      <w:rPr>
        <w:rFonts w:ascii="Calibri" w:eastAsia="Times New Roman" w:hAnsi="Calibri" w:cs="Calibri"/>
        <w:noProof/>
        <w:color w:val="A6A6A6" w:themeColor="background1" w:themeShade="A6"/>
      </w:rPr>
      <w:drawing>
        <wp:anchor distT="0" distB="0" distL="114300" distR="114300" simplePos="0" relativeHeight="251659264" behindDoc="1" locked="0" layoutInCell="1" allowOverlap="1" wp14:anchorId="2D36ACF1" wp14:editId="25955725">
          <wp:simplePos x="0" y="0"/>
          <wp:positionH relativeFrom="column">
            <wp:posOffset>-544530</wp:posOffset>
          </wp:positionH>
          <wp:positionV relativeFrom="paragraph">
            <wp:posOffset>-338969</wp:posOffset>
          </wp:positionV>
          <wp:extent cx="2013585" cy="720725"/>
          <wp:effectExtent l="0" t="0" r="5715" b="3175"/>
          <wp:wrapTight wrapText="bothSides">
            <wp:wrapPolygon edited="0">
              <wp:start x="0" y="0"/>
              <wp:lineTo x="0" y="21315"/>
              <wp:lineTo x="21525" y="21315"/>
              <wp:lineTo x="21525" y="0"/>
              <wp:lineTo x="0" y="0"/>
            </wp:wrapPolygon>
          </wp:wrapTight>
          <wp:docPr id="8" name="Picture 8" descr="Universidad del Valle de Guatemala | Knowledge 4 All Foundation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Valle de Guatemala | Knowledge 4 All Foundation Ltd."/>
                  <pic:cNvPicPr>
                    <a:picLocks noChangeAspect="1" noChangeArrowheads="1"/>
                  </pic:cNvPicPr>
                </pic:nvPicPr>
                <pic:blipFill rotWithShape="1">
                  <a:blip r:embed="rId1">
                    <a:extLst>
                      <a:ext uri="{28A0092B-C50C-407E-A947-70E740481C1C}">
                        <a14:useLocalDpi xmlns:a14="http://schemas.microsoft.com/office/drawing/2010/main" val="0"/>
                      </a:ext>
                    </a:extLst>
                  </a:blip>
                  <a:srcRect b="23466"/>
                  <a:stretch/>
                </pic:blipFill>
                <pic:spPr bwMode="auto">
                  <a:xfrm>
                    <a:off x="0" y="0"/>
                    <a:ext cx="2013585" cy="720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AEAAAA" w:themeColor="background2" w:themeShade="BF"/>
        <w:sz w:val="22"/>
        <w:szCs w:val="22"/>
        <w:lang w:val="es-ES"/>
      </w:rPr>
      <w:t xml:space="preserve">             </w:t>
    </w:r>
    <w:r w:rsidRPr="00905237">
      <w:rPr>
        <w:color w:val="AEAAAA" w:themeColor="background2" w:themeShade="BF"/>
        <w:sz w:val="22"/>
        <w:szCs w:val="22"/>
      </w:rPr>
      <w:t>Ariela Mishaan (22052)</w:t>
    </w:r>
    <w:r w:rsidRPr="00905237">
      <w:rPr>
        <w:color w:val="AEAAAA" w:themeColor="background2" w:themeShade="BF"/>
        <w:sz w:val="22"/>
        <w:szCs w:val="22"/>
      </w:rPr>
      <w:tab/>
    </w:r>
    <w:r>
      <w:rPr>
        <w:color w:val="AEAAAA" w:themeColor="background2" w:themeShade="BF"/>
        <w:sz w:val="22"/>
        <w:szCs w:val="22"/>
        <w:lang w:val="es-ES"/>
      </w:rPr>
      <w:t>Algoritmos y Estructuras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F14"/>
    <w:multiLevelType w:val="hybridMultilevel"/>
    <w:tmpl w:val="6A580F4C"/>
    <w:lvl w:ilvl="0" w:tplc="762C0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3451"/>
    <w:multiLevelType w:val="hybridMultilevel"/>
    <w:tmpl w:val="5030B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4F0BE2"/>
    <w:multiLevelType w:val="hybridMultilevel"/>
    <w:tmpl w:val="4DCE27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51178B"/>
    <w:multiLevelType w:val="hybridMultilevel"/>
    <w:tmpl w:val="AB2A05CA"/>
    <w:lvl w:ilvl="0" w:tplc="AAC84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3097E"/>
    <w:multiLevelType w:val="hybridMultilevel"/>
    <w:tmpl w:val="3CB07AE4"/>
    <w:lvl w:ilvl="0" w:tplc="0868BC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31FEF"/>
    <w:multiLevelType w:val="hybridMultilevel"/>
    <w:tmpl w:val="523C1CE6"/>
    <w:lvl w:ilvl="0" w:tplc="7B82A0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330816">
    <w:abstractNumId w:val="2"/>
  </w:num>
  <w:num w:numId="2" w16cid:durableId="1829059278">
    <w:abstractNumId w:val="1"/>
  </w:num>
  <w:num w:numId="3" w16cid:durableId="1905791665">
    <w:abstractNumId w:val="0"/>
  </w:num>
  <w:num w:numId="4" w16cid:durableId="1277367720">
    <w:abstractNumId w:val="4"/>
  </w:num>
  <w:num w:numId="5" w16cid:durableId="594048079">
    <w:abstractNumId w:val="3"/>
  </w:num>
  <w:num w:numId="6" w16cid:durableId="2088647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AB"/>
    <w:rsid w:val="00082A56"/>
    <w:rsid w:val="001379E6"/>
    <w:rsid w:val="00187482"/>
    <w:rsid w:val="00207F58"/>
    <w:rsid w:val="002E3AF9"/>
    <w:rsid w:val="003E2C51"/>
    <w:rsid w:val="004413A1"/>
    <w:rsid w:val="005077C6"/>
    <w:rsid w:val="005151DD"/>
    <w:rsid w:val="005905F9"/>
    <w:rsid w:val="005B23B2"/>
    <w:rsid w:val="005C40D0"/>
    <w:rsid w:val="005F2B36"/>
    <w:rsid w:val="006148F5"/>
    <w:rsid w:val="00644797"/>
    <w:rsid w:val="00665A34"/>
    <w:rsid w:val="00850294"/>
    <w:rsid w:val="008C770D"/>
    <w:rsid w:val="008E3C07"/>
    <w:rsid w:val="008F5FE8"/>
    <w:rsid w:val="0099777A"/>
    <w:rsid w:val="009D1049"/>
    <w:rsid w:val="00A01B54"/>
    <w:rsid w:val="00AB1AC0"/>
    <w:rsid w:val="00B26D01"/>
    <w:rsid w:val="00B44D7E"/>
    <w:rsid w:val="00B67E26"/>
    <w:rsid w:val="00C33470"/>
    <w:rsid w:val="00C507C5"/>
    <w:rsid w:val="00D81FD3"/>
    <w:rsid w:val="00DE7E2C"/>
    <w:rsid w:val="00E66DAB"/>
    <w:rsid w:val="00F07B6D"/>
    <w:rsid w:val="00F600E6"/>
    <w:rsid w:val="00F927C2"/>
    <w:rsid w:val="00FC0A12"/>
  </w:rsids>
  <m:mathPr>
    <m:mathFont m:val="Cambria Math"/>
    <m:brkBin m:val="before"/>
    <m:brkBinSub m:val="--"/>
    <m:smallFrac m:val="0"/>
    <m:dispDef/>
    <m:lMargin m:val="0"/>
    <m:rMargin m:val="0"/>
    <m:defJc m:val="centerGroup"/>
    <m:wrapIndent m:val="1440"/>
    <m:intLim m:val="subSup"/>
    <m:naryLim m:val="undOvr"/>
  </m:mathPr>
  <w:themeFontLang w:val="en-G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8BFC"/>
  <w15:chartTrackingRefBased/>
  <w15:docId w15:val="{C2D1922A-C2C5-EC4E-B9C9-F6D08CD8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B3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B6D"/>
    <w:pPr>
      <w:tabs>
        <w:tab w:val="center" w:pos="4680"/>
        <w:tab w:val="right" w:pos="9360"/>
      </w:tabs>
    </w:pPr>
  </w:style>
  <w:style w:type="character" w:customStyle="1" w:styleId="HeaderChar">
    <w:name w:val="Header Char"/>
    <w:basedOn w:val="DefaultParagraphFont"/>
    <w:link w:val="Header"/>
    <w:uiPriority w:val="99"/>
    <w:rsid w:val="00F07B6D"/>
  </w:style>
  <w:style w:type="paragraph" w:styleId="Footer">
    <w:name w:val="footer"/>
    <w:basedOn w:val="Normal"/>
    <w:link w:val="FooterChar"/>
    <w:uiPriority w:val="99"/>
    <w:unhideWhenUsed/>
    <w:rsid w:val="00F07B6D"/>
    <w:pPr>
      <w:tabs>
        <w:tab w:val="center" w:pos="4680"/>
        <w:tab w:val="right" w:pos="9360"/>
      </w:tabs>
    </w:pPr>
  </w:style>
  <w:style w:type="character" w:customStyle="1" w:styleId="FooterChar">
    <w:name w:val="Footer Char"/>
    <w:basedOn w:val="DefaultParagraphFont"/>
    <w:link w:val="Footer"/>
    <w:uiPriority w:val="99"/>
    <w:rsid w:val="00F07B6D"/>
  </w:style>
  <w:style w:type="paragraph" w:styleId="ListParagraph">
    <w:name w:val="List Paragraph"/>
    <w:basedOn w:val="Normal"/>
    <w:uiPriority w:val="34"/>
    <w:qFormat/>
    <w:rsid w:val="00F07B6D"/>
    <w:pPr>
      <w:ind w:left="720"/>
      <w:contextualSpacing/>
    </w:pPr>
  </w:style>
  <w:style w:type="paragraph" w:styleId="Caption">
    <w:name w:val="caption"/>
    <w:basedOn w:val="Normal"/>
    <w:next w:val="Normal"/>
    <w:uiPriority w:val="35"/>
    <w:unhideWhenUsed/>
    <w:qFormat/>
    <w:rsid w:val="00207F58"/>
    <w:pPr>
      <w:spacing w:after="200"/>
    </w:pPr>
    <w:rPr>
      <w:i/>
      <w:iCs/>
      <w:color w:val="44546A" w:themeColor="text2"/>
      <w:sz w:val="18"/>
      <w:szCs w:val="18"/>
    </w:rPr>
  </w:style>
  <w:style w:type="character" w:styleId="Hyperlink">
    <w:name w:val="Hyperlink"/>
    <w:basedOn w:val="DefaultParagraphFont"/>
    <w:uiPriority w:val="99"/>
    <w:unhideWhenUsed/>
    <w:rsid w:val="00F600E6"/>
    <w:rPr>
      <w:color w:val="0563C1" w:themeColor="hyperlink"/>
      <w:u w:val="single"/>
    </w:rPr>
  </w:style>
  <w:style w:type="character" w:styleId="UnresolvedMention">
    <w:name w:val="Unresolved Mention"/>
    <w:basedOn w:val="DefaultParagraphFont"/>
    <w:uiPriority w:val="99"/>
    <w:semiHidden/>
    <w:unhideWhenUsed/>
    <w:rsid w:val="00F600E6"/>
    <w:rPr>
      <w:color w:val="605E5C"/>
      <w:shd w:val="clear" w:color="auto" w:fill="E1DFDD"/>
    </w:rPr>
  </w:style>
  <w:style w:type="character" w:styleId="FollowedHyperlink">
    <w:name w:val="FollowedHyperlink"/>
    <w:basedOn w:val="DefaultParagraphFont"/>
    <w:uiPriority w:val="99"/>
    <w:semiHidden/>
    <w:unhideWhenUsed/>
    <w:rsid w:val="008E3C07"/>
    <w:rPr>
      <w:color w:val="954F72" w:themeColor="followedHyperlink"/>
      <w:u w:val="single"/>
    </w:rPr>
  </w:style>
  <w:style w:type="character" w:customStyle="1" w:styleId="Heading1Char">
    <w:name w:val="Heading 1 Char"/>
    <w:basedOn w:val="DefaultParagraphFont"/>
    <w:link w:val="Heading1"/>
    <w:uiPriority w:val="9"/>
    <w:rsid w:val="005F2B36"/>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5F2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4200">
      <w:bodyDiv w:val="1"/>
      <w:marLeft w:val="0"/>
      <w:marRight w:val="0"/>
      <w:marTop w:val="0"/>
      <w:marBottom w:val="0"/>
      <w:divBdr>
        <w:top w:val="none" w:sz="0" w:space="0" w:color="auto"/>
        <w:left w:val="none" w:sz="0" w:space="0" w:color="auto"/>
        <w:bottom w:val="none" w:sz="0" w:space="0" w:color="auto"/>
        <w:right w:val="none" w:sz="0" w:space="0" w:color="auto"/>
      </w:divBdr>
    </w:div>
    <w:div w:id="55444939">
      <w:bodyDiv w:val="1"/>
      <w:marLeft w:val="0"/>
      <w:marRight w:val="0"/>
      <w:marTop w:val="0"/>
      <w:marBottom w:val="0"/>
      <w:divBdr>
        <w:top w:val="none" w:sz="0" w:space="0" w:color="auto"/>
        <w:left w:val="none" w:sz="0" w:space="0" w:color="auto"/>
        <w:bottom w:val="none" w:sz="0" w:space="0" w:color="auto"/>
        <w:right w:val="none" w:sz="0" w:space="0" w:color="auto"/>
      </w:divBdr>
    </w:div>
    <w:div w:id="337581957">
      <w:bodyDiv w:val="1"/>
      <w:marLeft w:val="0"/>
      <w:marRight w:val="0"/>
      <w:marTop w:val="0"/>
      <w:marBottom w:val="0"/>
      <w:divBdr>
        <w:top w:val="none" w:sz="0" w:space="0" w:color="auto"/>
        <w:left w:val="none" w:sz="0" w:space="0" w:color="auto"/>
        <w:bottom w:val="none" w:sz="0" w:space="0" w:color="auto"/>
        <w:right w:val="none" w:sz="0" w:space="0" w:color="auto"/>
      </w:divBdr>
    </w:div>
    <w:div w:id="454101570">
      <w:bodyDiv w:val="1"/>
      <w:marLeft w:val="0"/>
      <w:marRight w:val="0"/>
      <w:marTop w:val="0"/>
      <w:marBottom w:val="0"/>
      <w:divBdr>
        <w:top w:val="none" w:sz="0" w:space="0" w:color="auto"/>
        <w:left w:val="none" w:sz="0" w:space="0" w:color="auto"/>
        <w:bottom w:val="none" w:sz="0" w:space="0" w:color="auto"/>
        <w:right w:val="none" w:sz="0" w:space="0" w:color="auto"/>
      </w:divBdr>
    </w:div>
    <w:div w:id="678654115">
      <w:bodyDiv w:val="1"/>
      <w:marLeft w:val="0"/>
      <w:marRight w:val="0"/>
      <w:marTop w:val="0"/>
      <w:marBottom w:val="0"/>
      <w:divBdr>
        <w:top w:val="none" w:sz="0" w:space="0" w:color="auto"/>
        <w:left w:val="none" w:sz="0" w:space="0" w:color="auto"/>
        <w:bottom w:val="none" w:sz="0" w:space="0" w:color="auto"/>
        <w:right w:val="none" w:sz="0" w:space="0" w:color="auto"/>
      </w:divBdr>
    </w:div>
    <w:div w:id="1383602809">
      <w:bodyDiv w:val="1"/>
      <w:marLeft w:val="0"/>
      <w:marRight w:val="0"/>
      <w:marTop w:val="0"/>
      <w:marBottom w:val="0"/>
      <w:divBdr>
        <w:top w:val="none" w:sz="0" w:space="0" w:color="auto"/>
        <w:left w:val="none" w:sz="0" w:space="0" w:color="auto"/>
        <w:bottom w:val="none" w:sz="0" w:space="0" w:color="auto"/>
        <w:right w:val="none" w:sz="0" w:space="0" w:color="auto"/>
      </w:divBdr>
    </w:div>
    <w:div w:id="1511674289">
      <w:bodyDiv w:val="1"/>
      <w:marLeft w:val="0"/>
      <w:marRight w:val="0"/>
      <w:marTop w:val="0"/>
      <w:marBottom w:val="0"/>
      <w:divBdr>
        <w:top w:val="none" w:sz="0" w:space="0" w:color="auto"/>
        <w:left w:val="none" w:sz="0" w:space="0" w:color="auto"/>
        <w:bottom w:val="none" w:sz="0" w:space="0" w:color="auto"/>
        <w:right w:val="none" w:sz="0" w:space="0" w:color="auto"/>
      </w:divBdr>
    </w:div>
    <w:div w:id="1650668265">
      <w:bodyDiv w:val="1"/>
      <w:marLeft w:val="0"/>
      <w:marRight w:val="0"/>
      <w:marTop w:val="0"/>
      <w:marBottom w:val="0"/>
      <w:divBdr>
        <w:top w:val="none" w:sz="0" w:space="0" w:color="auto"/>
        <w:left w:val="none" w:sz="0" w:space="0" w:color="auto"/>
        <w:bottom w:val="none" w:sz="0" w:space="0" w:color="auto"/>
        <w:right w:val="none" w:sz="0" w:space="0" w:color="auto"/>
      </w:divBdr>
    </w:div>
    <w:div w:id="1896698662">
      <w:bodyDiv w:val="1"/>
      <w:marLeft w:val="0"/>
      <w:marRight w:val="0"/>
      <w:marTop w:val="0"/>
      <w:marBottom w:val="0"/>
      <w:divBdr>
        <w:top w:val="none" w:sz="0" w:space="0" w:color="auto"/>
        <w:left w:val="none" w:sz="0" w:space="0" w:color="auto"/>
        <w:bottom w:val="none" w:sz="0" w:space="0" w:color="auto"/>
        <w:right w:val="none" w:sz="0" w:space="0" w:color="auto"/>
      </w:divBdr>
    </w:div>
    <w:div w:id="1954092217">
      <w:bodyDiv w:val="1"/>
      <w:marLeft w:val="0"/>
      <w:marRight w:val="0"/>
      <w:marTop w:val="0"/>
      <w:marBottom w:val="0"/>
      <w:divBdr>
        <w:top w:val="none" w:sz="0" w:space="0" w:color="auto"/>
        <w:left w:val="none" w:sz="0" w:space="0" w:color="auto"/>
        <w:bottom w:val="none" w:sz="0" w:space="0" w:color="auto"/>
        <w:right w:val="none" w:sz="0" w:space="0" w:color="auto"/>
      </w:divBdr>
    </w:div>
    <w:div w:id="201660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Nav18</b:Tag>
    <b:SourceType>InternetSite</b:SourceType>
    <b:Guid>{C15A5CCF-6C6C-4049-98A5-A1717E7695C1}</b:Guid>
    <b:LCID>es-ES</b:LCID>
    <b:Author>
      <b:Author>
        <b:NameList>
          <b:Person>
            <b:Last>Singh</b:Last>
            <b:First>Navadeep</b:First>
          </b:Person>
        </b:NameList>
      </b:Author>
    </b:Author>
    <b:Title>Let's examine the pros and cons of the Singleton design pattern</b:Title>
    <b:InternetSiteTitle>Free Code Camp</b:InternetSiteTitle>
    <b:URL>https://www.freecodecamp.org/news/singleton-design-pattern-pros-and-cons-e10f98e23d63/</b:URL>
    <b:Year>2018</b:Year>
    <b:Month>marzo</b:Month>
    <b:Day>24</b:Day>
    <b:RefOrder>2</b:RefOrder>
  </b:Source>
  <b:Source>
    <b:Tag>Kri</b:Tag>
    <b:SourceType>InternetSite</b:SourceType>
    <b:Guid>{69438C37-A079-574C-BB5A-37EED4F862C2}</b:Guid>
    <b:LCID>es-ES</b:LCID>
    <b:Author>
      <b:Author>
        <b:NameList>
          <b:Person>
            <b:Last>Kralij</b:Last>
            <b:First>Kristijan</b:First>
          </b:Person>
        </b:NameList>
      </b:Author>
    </b:Author>
    <b:Title>4 Disadvantages of Singleton Pattern and How to Fix Them</b:Title>
    <b:InternetSiteTitle>Methodpoet</b:InternetSiteTitle>
    <b:URL>https://methodpoet.com/disadvantages-of-singleton-pattern/#It_can_lead_to_tightly_coupled_code_that_is_difficult_to_change</b:URL>
    <b:RefOrder>3</b:RefOrder>
  </b:Source>
  <b:Source>
    <b:Tag>Ver20</b:Tag>
    <b:SourceType>InternetSite</b:SourceType>
    <b:Guid>{FA0DBA8E-FE83-0B41-B04C-D61A7854B0D9}</b:Guid>
    <b:LCID>es-ES</b:LCID>
    <b:Author>
      <b:Author>
        <b:NameList>
          <b:Person>
            <b:Last>Mahammad</b:Last>
            <b:First>Verdiyev</b:First>
          </b:Person>
        </b:NameList>
      </b:Author>
    </b:Author>
    <b:Title>What is Singleton pattern and what is the advantage of it</b:Title>
    <b:InternetSiteTitle>Star Gazers</b:InternetSiteTitle>
    <b:URL>https://medium.com/star-gazers/what-is-singleton-pattern-and-what-is-the-advantage-of-it-43f09509aa7f</b:URL>
    <b:Year>2020</b:Year>
    <b:Month>octubre</b:Month>
    <b:Day>25</b:Day>
    <b:RefOrder>1</b:RefOrder>
  </b:Source>
</b:Sources>
</file>

<file path=customXml/itemProps1.xml><?xml version="1.0" encoding="utf-8"?>
<ds:datastoreItem xmlns:ds="http://schemas.openxmlformats.org/officeDocument/2006/customXml" ds:itemID="{87E2CFB9-466C-D54D-B1FB-5C03BAA3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MISHAAN COHEN, ARIELA RAQUEL</dc:creator>
  <cp:keywords/>
  <dc:description/>
  <cp:lastModifiedBy>MISHAAN COHEN, ARIELA RAQUEL</cp:lastModifiedBy>
  <cp:revision>14</cp:revision>
  <cp:lastPrinted>2023-01-11T15:24:00Z</cp:lastPrinted>
  <dcterms:created xsi:type="dcterms:W3CDTF">2023-01-09T21:16:00Z</dcterms:created>
  <dcterms:modified xsi:type="dcterms:W3CDTF">2023-02-20T21:50:00Z</dcterms:modified>
</cp:coreProperties>
</file>