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0089" w14:textId="388F085A" w:rsidR="00AB1AC0" w:rsidRDefault="00A214C2" w:rsidP="000F03CA">
      <w:pPr>
        <w:spacing w:after="0"/>
        <w:jc w:val="both"/>
        <w:rPr>
          <w:b/>
          <w:bCs/>
          <w:sz w:val="32"/>
          <w:szCs w:val="32"/>
          <w:lang w:val="es-ES"/>
        </w:rPr>
      </w:pPr>
      <w:r w:rsidRPr="00A214C2">
        <w:rPr>
          <w:b/>
          <w:bCs/>
          <w:sz w:val="32"/>
          <w:szCs w:val="32"/>
          <w:lang w:val="es-ES"/>
        </w:rPr>
        <w:t>Laboratorio 1</w:t>
      </w:r>
    </w:p>
    <w:p w14:paraId="66D3D173" w14:textId="77777777" w:rsidR="00A214C2" w:rsidRDefault="00A214C2" w:rsidP="000F03CA">
      <w:pPr>
        <w:spacing w:after="0"/>
        <w:jc w:val="both"/>
        <w:rPr>
          <w:b/>
          <w:bCs/>
          <w:sz w:val="22"/>
          <w:szCs w:val="22"/>
          <w:lang w:val="es-ES"/>
        </w:rPr>
      </w:pPr>
    </w:p>
    <w:p w14:paraId="68979FBE" w14:textId="7D877EB5" w:rsidR="00A214C2" w:rsidRDefault="00A214C2" w:rsidP="000F03CA">
      <w:pPr>
        <w:spacing w:after="0"/>
        <w:jc w:val="both"/>
        <w:rPr>
          <w:b/>
          <w:bCs/>
          <w:sz w:val="22"/>
          <w:szCs w:val="22"/>
          <w:lang w:val="es-ES"/>
        </w:rPr>
      </w:pPr>
      <w:r>
        <w:rPr>
          <w:b/>
          <w:bCs/>
          <w:sz w:val="22"/>
          <w:szCs w:val="22"/>
          <w:lang w:val="es-ES"/>
        </w:rPr>
        <w:t xml:space="preserve">Repositorio en GitHub: </w:t>
      </w:r>
      <w:hyperlink r:id="rId8" w:history="1">
        <w:r w:rsidRPr="00DE1794">
          <w:rPr>
            <w:rStyle w:val="Hyperlink"/>
            <w:b/>
            <w:bCs/>
            <w:sz w:val="22"/>
            <w:szCs w:val="22"/>
            <w:lang w:val="es-ES"/>
          </w:rPr>
          <w:t>https://github.com/ArielaMishaanCohen/LAB1.git</w:t>
        </w:r>
      </w:hyperlink>
      <w:r>
        <w:rPr>
          <w:b/>
          <w:bCs/>
          <w:sz w:val="22"/>
          <w:szCs w:val="22"/>
          <w:lang w:val="es-ES"/>
        </w:rPr>
        <w:t xml:space="preserve"> </w:t>
      </w:r>
    </w:p>
    <w:p w14:paraId="0A6B7542" w14:textId="77777777" w:rsidR="00C46B76" w:rsidRDefault="00C46B76" w:rsidP="000F03CA">
      <w:pPr>
        <w:spacing w:after="0"/>
        <w:jc w:val="both"/>
        <w:rPr>
          <w:b/>
          <w:bCs/>
          <w:sz w:val="22"/>
          <w:szCs w:val="22"/>
          <w:lang w:val="es-ES"/>
        </w:rPr>
      </w:pPr>
    </w:p>
    <w:p w14:paraId="0C3CA145" w14:textId="77777777" w:rsidR="00C46B76" w:rsidRDefault="00C46B76" w:rsidP="000F03CA">
      <w:pPr>
        <w:spacing w:after="0"/>
        <w:jc w:val="both"/>
        <w:rPr>
          <w:sz w:val="22"/>
          <w:szCs w:val="22"/>
          <w:lang w:val="es-ES"/>
        </w:rPr>
      </w:pPr>
      <w:r w:rsidRPr="00C46B76">
        <w:rPr>
          <w:sz w:val="22"/>
          <w:szCs w:val="22"/>
          <w:lang w:val="es-ES"/>
        </w:rPr>
        <w:t>Usted ha sido contratado como Ingeniero de Visión Computacional Junior en "</w:t>
      </w:r>
      <w:proofErr w:type="spellStart"/>
      <w:r w:rsidRPr="00C46B76">
        <w:rPr>
          <w:sz w:val="22"/>
          <w:szCs w:val="22"/>
          <w:lang w:val="es-ES"/>
        </w:rPr>
        <w:t>AutonoVision</w:t>
      </w:r>
      <w:proofErr w:type="spellEnd"/>
      <w:r w:rsidRPr="00C46B76">
        <w:rPr>
          <w:sz w:val="22"/>
          <w:szCs w:val="22"/>
          <w:lang w:val="es-ES"/>
        </w:rPr>
        <w:t xml:space="preserve">", </w:t>
      </w:r>
      <w:proofErr w:type="gramStart"/>
      <w:r w:rsidRPr="00C46B76">
        <w:rPr>
          <w:sz w:val="22"/>
          <w:szCs w:val="22"/>
          <w:lang w:val="es-ES"/>
        </w:rPr>
        <w:t>un startup</w:t>
      </w:r>
      <w:proofErr w:type="gramEnd"/>
      <w:r w:rsidRPr="00C46B76">
        <w:rPr>
          <w:sz w:val="22"/>
          <w:szCs w:val="22"/>
          <w:lang w:val="es-ES"/>
        </w:rPr>
        <w:t xml:space="preserve"> que desarrolla sistemas de navegación para robots de almacén. </w:t>
      </w:r>
    </w:p>
    <w:p w14:paraId="5E6D6EE5" w14:textId="77777777" w:rsidR="00C46B76" w:rsidRDefault="00C46B76" w:rsidP="000F03CA">
      <w:pPr>
        <w:spacing w:after="0"/>
        <w:jc w:val="both"/>
        <w:rPr>
          <w:sz w:val="22"/>
          <w:szCs w:val="22"/>
          <w:lang w:val="es-ES"/>
        </w:rPr>
      </w:pPr>
    </w:p>
    <w:p w14:paraId="7EB37F0B" w14:textId="77777777" w:rsidR="00C46B76" w:rsidRDefault="00C46B76" w:rsidP="000F03CA">
      <w:pPr>
        <w:spacing w:after="0"/>
        <w:jc w:val="both"/>
        <w:rPr>
          <w:sz w:val="22"/>
          <w:szCs w:val="22"/>
          <w:lang w:val="es-ES"/>
        </w:rPr>
      </w:pPr>
      <w:r w:rsidRPr="00C46B76">
        <w:rPr>
          <w:sz w:val="22"/>
          <w:szCs w:val="22"/>
          <w:lang w:val="es-ES"/>
        </w:rPr>
        <w:t xml:space="preserve">El equipo de hardware ha instalado nuevas cámaras, pero las imágenes llegan con mucho ruido térmico debido a las condiciones de luz del almacén. El módulo actual de detección de obstáculos está fallando: detecta la textura del suelo de concreto como si fueran "bordes" de obstáculos, frenando el robot innecesariamente. </w:t>
      </w:r>
    </w:p>
    <w:p w14:paraId="5E7FC6E5" w14:textId="77777777" w:rsidR="00C46B76" w:rsidRDefault="00C46B76" w:rsidP="000F03CA">
      <w:pPr>
        <w:spacing w:after="0"/>
        <w:jc w:val="both"/>
        <w:rPr>
          <w:sz w:val="22"/>
          <w:szCs w:val="22"/>
          <w:lang w:val="es-ES"/>
        </w:rPr>
      </w:pPr>
    </w:p>
    <w:p w14:paraId="4FFFF0B2" w14:textId="27671F45" w:rsidR="00C46B76" w:rsidRPr="00C46B76" w:rsidRDefault="00C46B76" w:rsidP="000F03CA">
      <w:pPr>
        <w:spacing w:after="0"/>
        <w:jc w:val="both"/>
        <w:rPr>
          <w:sz w:val="22"/>
          <w:szCs w:val="22"/>
          <w:lang w:val="es-ES"/>
        </w:rPr>
      </w:pPr>
      <w:r w:rsidRPr="00C46B76">
        <w:rPr>
          <w:sz w:val="22"/>
          <w:szCs w:val="22"/>
          <w:lang w:val="es-ES"/>
        </w:rPr>
        <w:t xml:space="preserve">Su </w:t>
      </w:r>
      <w:r w:rsidR="007F2C15" w:rsidRPr="00C46B76">
        <w:rPr>
          <w:sz w:val="22"/>
          <w:szCs w:val="22"/>
          <w:lang w:val="es-ES"/>
        </w:rPr>
        <w:t>director</w:t>
      </w:r>
      <w:r w:rsidRPr="00C46B76">
        <w:rPr>
          <w:sz w:val="22"/>
          <w:szCs w:val="22"/>
          <w:lang w:val="es-ES"/>
        </w:rPr>
        <w:t xml:space="preserve"> de </w:t>
      </w:r>
      <w:r w:rsidR="007F2C15">
        <w:rPr>
          <w:sz w:val="22"/>
          <w:szCs w:val="22"/>
          <w:lang w:val="es-ES"/>
        </w:rPr>
        <w:t>pr</w:t>
      </w:r>
      <w:r w:rsidRPr="00C46B76">
        <w:rPr>
          <w:sz w:val="22"/>
          <w:szCs w:val="22"/>
          <w:lang w:val="es-ES"/>
        </w:rPr>
        <w:t>oyecto le ha asignado la tarea de construir un pipeline de pre-procesamiento robusto desde cero para entender el problema a nivel matemático y ajustar los parámetros óptimos para el despliegue.</w:t>
      </w:r>
    </w:p>
    <w:p w14:paraId="3BB4BF87" w14:textId="77777777" w:rsidR="00C46B76" w:rsidRDefault="00C46B76" w:rsidP="000F03CA">
      <w:pPr>
        <w:spacing w:after="0"/>
        <w:jc w:val="both"/>
        <w:rPr>
          <w:b/>
          <w:bCs/>
          <w:sz w:val="22"/>
          <w:szCs w:val="22"/>
          <w:lang w:val="es-ES"/>
        </w:rPr>
      </w:pPr>
    </w:p>
    <w:p w14:paraId="1E0F2E33" w14:textId="7EB115B5" w:rsidR="00C46B76" w:rsidRDefault="00C46B76" w:rsidP="000F03CA">
      <w:pPr>
        <w:spacing w:after="0"/>
        <w:jc w:val="both"/>
        <w:rPr>
          <w:b/>
          <w:bCs/>
          <w:sz w:val="22"/>
          <w:szCs w:val="22"/>
          <w:lang w:val="es-ES"/>
        </w:rPr>
      </w:pPr>
      <w:proofErr w:type="spellStart"/>
      <w:r>
        <w:rPr>
          <w:b/>
          <w:bCs/>
          <w:sz w:val="22"/>
          <w:szCs w:val="22"/>
          <w:lang w:val="es-ES"/>
        </w:rPr>
        <w:t>Task</w:t>
      </w:r>
      <w:proofErr w:type="spellEnd"/>
      <w:r>
        <w:rPr>
          <w:b/>
          <w:bCs/>
          <w:sz w:val="22"/>
          <w:szCs w:val="22"/>
          <w:lang w:val="es-ES"/>
        </w:rPr>
        <w:t xml:space="preserve"> 1 – </w:t>
      </w:r>
      <w:proofErr w:type="spellStart"/>
      <w:r>
        <w:rPr>
          <w:b/>
          <w:bCs/>
          <w:sz w:val="22"/>
          <w:szCs w:val="22"/>
          <w:lang w:val="es-ES"/>
        </w:rPr>
        <w:t>Análsis</w:t>
      </w:r>
      <w:proofErr w:type="spellEnd"/>
      <w:r>
        <w:rPr>
          <w:b/>
          <w:bCs/>
          <w:sz w:val="22"/>
          <w:szCs w:val="22"/>
          <w:lang w:val="es-ES"/>
        </w:rPr>
        <w:t xml:space="preserve"> teórico y analítico </w:t>
      </w:r>
    </w:p>
    <w:p w14:paraId="3DC8316E" w14:textId="77777777" w:rsidR="00C46B76" w:rsidRDefault="00C46B76" w:rsidP="000F03CA">
      <w:pPr>
        <w:spacing w:after="0"/>
        <w:jc w:val="both"/>
        <w:rPr>
          <w:b/>
          <w:bCs/>
          <w:sz w:val="22"/>
          <w:szCs w:val="22"/>
          <w:lang w:val="es-ES"/>
        </w:rPr>
      </w:pPr>
    </w:p>
    <w:p w14:paraId="7B602116" w14:textId="76E4BADD" w:rsidR="00C46B76" w:rsidRDefault="00C46B76" w:rsidP="000F03CA">
      <w:pPr>
        <w:pStyle w:val="ListParagraph"/>
        <w:numPr>
          <w:ilvl w:val="0"/>
          <w:numId w:val="1"/>
        </w:numPr>
        <w:spacing w:after="0"/>
        <w:jc w:val="both"/>
        <w:rPr>
          <w:b/>
          <w:bCs/>
          <w:sz w:val="22"/>
          <w:szCs w:val="22"/>
          <w:lang w:val="es-ES"/>
        </w:rPr>
      </w:pPr>
      <w:r w:rsidRPr="00C46B76">
        <w:rPr>
          <w:b/>
          <w:bCs/>
          <w:sz w:val="22"/>
          <w:szCs w:val="22"/>
          <w:lang w:val="es-ES"/>
        </w:rPr>
        <w:t xml:space="preserve">Su jefe sugiere usar un filtro de media (Box </w:t>
      </w:r>
      <w:proofErr w:type="spellStart"/>
      <w:r w:rsidRPr="00C46B76">
        <w:rPr>
          <w:b/>
          <w:bCs/>
          <w:sz w:val="22"/>
          <w:szCs w:val="22"/>
          <w:lang w:val="es-ES"/>
        </w:rPr>
        <w:t>Filter</w:t>
      </w:r>
      <w:proofErr w:type="spellEnd"/>
      <w:r w:rsidRPr="00C46B76">
        <w:rPr>
          <w:b/>
          <w:bCs/>
          <w:sz w:val="22"/>
          <w:szCs w:val="22"/>
          <w:lang w:val="es-ES"/>
        </w:rPr>
        <w:t xml:space="preserve">) de 7x7 para eliminar el ruido rápido. Usted cree que es una mala idea. Explique matemáticamente y con un diagrama visual (dibujado) por qué un Box </w:t>
      </w:r>
      <w:proofErr w:type="spellStart"/>
      <w:r w:rsidRPr="00C46B76">
        <w:rPr>
          <w:b/>
          <w:bCs/>
          <w:sz w:val="22"/>
          <w:szCs w:val="22"/>
          <w:lang w:val="es-ES"/>
        </w:rPr>
        <w:t>Filter</w:t>
      </w:r>
      <w:proofErr w:type="spellEnd"/>
      <w:r w:rsidRPr="00C46B76">
        <w:rPr>
          <w:b/>
          <w:bCs/>
          <w:sz w:val="22"/>
          <w:szCs w:val="22"/>
          <w:lang w:val="es-ES"/>
        </w:rPr>
        <w:t xml:space="preserve"> de ese tamaño es perjudicial para la detección precisa de la posición de un obstáculo comparado con un filtro Gaussiano del mismo tamaño.</w:t>
      </w:r>
    </w:p>
    <w:p w14:paraId="1C566350" w14:textId="00C26F35" w:rsidR="0077003D" w:rsidRDefault="0077003D" w:rsidP="000F03CA">
      <w:pPr>
        <w:pStyle w:val="ListParagraph"/>
        <w:spacing w:after="0"/>
        <w:jc w:val="both"/>
        <w:rPr>
          <w:sz w:val="22"/>
          <w:szCs w:val="22"/>
          <w:lang w:val="es-ES"/>
        </w:rPr>
      </w:pPr>
    </w:p>
    <w:p w14:paraId="324DFC09" w14:textId="78BAF7CA" w:rsidR="00775CA5" w:rsidRDefault="00775CA5" w:rsidP="000F03CA">
      <w:pPr>
        <w:pStyle w:val="ListParagraph"/>
        <w:spacing w:after="0"/>
        <w:jc w:val="both"/>
        <w:rPr>
          <w:sz w:val="22"/>
          <w:szCs w:val="22"/>
          <w:lang w:val="es-ES"/>
        </w:rPr>
      </w:pPr>
      <w:r>
        <w:rPr>
          <w:sz w:val="22"/>
          <w:szCs w:val="22"/>
          <w:lang w:val="es-ES"/>
        </w:rPr>
        <w:t xml:space="preserve">Un box </w:t>
      </w:r>
      <w:proofErr w:type="spellStart"/>
      <w:r>
        <w:rPr>
          <w:sz w:val="22"/>
          <w:szCs w:val="22"/>
          <w:lang w:val="es-ES"/>
        </w:rPr>
        <w:t>filter</w:t>
      </w:r>
      <w:proofErr w:type="spellEnd"/>
      <w:r>
        <w:rPr>
          <w:sz w:val="22"/>
          <w:szCs w:val="22"/>
          <w:lang w:val="es-ES"/>
        </w:rPr>
        <w:t xml:space="preserve"> de tamaño 7x7 es perjudicial para la detección precisa de la posición de un obstáculo. Esto se debe a que el box </w:t>
      </w:r>
      <w:proofErr w:type="spellStart"/>
      <w:r>
        <w:rPr>
          <w:sz w:val="22"/>
          <w:szCs w:val="22"/>
          <w:lang w:val="es-ES"/>
        </w:rPr>
        <w:t>filter</w:t>
      </w:r>
      <w:proofErr w:type="spellEnd"/>
      <w:r>
        <w:rPr>
          <w:sz w:val="22"/>
          <w:szCs w:val="22"/>
          <w:lang w:val="es-ES"/>
        </w:rPr>
        <w:t xml:space="preserve"> asigna el mismo peso a todos los pixeles del vecindario. Esto provoca: </w:t>
      </w:r>
    </w:p>
    <w:p w14:paraId="4680C250" w14:textId="77777777" w:rsidR="00FD6EF9" w:rsidRPr="00FD6EF9" w:rsidRDefault="00FD6EF9" w:rsidP="000F03CA">
      <w:pPr>
        <w:spacing w:after="0"/>
        <w:jc w:val="both"/>
        <w:rPr>
          <w:sz w:val="22"/>
          <w:szCs w:val="22"/>
          <w:lang w:val="es-ES"/>
        </w:rPr>
      </w:pPr>
    </w:p>
    <w:p w14:paraId="7ED6738D" w14:textId="22CADA1B" w:rsidR="00775CA5" w:rsidRDefault="00775CA5" w:rsidP="000F03CA">
      <w:pPr>
        <w:pStyle w:val="ListParagraph"/>
        <w:numPr>
          <w:ilvl w:val="0"/>
          <w:numId w:val="4"/>
        </w:numPr>
        <w:spacing w:after="0"/>
        <w:jc w:val="both"/>
        <w:rPr>
          <w:sz w:val="22"/>
          <w:szCs w:val="22"/>
          <w:lang w:val="es-ES"/>
        </w:rPr>
      </w:pPr>
      <w:r>
        <w:rPr>
          <w:sz w:val="22"/>
          <w:szCs w:val="22"/>
          <w:lang w:val="es-ES"/>
        </w:rPr>
        <w:t>Desenfoque fuerte (se mezclan intensidades de ambos lados del borde)</w:t>
      </w:r>
    </w:p>
    <w:p w14:paraId="2B6E6933" w14:textId="6CF51E25" w:rsidR="00775CA5" w:rsidRDefault="00775CA5" w:rsidP="000F03CA">
      <w:pPr>
        <w:pStyle w:val="ListParagraph"/>
        <w:numPr>
          <w:ilvl w:val="0"/>
          <w:numId w:val="4"/>
        </w:numPr>
        <w:spacing w:after="0"/>
        <w:jc w:val="both"/>
        <w:rPr>
          <w:sz w:val="22"/>
          <w:szCs w:val="22"/>
          <w:lang w:val="es-ES"/>
        </w:rPr>
      </w:pPr>
      <w:r>
        <w:rPr>
          <w:sz w:val="22"/>
          <w:szCs w:val="22"/>
          <w:lang w:val="es-ES"/>
        </w:rPr>
        <w:t>Desplazamiento del borde (mala localización del obstáculo)</w:t>
      </w:r>
    </w:p>
    <w:p w14:paraId="0191F390" w14:textId="006D74BB" w:rsidR="00775CA5" w:rsidRDefault="00CF408E" w:rsidP="000F03CA">
      <w:pPr>
        <w:pStyle w:val="ListParagraph"/>
        <w:numPr>
          <w:ilvl w:val="0"/>
          <w:numId w:val="4"/>
        </w:numPr>
        <w:spacing w:after="0"/>
        <w:jc w:val="both"/>
        <w:rPr>
          <w:sz w:val="22"/>
          <w:szCs w:val="22"/>
          <w:lang w:val="es-ES"/>
        </w:rPr>
      </w:pPr>
      <w:r>
        <w:rPr>
          <w:noProof/>
          <w:sz w:val="22"/>
          <w:szCs w:val="22"/>
          <w:lang w:val="es-ES"/>
        </w:rPr>
        <w:drawing>
          <wp:anchor distT="0" distB="0" distL="114300" distR="114300" simplePos="0" relativeHeight="251659264" behindDoc="0" locked="0" layoutInCell="1" allowOverlap="1" wp14:anchorId="6776EFD1" wp14:editId="72F2544E">
            <wp:simplePos x="0" y="0"/>
            <wp:positionH relativeFrom="column">
              <wp:posOffset>302895</wp:posOffset>
            </wp:positionH>
            <wp:positionV relativeFrom="paragraph">
              <wp:posOffset>362676</wp:posOffset>
            </wp:positionV>
            <wp:extent cx="5530850" cy="2045335"/>
            <wp:effectExtent l="0" t="0" r="6350" b="0"/>
            <wp:wrapTopAndBottom/>
            <wp:docPr id="1504384443" name="Picture 2" descr="A diagram of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84443" name="Picture 2" descr="A diagram of different shap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0850" cy="2045335"/>
                    </a:xfrm>
                    <a:prstGeom prst="rect">
                      <a:avLst/>
                    </a:prstGeom>
                  </pic:spPr>
                </pic:pic>
              </a:graphicData>
            </a:graphic>
            <wp14:sizeRelH relativeFrom="page">
              <wp14:pctWidth>0</wp14:pctWidth>
            </wp14:sizeRelH>
            <wp14:sizeRelV relativeFrom="page">
              <wp14:pctHeight>0</wp14:pctHeight>
            </wp14:sizeRelV>
          </wp:anchor>
        </w:drawing>
      </w:r>
      <w:r w:rsidR="00775CA5">
        <w:rPr>
          <w:sz w:val="22"/>
          <w:szCs w:val="22"/>
          <w:lang w:val="es-ES"/>
        </w:rPr>
        <w:t xml:space="preserve">Pérdida de información fina. </w:t>
      </w:r>
    </w:p>
    <w:p w14:paraId="11AEB4BA" w14:textId="1C017EE2" w:rsidR="00775CA5" w:rsidRDefault="00775CA5" w:rsidP="000F03CA">
      <w:pPr>
        <w:spacing w:after="0"/>
        <w:ind w:left="720"/>
        <w:jc w:val="both"/>
        <w:rPr>
          <w:sz w:val="22"/>
          <w:szCs w:val="22"/>
          <w:lang w:val="es-ES"/>
        </w:rPr>
      </w:pPr>
    </w:p>
    <w:p w14:paraId="2AA88F91" w14:textId="5323683B" w:rsidR="00775CA5" w:rsidRDefault="00775CA5" w:rsidP="000F03CA">
      <w:pPr>
        <w:spacing w:after="0"/>
        <w:ind w:left="720"/>
        <w:jc w:val="both"/>
        <w:rPr>
          <w:sz w:val="22"/>
          <w:szCs w:val="22"/>
          <w:lang w:val="es-ES"/>
        </w:rPr>
      </w:pPr>
      <w:r>
        <w:rPr>
          <w:sz w:val="22"/>
          <w:szCs w:val="22"/>
          <w:lang w:val="es-ES"/>
        </w:rPr>
        <w:t xml:space="preserve">Los detalles que se perderían con el box </w:t>
      </w:r>
      <w:proofErr w:type="spellStart"/>
      <w:r>
        <w:rPr>
          <w:sz w:val="22"/>
          <w:szCs w:val="22"/>
          <w:lang w:val="es-ES"/>
        </w:rPr>
        <w:t>filter</w:t>
      </w:r>
      <w:proofErr w:type="spellEnd"/>
      <w:r>
        <w:rPr>
          <w:sz w:val="22"/>
          <w:szCs w:val="22"/>
          <w:lang w:val="es-ES"/>
        </w:rPr>
        <w:t xml:space="preserve"> son muy importantes para la detección de bordes e identificación de objetos. </w:t>
      </w:r>
    </w:p>
    <w:p w14:paraId="38243B19" w14:textId="77777777" w:rsidR="00BD02C1" w:rsidRDefault="00BD02C1" w:rsidP="000F03CA">
      <w:pPr>
        <w:spacing w:after="0"/>
        <w:ind w:left="720"/>
        <w:jc w:val="both"/>
        <w:rPr>
          <w:sz w:val="22"/>
          <w:szCs w:val="22"/>
          <w:lang w:val="es-ES"/>
        </w:rPr>
      </w:pPr>
    </w:p>
    <w:p w14:paraId="349B7B49" w14:textId="0223C822" w:rsidR="00BD02C1" w:rsidRPr="00775CA5" w:rsidRDefault="00BD02C1" w:rsidP="000F03CA">
      <w:pPr>
        <w:spacing w:after="0"/>
        <w:ind w:left="720"/>
        <w:jc w:val="both"/>
        <w:rPr>
          <w:sz w:val="22"/>
          <w:szCs w:val="22"/>
          <w:lang w:val="es-ES"/>
        </w:rPr>
      </w:pPr>
      <w:r>
        <w:rPr>
          <w:sz w:val="22"/>
          <w:szCs w:val="22"/>
          <w:lang w:val="es-ES"/>
        </w:rPr>
        <w:t xml:space="preserve">Como se puede ver en el diagrama, en la imagen modificada con el box </w:t>
      </w:r>
      <w:proofErr w:type="spellStart"/>
      <w:r>
        <w:rPr>
          <w:sz w:val="22"/>
          <w:szCs w:val="22"/>
          <w:lang w:val="es-ES"/>
        </w:rPr>
        <w:t>filter</w:t>
      </w:r>
      <w:proofErr w:type="spellEnd"/>
      <w:r>
        <w:rPr>
          <w:sz w:val="22"/>
          <w:szCs w:val="22"/>
          <w:lang w:val="es-ES"/>
        </w:rPr>
        <w:t xml:space="preserve">, todos los píxeles dentro del </w:t>
      </w:r>
      <w:proofErr w:type="spellStart"/>
      <w:r>
        <w:rPr>
          <w:sz w:val="22"/>
          <w:szCs w:val="22"/>
          <w:lang w:val="es-ES"/>
        </w:rPr>
        <w:t>kernel</w:t>
      </w:r>
      <w:proofErr w:type="spellEnd"/>
      <w:r>
        <w:rPr>
          <w:sz w:val="22"/>
          <w:szCs w:val="22"/>
          <w:lang w:val="es-ES"/>
        </w:rPr>
        <w:t xml:space="preserve"> 7x7 contribuyen con el mismo peso, lo que termina en una difuminación cuadrada que desplaza y ensancha los bordes. Por el otro lado, el filtro Gaussiano asigna más peso a los píxeles centrales y menos a los lejanos. Esto ayuda a identificar de mejor manera el obstáculo (matemáticamente: el filtro Gaussiano aplica una “</w:t>
      </w:r>
      <w:proofErr w:type="spellStart"/>
      <w:r>
        <w:rPr>
          <w:sz w:val="22"/>
          <w:szCs w:val="22"/>
          <w:lang w:val="es-ES"/>
        </w:rPr>
        <w:t>campana</w:t>
      </w:r>
      <w:proofErr w:type="spellEnd"/>
      <w:r>
        <w:rPr>
          <w:sz w:val="22"/>
          <w:szCs w:val="22"/>
          <w:lang w:val="es-ES"/>
        </w:rPr>
        <w:t xml:space="preserve"> de Gauss” sobre la imagen, dando más importancia a los pixeles del centro, mientras el box </w:t>
      </w:r>
      <w:proofErr w:type="spellStart"/>
      <w:r>
        <w:rPr>
          <w:sz w:val="22"/>
          <w:szCs w:val="22"/>
          <w:lang w:val="es-ES"/>
        </w:rPr>
        <w:t>filter</w:t>
      </w:r>
      <w:proofErr w:type="spellEnd"/>
      <w:r>
        <w:rPr>
          <w:sz w:val="22"/>
          <w:szCs w:val="22"/>
          <w:lang w:val="es-ES"/>
        </w:rPr>
        <w:t xml:space="preserve"> solo hace un promedio) </w:t>
      </w:r>
      <w:sdt>
        <w:sdtPr>
          <w:rPr>
            <w:sz w:val="22"/>
            <w:szCs w:val="22"/>
            <w:lang w:val="es-ES"/>
          </w:rPr>
          <w:id w:val="-1640484785"/>
          <w:citation/>
        </w:sdtPr>
        <w:sdtContent>
          <w:r>
            <w:rPr>
              <w:sz w:val="22"/>
              <w:szCs w:val="22"/>
              <w:lang w:val="es-ES"/>
            </w:rPr>
            <w:fldChar w:fldCharType="begin"/>
          </w:r>
          <w:r>
            <w:rPr>
              <w:sz w:val="22"/>
              <w:szCs w:val="22"/>
              <w:lang w:val="es-ES"/>
            </w:rPr>
            <w:instrText xml:space="preserve"> CITATION Awa20 \l 3082 </w:instrText>
          </w:r>
          <w:r>
            <w:rPr>
              <w:sz w:val="22"/>
              <w:szCs w:val="22"/>
              <w:lang w:val="es-ES"/>
            </w:rPr>
            <w:fldChar w:fldCharType="separate"/>
          </w:r>
          <w:r w:rsidRPr="00BD02C1">
            <w:rPr>
              <w:noProof/>
              <w:sz w:val="22"/>
              <w:szCs w:val="22"/>
              <w:lang w:val="es-ES"/>
            </w:rPr>
            <w:t>(Awaits, 2020)</w:t>
          </w:r>
          <w:r>
            <w:rPr>
              <w:sz w:val="22"/>
              <w:szCs w:val="22"/>
              <w:lang w:val="es-ES"/>
            </w:rPr>
            <w:fldChar w:fldCharType="end"/>
          </w:r>
        </w:sdtContent>
      </w:sdt>
      <w:r w:rsidR="00CF408E">
        <w:rPr>
          <w:rStyle w:val="FootnoteReference"/>
          <w:sz w:val="22"/>
          <w:szCs w:val="22"/>
          <w:lang w:val="es-ES"/>
        </w:rPr>
        <w:footnoteReference w:id="1"/>
      </w:r>
      <w:r>
        <w:rPr>
          <w:sz w:val="22"/>
          <w:szCs w:val="22"/>
          <w:lang w:val="es-ES"/>
        </w:rPr>
        <w:t xml:space="preserve">.  </w:t>
      </w:r>
    </w:p>
    <w:p w14:paraId="1DF20ADB" w14:textId="77777777" w:rsidR="00FD6EF9" w:rsidRDefault="00FD6EF9" w:rsidP="000F03CA">
      <w:pPr>
        <w:pStyle w:val="ListParagraph"/>
        <w:spacing w:after="0"/>
        <w:jc w:val="both"/>
        <w:rPr>
          <w:b/>
          <w:bCs/>
          <w:sz w:val="22"/>
          <w:szCs w:val="22"/>
          <w:lang w:val="es-ES"/>
        </w:rPr>
      </w:pPr>
    </w:p>
    <w:p w14:paraId="42E0B179" w14:textId="549CC9AE" w:rsidR="00C46B76" w:rsidRDefault="00C46B76" w:rsidP="000F03CA">
      <w:pPr>
        <w:pStyle w:val="ListParagraph"/>
        <w:numPr>
          <w:ilvl w:val="0"/>
          <w:numId w:val="1"/>
        </w:numPr>
        <w:spacing w:after="0"/>
        <w:jc w:val="both"/>
        <w:rPr>
          <w:b/>
          <w:bCs/>
          <w:sz w:val="22"/>
          <w:szCs w:val="22"/>
          <w:lang w:val="es-ES"/>
        </w:rPr>
      </w:pPr>
      <w:r w:rsidRPr="00C46B76">
        <w:rPr>
          <w:b/>
          <w:bCs/>
          <w:sz w:val="22"/>
          <w:szCs w:val="22"/>
          <w:lang w:val="es-ES"/>
        </w:rPr>
        <w:t xml:space="preserve">Al realizar la convolución en los bordes de la imagen (por ejemplo, en el píxel 0,0), el </w:t>
      </w:r>
      <w:proofErr w:type="spellStart"/>
      <w:r w:rsidRPr="00C46B76">
        <w:rPr>
          <w:b/>
          <w:bCs/>
          <w:sz w:val="22"/>
          <w:szCs w:val="22"/>
          <w:lang w:val="es-ES"/>
        </w:rPr>
        <w:t>kernel</w:t>
      </w:r>
      <w:proofErr w:type="spellEnd"/>
      <w:r w:rsidRPr="00C46B76">
        <w:rPr>
          <w:b/>
          <w:bCs/>
          <w:sz w:val="22"/>
          <w:szCs w:val="22"/>
          <w:lang w:val="es-ES"/>
        </w:rPr>
        <w:t xml:space="preserve"> "se sale" de la imagen.</w:t>
      </w:r>
    </w:p>
    <w:p w14:paraId="37799971" w14:textId="77777777" w:rsidR="00C46B76" w:rsidRPr="00C46B76" w:rsidRDefault="00C46B76" w:rsidP="000F03CA">
      <w:pPr>
        <w:spacing w:after="0"/>
        <w:jc w:val="both"/>
        <w:rPr>
          <w:b/>
          <w:bCs/>
          <w:sz w:val="22"/>
          <w:szCs w:val="22"/>
          <w:lang w:val="es-ES"/>
        </w:rPr>
      </w:pPr>
    </w:p>
    <w:p w14:paraId="041C9C65" w14:textId="6289A9CE" w:rsidR="00C46B76" w:rsidRDefault="00C46B76" w:rsidP="000F03CA">
      <w:pPr>
        <w:pStyle w:val="ListParagraph"/>
        <w:numPr>
          <w:ilvl w:val="0"/>
          <w:numId w:val="2"/>
        </w:numPr>
        <w:spacing w:after="0"/>
        <w:jc w:val="both"/>
        <w:rPr>
          <w:b/>
          <w:bCs/>
          <w:sz w:val="22"/>
          <w:szCs w:val="22"/>
          <w:lang w:val="es-ES"/>
        </w:rPr>
      </w:pPr>
      <w:r w:rsidRPr="00C46B76">
        <w:rPr>
          <w:b/>
          <w:bCs/>
          <w:sz w:val="22"/>
          <w:szCs w:val="22"/>
          <w:lang w:val="es-ES"/>
        </w:rPr>
        <w:t xml:space="preserve">Si el robot navega por pasillos oscuros con luces brillantes al final, ¿por qué el Zero- </w:t>
      </w:r>
      <w:proofErr w:type="spellStart"/>
      <w:r w:rsidRPr="00C46B76">
        <w:rPr>
          <w:b/>
          <w:bCs/>
          <w:sz w:val="22"/>
          <w:szCs w:val="22"/>
          <w:lang w:val="es-ES"/>
        </w:rPr>
        <w:t>Padding</w:t>
      </w:r>
      <w:proofErr w:type="spellEnd"/>
      <w:r w:rsidRPr="00C46B76">
        <w:rPr>
          <w:b/>
          <w:bCs/>
          <w:sz w:val="22"/>
          <w:szCs w:val="22"/>
          <w:lang w:val="es-ES"/>
        </w:rPr>
        <w:t xml:space="preserve"> podría generar falsos positivos de bordes en la periferia de la imagen?</w:t>
      </w:r>
    </w:p>
    <w:p w14:paraId="0B3B7FEB" w14:textId="73434D04" w:rsidR="007034D7" w:rsidRDefault="007034D7" w:rsidP="000F03CA">
      <w:pPr>
        <w:pStyle w:val="ListParagraph"/>
        <w:spacing w:after="0"/>
        <w:ind w:left="1080"/>
        <w:jc w:val="both"/>
        <w:rPr>
          <w:sz w:val="22"/>
          <w:szCs w:val="22"/>
          <w:lang w:val="es-ES"/>
        </w:rPr>
      </w:pPr>
      <w:r>
        <w:rPr>
          <w:sz w:val="22"/>
          <w:szCs w:val="22"/>
          <w:lang w:val="es-ES"/>
        </w:rPr>
        <w:t xml:space="preserve">El </w:t>
      </w:r>
      <w:proofErr w:type="spellStart"/>
      <w:r>
        <w:rPr>
          <w:sz w:val="22"/>
          <w:szCs w:val="22"/>
          <w:lang w:val="es-ES"/>
        </w:rPr>
        <w:t>zero</w:t>
      </w:r>
      <w:proofErr w:type="spellEnd"/>
      <w:r>
        <w:rPr>
          <w:sz w:val="22"/>
          <w:szCs w:val="22"/>
          <w:lang w:val="es-ES"/>
        </w:rPr>
        <w:t xml:space="preserve"> </w:t>
      </w:r>
      <w:proofErr w:type="spellStart"/>
      <w:r>
        <w:rPr>
          <w:sz w:val="22"/>
          <w:szCs w:val="22"/>
          <w:lang w:val="es-ES"/>
        </w:rPr>
        <w:t>padding</w:t>
      </w:r>
      <w:proofErr w:type="spellEnd"/>
      <w:r>
        <w:rPr>
          <w:sz w:val="22"/>
          <w:szCs w:val="22"/>
          <w:lang w:val="es-ES"/>
        </w:rPr>
        <w:t xml:space="preserve"> consiste en poner 0s en las orillas en las que no se puede utilizar el </w:t>
      </w:r>
      <w:proofErr w:type="spellStart"/>
      <w:r>
        <w:rPr>
          <w:sz w:val="22"/>
          <w:szCs w:val="22"/>
          <w:lang w:val="es-ES"/>
        </w:rPr>
        <w:t>kernel</w:t>
      </w:r>
      <w:proofErr w:type="spellEnd"/>
      <w:r>
        <w:rPr>
          <w:sz w:val="22"/>
          <w:szCs w:val="22"/>
          <w:lang w:val="es-ES"/>
        </w:rPr>
        <w:t xml:space="preserve"> completo (porque “se sale”). </w:t>
      </w:r>
      <w:r w:rsidR="00C171AB">
        <w:rPr>
          <w:sz w:val="22"/>
          <w:szCs w:val="22"/>
          <w:lang w:val="es-ES"/>
        </w:rPr>
        <w:t xml:space="preserve">Cuando existen regiones brillantes cercanas al borde, se genera un “borde” entre estos pixeles y la luz de la imagen (0 es representado por el color negro). Al seguir con el proceso y usar el identificador de contornos, como por ejemplo el de Sobel, este identificaría en las orillas contornos que en realidad no son bordes de objetos, sino que fueron artificialmente creados por el </w:t>
      </w:r>
      <w:proofErr w:type="spellStart"/>
      <w:r w:rsidR="00C171AB">
        <w:rPr>
          <w:sz w:val="22"/>
          <w:szCs w:val="22"/>
          <w:lang w:val="es-ES"/>
        </w:rPr>
        <w:t>padding</w:t>
      </w:r>
      <w:proofErr w:type="spellEnd"/>
      <w:r w:rsidR="00C171AB">
        <w:rPr>
          <w:sz w:val="22"/>
          <w:szCs w:val="22"/>
          <w:lang w:val="es-ES"/>
        </w:rPr>
        <w:t xml:space="preserve">. Esto genera confusión e identificación incorrecta de bordes. </w:t>
      </w:r>
    </w:p>
    <w:p w14:paraId="6B8EFC79" w14:textId="77777777" w:rsidR="00C171AB" w:rsidRPr="00C171AB" w:rsidRDefault="00C171AB" w:rsidP="000F03CA">
      <w:pPr>
        <w:spacing w:after="0"/>
        <w:jc w:val="both"/>
        <w:rPr>
          <w:sz w:val="22"/>
          <w:szCs w:val="22"/>
          <w:lang w:val="es-ES"/>
        </w:rPr>
      </w:pPr>
    </w:p>
    <w:p w14:paraId="50014FA1" w14:textId="77777777" w:rsidR="00CF408E" w:rsidRDefault="00C46B76" w:rsidP="000F03CA">
      <w:pPr>
        <w:pStyle w:val="ListParagraph"/>
        <w:numPr>
          <w:ilvl w:val="0"/>
          <w:numId w:val="2"/>
        </w:numPr>
        <w:spacing w:after="0"/>
        <w:jc w:val="both"/>
        <w:rPr>
          <w:b/>
          <w:bCs/>
          <w:sz w:val="22"/>
          <w:szCs w:val="22"/>
          <w:lang w:val="es-ES"/>
        </w:rPr>
      </w:pPr>
      <w:r w:rsidRPr="00C46B76">
        <w:rPr>
          <w:b/>
          <w:bCs/>
          <w:sz w:val="22"/>
          <w:szCs w:val="22"/>
          <w:lang w:val="es-ES"/>
        </w:rPr>
        <w:t xml:space="preserve">¿Qué estrategia de </w:t>
      </w:r>
      <w:proofErr w:type="spellStart"/>
      <w:r w:rsidRPr="00C46B76">
        <w:rPr>
          <w:b/>
          <w:bCs/>
          <w:sz w:val="22"/>
          <w:szCs w:val="22"/>
          <w:lang w:val="es-ES"/>
        </w:rPr>
        <w:t>padding</w:t>
      </w:r>
      <w:proofErr w:type="spellEnd"/>
      <w:r w:rsidRPr="00C46B76">
        <w:rPr>
          <w:b/>
          <w:bCs/>
          <w:sz w:val="22"/>
          <w:szCs w:val="22"/>
          <w:lang w:val="es-ES"/>
        </w:rPr>
        <w:t xml:space="preserve"> (</w:t>
      </w:r>
      <w:proofErr w:type="spellStart"/>
      <w:r w:rsidRPr="00C46B76">
        <w:rPr>
          <w:b/>
          <w:bCs/>
          <w:sz w:val="22"/>
          <w:szCs w:val="22"/>
          <w:lang w:val="es-ES"/>
        </w:rPr>
        <w:t>Reflect</w:t>
      </w:r>
      <w:proofErr w:type="spellEnd"/>
      <w:r w:rsidRPr="00C46B76">
        <w:rPr>
          <w:b/>
          <w:bCs/>
          <w:sz w:val="22"/>
          <w:szCs w:val="22"/>
          <w:lang w:val="es-ES"/>
        </w:rPr>
        <w:t xml:space="preserve">, </w:t>
      </w:r>
      <w:proofErr w:type="spellStart"/>
      <w:r w:rsidRPr="00C46B76">
        <w:rPr>
          <w:b/>
          <w:bCs/>
          <w:sz w:val="22"/>
          <w:szCs w:val="22"/>
          <w:lang w:val="es-ES"/>
        </w:rPr>
        <w:t>Replicate</w:t>
      </w:r>
      <w:proofErr w:type="spellEnd"/>
      <w:r w:rsidRPr="00C46B76">
        <w:rPr>
          <w:b/>
          <w:bCs/>
          <w:sz w:val="22"/>
          <w:szCs w:val="22"/>
          <w:lang w:val="es-ES"/>
        </w:rPr>
        <w:t xml:space="preserve">, </w:t>
      </w:r>
      <w:proofErr w:type="spellStart"/>
      <w:r w:rsidRPr="00C46B76">
        <w:rPr>
          <w:b/>
          <w:bCs/>
          <w:sz w:val="22"/>
          <w:szCs w:val="22"/>
          <w:lang w:val="es-ES"/>
        </w:rPr>
        <w:t>Wrap</w:t>
      </w:r>
      <w:proofErr w:type="spellEnd"/>
      <w:r w:rsidRPr="00C46B76">
        <w:rPr>
          <w:b/>
          <w:bCs/>
          <w:sz w:val="22"/>
          <w:szCs w:val="22"/>
          <w:lang w:val="es-ES"/>
        </w:rPr>
        <w:t>) recomendaría para evitar esto y por qué?</w:t>
      </w:r>
    </w:p>
    <w:p w14:paraId="232F0387" w14:textId="3D891BEE" w:rsidR="007034D7" w:rsidRPr="00CF408E" w:rsidRDefault="00C171AB" w:rsidP="000F03CA">
      <w:pPr>
        <w:pStyle w:val="ListParagraph"/>
        <w:spacing w:after="0"/>
        <w:ind w:left="1080"/>
        <w:jc w:val="both"/>
        <w:rPr>
          <w:b/>
          <w:bCs/>
          <w:sz w:val="22"/>
          <w:szCs w:val="22"/>
          <w:lang w:val="es-ES"/>
        </w:rPr>
      </w:pPr>
      <w:r w:rsidRPr="00CF408E">
        <w:rPr>
          <w:sz w:val="22"/>
          <w:szCs w:val="22"/>
          <w:lang w:val="es-ES"/>
        </w:rPr>
        <w:t xml:space="preserve">Para evitar el problema de la confusión del </w:t>
      </w:r>
      <w:proofErr w:type="spellStart"/>
      <w:r w:rsidRPr="00CF408E">
        <w:rPr>
          <w:sz w:val="22"/>
          <w:szCs w:val="22"/>
          <w:lang w:val="es-ES"/>
        </w:rPr>
        <w:t>padding</w:t>
      </w:r>
      <w:proofErr w:type="spellEnd"/>
      <w:r w:rsidRPr="00CF408E">
        <w:rPr>
          <w:sz w:val="22"/>
          <w:szCs w:val="22"/>
          <w:lang w:val="es-ES"/>
        </w:rPr>
        <w:t xml:space="preserve"> con la luz, en vez de rellenar los pixeles inalcanzables con 0s, la mejor solució</w:t>
      </w:r>
      <w:r w:rsidR="00FD6EF9" w:rsidRPr="00CF408E">
        <w:rPr>
          <w:sz w:val="22"/>
          <w:szCs w:val="22"/>
          <w:lang w:val="es-ES"/>
        </w:rPr>
        <w:t xml:space="preserve">n es reflejar los pixeles cercanos. Esto mantiene la intensidad de la región de la imagen (la luz brillante), y no crea regiones artificiales que se pueden malinterpretar como bordes falsos </w:t>
      </w:r>
      <w:sdt>
        <w:sdtPr>
          <w:rPr>
            <w:lang w:val="es-ES"/>
          </w:rPr>
          <w:id w:val="1531845639"/>
          <w:citation/>
        </w:sdtPr>
        <w:sdtContent>
          <w:r w:rsidR="00FD6EF9" w:rsidRPr="00CF408E">
            <w:rPr>
              <w:sz w:val="22"/>
              <w:szCs w:val="22"/>
              <w:lang w:val="es-ES"/>
            </w:rPr>
            <w:fldChar w:fldCharType="begin"/>
          </w:r>
          <w:r w:rsidR="00FD6EF9" w:rsidRPr="00CF408E">
            <w:rPr>
              <w:sz w:val="22"/>
              <w:szCs w:val="22"/>
              <w:lang w:val="es-ES"/>
            </w:rPr>
            <w:instrText xml:space="preserve"> CITATION Pru23 \l 3082 </w:instrText>
          </w:r>
          <w:r w:rsidR="00FD6EF9" w:rsidRPr="00CF408E">
            <w:rPr>
              <w:sz w:val="22"/>
              <w:szCs w:val="22"/>
              <w:lang w:val="es-ES"/>
            </w:rPr>
            <w:fldChar w:fldCharType="separate"/>
          </w:r>
          <w:r w:rsidR="00FD6EF9" w:rsidRPr="00CF408E">
            <w:rPr>
              <w:noProof/>
              <w:sz w:val="22"/>
              <w:szCs w:val="22"/>
              <w:lang w:val="es-ES"/>
            </w:rPr>
            <w:t>(Vemulapati, 2023)</w:t>
          </w:r>
          <w:r w:rsidR="00FD6EF9" w:rsidRPr="00CF408E">
            <w:rPr>
              <w:sz w:val="22"/>
              <w:szCs w:val="22"/>
              <w:lang w:val="es-ES"/>
            </w:rPr>
            <w:fldChar w:fldCharType="end"/>
          </w:r>
        </w:sdtContent>
      </w:sdt>
      <w:r w:rsidR="00FD6EF9" w:rsidRPr="00CF408E">
        <w:rPr>
          <w:sz w:val="22"/>
          <w:szCs w:val="22"/>
          <w:lang w:val="es-ES"/>
        </w:rPr>
        <w:t xml:space="preserve">. </w:t>
      </w:r>
      <w:r w:rsidRPr="00CF408E">
        <w:rPr>
          <w:sz w:val="22"/>
          <w:szCs w:val="22"/>
          <w:lang w:val="es-ES"/>
        </w:rPr>
        <w:t xml:space="preserve"> </w:t>
      </w:r>
    </w:p>
    <w:p w14:paraId="72687673" w14:textId="77777777" w:rsidR="00C46B76" w:rsidRDefault="00C46B76" w:rsidP="000F03CA">
      <w:pPr>
        <w:pStyle w:val="ListParagraph"/>
        <w:spacing w:after="0"/>
        <w:ind w:left="1080"/>
        <w:jc w:val="both"/>
        <w:rPr>
          <w:sz w:val="22"/>
          <w:szCs w:val="22"/>
          <w:lang w:val="es-ES"/>
        </w:rPr>
      </w:pPr>
    </w:p>
    <w:p w14:paraId="0A32EE29" w14:textId="57D886D8" w:rsidR="00C46B76" w:rsidRDefault="00FE04FD" w:rsidP="000F03CA">
      <w:pPr>
        <w:pStyle w:val="ListParagraph"/>
        <w:numPr>
          <w:ilvl w:val="0"/>
          <w:numId w:val="1"/>
        </w:numPr>
        <w:spacing w:after="0"/>
        <w:jc w:val="both"/>
        <w:rPr>
          <w:b/>
          <w:bCs/>
          <w:sz w:val="22"/>
          <w:szCs w:val="22"/>
          <w:lang w:val="es-ES"/>
        </w:rPr>
      </w:pPr>
      <w:r>
        <w:rPr>
          <w:b/>
          <w:bCs/>
          <w:noProof/>
          <w:sz w:val="22"/>
          <w:szCs w:val="22"/>
          <w:lang w:val="es-ES"/>
        </w:rPr>
        <w:drawing>
          <wp:anchor distT="0" distB="0" distL="114300" distR="114300" simplePos="0" relativeHeight="251658240" behindDoc="0" locked="0" layoutInCell="1" allowOverlap="1" wp14:anchorId="48522DA6" wp14:editId="44FC3A1C">
            <wp:simplePos x="0" y="0"/>
            <wp:positionH relativeFrom="column">
              <wp:posOffset>1789430</wp:posOffset>
            </wp:positionH>
            <wp:positionV relativeFrom="paragraph">
              <wp:posOffset>250008</wp:posOffset>
            </wp:positionV>
            <wp:extent cx="2390775" cy="676275"/>
            <wp:effectExtent l="0" t="0" r="0" b="0"/>
            <wp:wrapTopAndBottom/>
            <wp:docPr id="6464305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30576" name="Picture 1" descr="A black background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90775" cy="676275"/>
                    </a:xfrm>
                    <a:prstGeom prst="rect">
                      <a:avLst/>
                    </a:prstGeom>
                  </pic:spPr>
                </pic:pic>
              </a:graphicData>
            </a:graphic>
            <wp14:sizeRelH relativeFrom="page">
              <wp14:pctWidth>0</wp14:pctWidth>
            </wp14:sizeRelH>
            <wp14:sizeRelV relativeFrom="page">
              <wp14:pctHeight>0</wp14:pctHeight>
            </wp14:sizeRelV>
          </wp:anchor>
        </w:drawing>
      </w:r>
      <w:r w:rsidR="00C46B76" w:rsidRPr="00C46B76">
        <w:rPr>
          <w:b/>
          <w:bCs/>
          <w:sz w:val="22"/>
          <w:szCs w:val="22"/>
          <w:lang w:val="es-ES"/>
        </w:rPr>
        <w:t xml:space="preserve">Dada la siguiente sub-imagen I de 3x3 y el </w:t>
      </w:r>
      <w:proofErr w:type="spellStart"/>
      <w:r w:rsidR="00C46B76" w:rsidRPr="00C46B76">
        <w:rPr>
          <w:b/>
          <w:bCs/>
          <w:sz w:val="22"/>
          <w:szCs w:val="22"/>
          <w:lang w:val="es-ES"/>
        </w:rPr>
        <w:t>kernel</w:t>
      </w:r>
      <w:proofErr w:type="spellEnd"/>
      <w:r w:rsidR="00C46B76" w:rsidRPr="00C46B76">
        <w:rPr>
          <w:b/>
          <w:bCs/>
          <w:sz w:val="22"/>
          <w:szCs w:val="22"/>
          <w:lang w:val="es-ES"/>
        </w:rPr>
        <w:t xml:space="preserve"> K:</w:t>
      </w:r>
    </w:p>
    <w:p w14:paraId="70F1DD21" w14:textId="254F187A" w:rsidR="00C46B76" w:rsidRPr="00C46B76" w:rsidRDefault="00C46B76" w:rsidP="000F03CA">
      <w:pPr>
        <w:pStyle w:val="ListParagraph"/>
        <w:spacing w:after="0"/>
        <w:jc w:val="both"/>
        <w:rPr>
          <w:b/>
          <w:bCs/>
          <w:sz w:val="22"/>
          <w:szCs w:val="22"/>
          <w:lang w:val="es-ES"/>
        </w:rPr>
      </w:pPr>
    </w:p>
    <w:p w14:paraId="036E0ED4" w14:textId="2CD91B55" w:rsidR="00C46B76" w:rsidRDefault="00C46B76" w:rsidP="000F03CA">
      <w:pPr>
        <w:pStyle w:val="ListParagraph"/>
        <w:numPr>
          <w:ilvl w:val="0"/>
          <w:numId w:val="3"/>
        </w:numPr>
        <w:spacing w:after="0"/>
        <w:jc w:val="both"/>
        <w:rPr>
          <w:b/>
          <w:bCs/>
          <w:sz w:val="22"/>
          <w:szCs w:val="22"/>
          <w:lang w:val="es-ES"/>
        </w:rPr>
      </w:pPr>
      <w:r w:rsidRPr="00C46B76">
        <w:rPr>
          <w:b/>
          <w:bCs/>
          <w:sz w:val="22"/>
          <w:szCs w:val="22"/>
          <w:lang w:val="es-ES"/>
        </w:rPr>
        <w:t>Calcule el valor del píxel central resultante de la convolución</w:t>
      </w:r>
    </w:p>
    <w:p w14:paraId="005D6403" w14:textId="4A78F583" w:rsidR="00FE04FD" w:rsidRDefault="00FE04FD" w:rsidP="000F03CA">
      <w:pPr>
        <w:pStyle w:val="ListParagraph"/>
        <w:spacing w:after="0"/>
        <w:ind w:left="1080"/>
        <w:jc w:val="both"/>
        <w:rPr>
          <w:b/>
          <w:bCs/>
          <w:sz w:val="22"/>
          <w:szCs w:val="22"/>
          <w:lang w:val="es-ES"/>
        </w:rPr>
      </w:pPr>
    </w:p>
    <w:p w14:paraId="72A166DE" w14:textId="694CF0E4" w:rsidR="00FE04FD" w:rsidRPr="00FE04FD" w:rsidRDefault="00FE04FD" w:rsidP="000F03CA">
      <w:pPr>
        <w:pStyle w:val="ListParagraph"/>
        <w:spacing w:after="0"/>
        <w:ind w:left="1080"/>
        <w:jc w:val="both"/>
        <w:rPr>
          <w:rFonts w:eastAsiaTheme="minorEastAsia"/>
          <w:sz w:val="22"/>
          <w:szCs w:val="22"/>
          <w:lang w:val="es-ES"/>
        </w:rPr>
      </w:pPr>
      <m:oMathPara>
        <m:oMath>
          <m:r>
            <w:rPr>
              <w:rFonts w:ascii="Cambria Math" w:hAnsi="Cambria Math"/>
              <w:sz w:val="22"/>
              <w:szCs w:val="22"/>
              <w:lang w:val="es-ES"/>
            </w:rPr>
            <m:t>Pixel central= 10⋅0+10⋅1+10⋅0+10⋅1+0⋅</m:t>
          </m:r>
          <m:d>
            <m:dPr>
              <m:ctrlPr>
                <w:rPr>
                  <w:rFonts w:ascii="Cambria Math" w:hAnsi="Cambria Math"/>
                  <w:i/>
                  <w:sz w:val="22"/>
                  <w:szCs w:val="22"/>
                  <w:lang w:val="es-ES"/>
                </w:rPr>
              </m:ctrlPr>
            </m:dPr>
            <m:e>
              <m:r>
                <w:rPr>
                  <w:rFonts w:ascii="Cambria Math" w:hAnsi="Cambria Math"/>
                  <w:sz w:val="22"/>
                  <w:szCs w:val="22"/>
                  <w:lang w:val="es-ES"/>
                </w:rPr>
                <m:t>-4</m:t>
              </m:r>
            </m:e>
          </m:d>
          <m:r>
            <w:rPr>
              <w:rFonts w:ascii="Cambria Math" w:hAnsi="Cambria Math"/>
              <w:sz w:val="22"/>
              <w:szCs w:val="22"/>
              <w:lang w:val="es-ES"/>
            </w:rPr>
            <m:t>+10⋅1+10⋅0+10⋅1+10⋅0=</m:t>
          </m:r>
          <m:r>
            <m:rPr>
              <m:sty m:val="bi"/>
            </m:rPr>
            <w:rPr>
              <w:rFonts w:ascii="Cambria Math" w:hAnsi="Cambria Math"/>
              <w:sz w:val="22"/>
              <w:szCs w:val="22"/>
              <w:lang w:val="es-ES"/>
            </w:rPr>
            <m:t>40</m:t>
          </m:r>
        </m:oMath>
      </m:oMathPara>
    </w:p>
    <w:p w14:paraId="7FC79B74" w14:textId="77777777" w:rsidR="00FE04FD" w:rsidRPr="00C46B76" w:rsidRDefault="00FE04FD" w:rsidP="000F03CA">
      <w:pPr>
        <w:pStyle w:val="ListParagraph"/>
        <w:spacing w:after="0"/>
        <w:ind w:left="1080"/>
        <w:jc w:val="both"/>
        <w:rPr>
          <w:b/>
          <w:bCs/>
          <w:sz w:val="22"/>
          <w:szCs w:val="22"/>
          <w:lang w:val="es-ES"/>
        </w:rPr>
      </w:pPr>
    </w:p>
    <w:p w14:paraId="470DEFA0" w14:textId="5E46A944" w:rsidR="00C46B76" w:rsidRDefault="00C46B76" w:rsidP="000F03CA">
      <w:pPr>
        <w:pStyle w:val="ListParagraph"/>
        <w:numPr>
          <w:ilvl w:val="0"/>
          <w:numId w:val="3"/>
        </w:numPr>
        <w:spacing w:after="0"/>
        <w:jc w:val="both"/>
        <w:rPr>
          <w:b/>
          <w:bCs/>
          <w:sz w:val="22"/>
          <w:szCs w:val="22"/>
          <w:lang w:val="es-ES"/>
        </w:rPr>
      </w:pPr>
      <w:r w:rsidRPr="00C46B76">
        <w:rPr>
          <w:b/>
          <w:bCs/>
          <w:sz w:val="22"/>
          <w:szCs w:val="22"/>
          <w:lang w:val="es-ES"/>
        </w:rPr>
        <w:t>¿Qué tipo de estructura detecta este filtro K (conocido como Laplaciano)?</w:t>
      </w:r>
    </w:p>
    <w:p w14:paraId="1623EDAB" w14:textId="5360B932" w:rsidR="00691420" w:rsidRPr="000A0AF0" w:rsidRDefault="00691420" w:rsidP="000F03CA">
      <w:pPr>
        <w:pStyle w:val="ListParagraph"/>
        <w:spacing w:after="0"/>
        <w:ind w:left="1080"/>
        <w:jc w:val="both"/>
        <w:rPr>
          <w:sz w:val="22"/>
          <w:szCs w:val="22"/>
          <w:lang w:val="es-ES"/>
        </w:rPr>
      </w:pPr>
      <w:r>
        <w:rPr>
          <w:sz w:val="22"/>
          <w:szCs w:val="22"/>
          <w:lang w:val="es-ES"/>
        </w:rPr>
        <w:t xml:space="preserve">El filtro laplaciano sirve para resaltar regiones en las que hay un cambio de intensidad rápido en los pixeles (detecta bordes de objetos). </w:t>
      </w:r>
      <w:r w:rsidR="002408AC">
        <w:rPr>
          <w:sz w:val="22"/>
          <w:szCs w:val="22"/>
          <w:lang w:val="es-ES"/>
        </w:rPr>
        <w:t xml:space="preserve">Matemáticamente representa la segunda derivada espacial de la imagen. </w:t>
      </w:r>
      <w:r w:rsidR="000A0AF0">
        <w:rPr>
          <w:sz w:val="22"/>
          <w:szCs w:val="22"/>
          <w:lang w:val="es-ES"/>
        </w:rPr>
        <w:t xml:space="preserve">El </w:t>
      </w:r>
      <w:proofErr w:type="spellStart"/>
      <w:r w:rsidR="000A0AF0">
        <w:rPr>
          <w:sz w:val="22"/>
          <w:szCs w:val="22"/>
          <w:lang w:val="es-ES"/>
        </w:rPr>
        <w:t>kernel</w:t>
      </w:r>
      <w:proofErr w:type="spellEnd"/>
      <w:r w:rsidR="000A0AF0">
        <w:rPr>
          <w:sz w:val="22"/>
          <w:szCs w:val="22"/>
          <w:lang w:val="es-ES"/>
        </w:rPr>
        <w:t xml:space="preserve"> asigna un peso negativo al </w:t>
      </w:r>
      <w:proofErr w:type="gramStart"/>
      <w:r w:rsidR="000A0AF0">
        <w:rPr>
          <w:sz w:val="22"/>
          <w:szCs w:val="22"/>
          <w:lang w:val="es-ES"/>
        </w:rPr>
        <w:t>pixel</w:t>
      </w:r>
      <w:proofErr w:type="gramEnd"/>
      <w:r w:rsidR="000A0AF0">
        <w:rPr>
          <w:sz w:val="22"/>
          <w:szCs w:val="22"/>
          <w:lang w:val="es-ES"/>
        </w:rPr>
        <w:t xml:space="preserve"> central y pesos positivos (menores) a sus pixeles vecinos inmediatos, permitiendo detectar discontinuidades locales de intensidad. Este cambio de signo entre le centro y los pixeles adyacentes es lo que permite identificar bordes y transiciones dramáticas </w:t>
      </w:r>
      <w:sdt>
        <w:sdtPr>
          <w:rPr>
            <w:lang w:val="es-ES"/>
          </w:rPr>
          <w:id w:val="-666014493"/>
          <w:citation/>
        </w:sdtPr>
        <w:sdtContent>
          <w:r w:rsidR="002408AC" w:rsidRPr="000A0AF0">
            <w:rPr>
              <w:sz w:val="22"/>
              <w:szCs w:val="22"/>
              <w:lang w:val="es-ES"/>
            </w:rPr>
            <w:fldChar w:fldCharType="begin"/>
          </w:r>
          <w:r w:rsidR="002408AC" w:rsidRPr="000A0AF0">
            <w:rPr>
              <w:sz w:val="22"/>
              <w:szCs w:val="22"/>
              <w:lang w:val="es-ES"/>
            </w:rPr>
            <w:instrText xml:space="preserve"> CITATION Raj23 \l 3082 </w:instrText>
          </w:r>
          <w:r w:rsidR="002408AC" w:rsidRPr="000A0AF0">
            <w:rPr>
              <w:sz w:val="22"/>
              <w:szCs w:val="22"/>
              <w:lang w:val="es-ES"/>
            </w:rPr>
            <w:fldChar w:fldCharType="separate"/>
          </w:r>
          <w:r w:rsidR="002408AC" w:rsidRPr="000A0AF0">
            <w:rPr>
              <w:noProof/>
              <w:sz w:val="22"/>
              <w:szCs w:val="22"/>
              <w:lang w:val="es-ES"/>
            </w:rPr>
            <w:t>(Lini, 2023)</w:t>
          </w:r>
          <w:r w:rsidR="002408AC" w:rsidRPr="000A0AF0">
            <w:rPr>
              <w:sz w:val="22"/>
              <w:szCs w:val="22"/>
              <w:lang w:val="es-ES"/>
            </w:rPr>
            <w:fldChar w:fldCharType="end"/>
          </w:r>
        </w:sdtContent>
      </w:sdt>
      <w:r w:rsidR="002408AC">
        <w:rPr>
          <w:rStyle w:val="FootnoteReference"/>
          <w:sz w:val="22"/>
          <w:szCs w:val="22"/>
          <w:lang w:val="es-ES"/>
        </w:rPr>
        <w:footnoteReference w:id="2"/>
      </w:r>
      <w:r w:rsidR="002408AC" w:rsidRPr="000A0AF0">
        <w:rPr>
          <w:sz w:val="22"/>
          <w:szCs w:val="22"/>
          <w:lang w:val="es-ES"/>
        </w:rPr>
        <w:t xml:space="preserve">. </w:t>
      </w:r>
    </w:p>
    <w:p w14:paraId="5413E382" w14:textId="23D0112F" w:rsidR="00C46B76" w:rsidRDefault="00C46B76" w:rsidP="000F03CA">
      <w:pPr>
        <w:spacing w:after="0"/>
        <w:jc w:val="both"/>
        <w:rPr>
          <w:b/>
          <w:bCs/>
          <w:sz w:val="22"/>
          <w:szCs w:val="22"/>
          <w:lang w:val="es-ES"/>
        </w:rPr>
      </w:pPr>
    </w:p>
    <w:p w14:paraId="46ED8F4A" w14:textId="04BE60CE" w:rsidR="00C46B76" w:rsidRDefault="00C46B76" w:rsidP="000F03CA">
      <w:pPr>
        <w:spacing w:after="0"/>
        <w:jc w:val="both"/>
        <w:rPr>
          <w:b/>
          <w:bCs/>
          <w:sz w:val="22"/>
          <w:szCs w:val="22"/>
          <w:lang w:val="es-ES"/>
        </w:rPr>
      </w:pPr>
      <w:proofErr w:type="spellStart"/>
      <w:r>
        <w:rPr>
          <w:b/>
          <w:bCs/>
          <w:sz w:val="22"/>
          <w:szCs w:val="22"/>
          <w:lang w:val="es-ES"/>
        </w:rPr>
        <w:t>Task</w:t>
      </w:r>
      <w:proofErr w:type="spellEnd"/>
      <w:r>
        <w:rPr>
          <w:b/>
          <w:bCs/>
          <w:sz w:val="22"/>
          <w:szCs w:val="22"/>
          <w:lang w:val="es-ES"/>
        </w:rPr>
        <w:t xml:space="preserve"> 2 – Práctica </w:t>
      </w:r>
    </w:p>
    <w:p w14:paraId="61E8CCCE" w14:textId="4707D927" w:rsidR="00296964" w:rsidRDefault="00296964" w:rsidP="000F03CA">
      <w:pPr>
        <w:spacing w:after="0"/>
        <w:jc w:val="both"/>
        <w:rPr>
          <w:sz w:val="22"/>
          <w:szCs w:val="22"/>
          <w:lang w:val="es-ES"/>
        </w:rPr>
      </w:pPr>
      <w:r>
        <w:rPr>
          <w:sz w:val="22"/>
          <w:szCs w:val="22"/>
          <w:lang w:val="es-ES"/>
        </w:rPr>
        <w:t xml:space="preserve">Ver código en el </w:t>
      </w:r>
      <w:proofErr w:type="spellStart"/>
      <w:r>
        <w:rPr>
          <w:sz w:val="22"/>
          <w:szCs w:val="22"/>
          <w:lang w:val="es-ES"/>
        </w:rPr>
        <w:t>github</w:t>
      </w:r>
      <w:proofErr w:type="spellEnd"/>
      <w:r>
        <w:rPr>
          <w:sz w:val="22"/>
          <w:szCs w:val="22"/>
          <w:lang w:val="es-ES"/>
        </w:rPr>
        <w:t xml:space="preserve">. </w:t>
      </w:r>
    </w:p>
    <w:p w14:paraId="2D3519D3" w14:textId="77777777" w:rsidR="00296964" w:rsidRDefault="00296964" w:rsidP="000F03CA">
      <w:pPr>
        <w:spacing w:after="0"/>
        <w:jc w:val="both"/>
        <w:rPr>
          <w:sz w:val="22"/>
          <w:szCs w:val="22"/>
          <w:lang w:val="es-ES"/>
        </w:rPr>
      </w:pPr>
    </w:p>
    <w:p w14:paraId="6B1DA4E3" w14:textId="6FE7E35F" w:rsidR="00BD02C1" w:rsidRDefault="00296964" w:rsidP="000F03CA">
      <w:pPr>
        <w:spacing w:after="0"/>
        <w:jc w:val="both"/>
        <w:rPr>
          <w:sz w:val="22"/>
          <w:szCs w:val="22"/>
          <w:lang w:val="es-ES"/>
        </w:rPr>
      </w:pPr>
      <w:proofErr w:type="spellStart"/>
      <w:r>
        <w:rPr>
          <w:b/>
          <w:bCs/>
          <w:sz w:val="22"/>
          <w:szCs w:val="22"/>
          <w:lang w:val="es-ES"/>
        </w:rPr>
        <w:t>Task</w:t>
      </w:r>
      <w:proofErr w:type="spellEnd"/>
      <w:r>
        <w:rPr>
          <w:b/>
          <w:bCs/>
          <w:sz w:val="22"/>
          <w:szCs w:val="22"/>
          <w:lang w:val="es-ES"/>
        </w:rPr>
        <w:t xml:space="preserve"> 3 – Evaluación de ingeniería y criterio</w:t>
      </w:r>
      <w:r>
        <w:rPr>
          <w:sz w:val="22"/>
          <w:szCs w:val="22"/>
          <w:lang w:val="es-ES"/>
        </w:rPr>
        <w:t>s</w:t>
      </w:r>
    </w:p>
    <w:p w14:paraId="631B0384" w14:textId="77777777" w:rsidR="000F03CA" w:rsidRDefault="000F03CA" w:rsidP="000F03CA">
      <w:pPr>
        <w:spacing w:after="0"/>
        <w:jc w:val="both"/>
        <w:rPr>
          <w:sz w:val="22"/>
          <w:szCs w:val="22"/>
          <w:lang w:val="es-ES"/>
        </w:rPr>
      </w:pPr>
    </w:p>
    <w:p w14:paraId="4B123CD8" w14:textId="5E5606A5" w:rsidR="000F03CA" w:rsidRDefault="000F03CA" w:rsidP="000F03CA">
      <w:pPr>
        <w:spacing w:after="0"/>
        <w:jc w:val="both"/>
        <w:rPr>
          <w:b/>
          <w:bCs/>
          <w:sz w:val="22"/>
          <w:szCs w:val="22"/>
          <w:lang w:val="es-ES"/>
        </w:rPr>
      </w:pPr>
      <w:r>
        <w:rPr>
          <w:b/>
          <w:bCs/>
          <w:sz w:val="22"/>
          <w:szCs w:val="22"/>
          <w:lang w:val="es-ES"/>
        </w:rPr>
        <w:t>Experimento A – Análisis</w:t>
      </w:r>
    </w:p>
    <w:p w14:paraId="6EB89835" w14:textId="77777777" w:rsidR="000F03CA" w:rsidRDefault="000F03CA" w:rsidP="000F03CA">
      <w:pPr>
        <w:spacing w:after="0"/>
        <w:jc w:val="both"/>
        <w:rPr>
          <w:sz w:val="22"/>
          <w:szCs w:val="22"/>
          <w:lang w:val="es-ES"/>
        </w:rPr>
      </w:pPr>
      <w:r w:rsidRPr="000F03CA">
        <w:rPr>
          <w:sz w:val="22"/>
          <w:szCs w:val="22"/>
          <w:lang w:val="es-ES"/>
        </w:rPr>
        <w:t>Al analizar las tres imágenes de bordes obtenidas, se observa que cuando no se aplica suavizado previo, el operador Sobel detecta fuertemente la textura del suelo y el ruido presente en la imagen, generando numerosos falsos bordes que podrían ser interpretados erróneamente como obstáculos. En contraste, al utilizar un suavizado Gaussiano con un valor de σ alto, los bordes finos y detalles pequeños como grietas del suelo se atenúan o desaparecen debido a la eliminación de altas frecuencias, permaneciendo únicamente los bordes asociados a estructuras grandes. Desde un punto de vista de ingeniería, el uso de un Gaussiano con σ elevado resulta la mejor opción para detectar pallets grandes en un entorno industrial, ya que reduce significativamente el ruido y la textura del suelo, mejorando la robustez del sistema de detección y evitando falsas detecciones que afectarían la navegación del robot.</w:t>
      </w:r>
    </w:p>
    <w:p w14:paraId="284071F3" w14:textId="77777777" w:rsidR="000F03CA" w:rsidRDefault="000F03CA" w:rsidP="000F03CA">
      <w:pPr>
        <w:spacing w:after="0"/>
        <w:jc w:val="both"/>
        <w:rPr>
          <w:sz w:val="22"/>
          <w:szCs w:val="22"/>
          <w:lang w:val="es-ES"/>
        </w:rPr>
      </w:pPr>
    </w:p>
    <w:p w14:paraId="28856514" w14:textId="1F53D9AD" w:rsidR="000F03CA" w:rsidRDefault="000F03CA" w:rsidP="000F03CA">
      <w:pPr>
        <w:spacing w:after="0"/>
        <w:jc w:val="both"/>
        <w:rPr>
          <w:b/>
          <w:bCs/>
          <w:sz w:val="22"/>
          <w:szCs w:val="22"/>
          <w:lang w:val="es-ES"/>
        </w:rPr>
      </w:pPr>
      <w:r>
        <w:rPr>
          <w:b/>
          <w:bCs/>
          <w:sz w:val="22"/>
          <w:szCs w:val="22"/>
          <w:lang w:val="es-ES"/>
        </w:rPr>
        <w:t>Experimento B – Preguntas</w:t>
      </w:r>
    </w:p>
    <w:p w14:paraId="1DCBA1B8" w14:textId="04E46C54" w:rsidR="000F03CA" w:rsidRDefault="000F03CA" w:rsidP="000F03CA">
      <w:pPr>
        <w:spacing w:after="0"/>
        <w:jc w:val="both"/>
        <w:rPr>
          <w:sz w:val="22"/>
          <w:szCs w:val="22"/>
          <w:lang w:val="es-ES"/>
        </w:rPr>
      </w:pPr>
      <w:r w:rsidRPr="000F03CA">
        <w:rPr>
          <w:sz w:val="22"/>
          <w:szCs w:val="22"/>
          <w:lang w:val="es-ES"/>
        </w:rPr>
        <w:t xml:space="preserve">Al aplicar un umbral simple a la magnitud del gradiente, se observa que las líneas de los bordes tienden a romperse, especialmente en zonas donde la intensidad del gradiente disminuye ligeramente. Esto ocurre porque un único valor de umbral no puede adaptarse a las variaciones </w:t>
      </w:r>
      <w:r w:rsidRPr="000F03CA">
        <w:rPr>
          <w:sz w:val="22"/>
          <w:szCs w:val="22"/>
          <w:lang w:val="es-ES"/>
        </w:rPr>
        <w:lastRenderedPageBreak/>
        <w:t>locales de iluminación y contraste a lo largo de un mismo borde, provocando discontinuidades visibles. Como resultado, los bordes pierden continuidad, lo que dificulta la correcta identificación de objetos completos en la imagen.</w:t>
      </w:r>
    </w:p>
    <w:p w14:paraId="45529BAB" w14:textId="77777777" w:rsidR="000F03CA" w:rsidRDefault="000F03CA" w:rsidP="000F03CA">
      <w:pPr>
        <w:spacing w:after="0"/>
        <w:jc w:val="both"/>
        <w:rPr>
          <w:sz w:val="22"/>
          <w:szCs w:val="22"/>
          <w:lang w:val="es-ES"/>
        </w:rPr>
      </w:pPr>
    </w:p>
    <w:p w14:paraId="3B6CAE0F" w14:textId="7644CF12" w:rsidR="000F03CA" w:rsidRPr="000F03CA" w:rsidRDefault="000F03CA" w:rsidP="000F03CA">
      <w:pPr>
        <w:spacing w:after="0"/>
        <w:jc w:val="both"/>
        <w:rPr>
          <w:sz w:val="22"/>
          <w:szCs w:val="22"/>
          <w:lang w:val="es-ES"/>
        </w:rPr>
      </w:pPr>
      <w:r w:rsidRPr="000F03CA">
        <w:rPr>
          <w:sz w:val="22"/>
          <w:szCs w:val="22"/>
          <w:lang w:val="es-ES"/>
        </w:rPr>
        <w:t xml:space="preserve">Un umbral de corte simple nunca alcanza la efectividad del método de histéresis utilizado en el algoritmo de </w:t>
      </w:r>
      <w:proofErr w:type="spellStart"/>
      <w:r w:rsidRPr="000F03CA">
        <w:rPr>
          <w:sz w:val="22"/>
          <w:szCs w:val="22"/>
          <w:lang w:val="es-ES"/>
        </w:rPr>
        <w:t>Canny</w:t>
      </w:r>
      <w:proofErr w:type="spellEnd"/>
      <w:r w:rsidRPr="000F03CA">
        <w:rPr>
          <w:sz w:val="22"/>
          <w:szCs w:val="22"/>
          <w:lang w:val="es-ES"/>
        </w:rPr>
        <w:t xml:space="preserve"> porque emplea un único valor de decisión que no considera la continuidad ni la estructura de los bordes. En escenarios reales, como un robot en movimiento, las vibraciones y los cambios leves de iluminación provocan variaciones locales en la magnitud del gradiente a lo largo de un mismo borde, haciendo que algunas secciones caigan por debajo del umbral y se pierdan. La histéresis resuelve este problema al utilizar dos umbrales y un criterio de conectividad, permitiendo que los bordes débiles se conserven únicamente si están conectados a bordes fuertes, lo que garantiza continuidad espacial y una detección de obstáculos más robusta y estable durante la navegación del robot.</w:t>
      </w:r>
    </w:p>
    <w:p w14:paraId="2E0A9C30" w14:textId="2D2CBE18" w:rsidR="00BD02C1" w:rsidRDefault="00BD02C1" w:rsidP="000F03CA">
      <w:pPr>
        <w:spacing w:after="0"/>
        <w:jc w:val="both"/>
        <w:rPr>
          <w:sz w:val="22"/>
          <w:szCs w:val="22"/>
          <w:lang w:val="es-ES"/>
        </w:rPr>
      </w:pPr>
      <w:r>
        <w:rPr>
          <w:sz w:val="22"/>
          <w:szCs w:val="22"/>
          <w:lang w:val="es-ES"/>
        </w:rPr>
        <w:br w:type="page"/>
      </w:r>
    </w:p>
    <w:p w14:paraId="73942C16" w14:textId="77777777" w:rsidR="000F03CA" w:rsidRDefault="000F03CA" w:rsidP="000F03CA">
      <w:pPr>
        <w:spacing w:after="0"/>
        <w:jc w:val="both"/>
        <w:rPr>
          <w:sz w:val="22"/>
          <w:szCs w:val="22"/>
          <w:lang w:val="es-ES"/>
        </w:rPr>
      </w:pPr>
    </w:p>
    <w:p w14:paraId="526B1FB9" w14:textId="77777777" w:rsidR="000F03CA" w:rsidRDefault="000F03CA" w:rsidP="000F03CA">
      <w:pPr>
        <w:spacing w:after="0"/>
        <w:jc w:val="both"/>
        <w:rPr>
          <w:sz w:val="22"/>
          <w:szCs w:val="22"/>
          <w:lang w:val="es-ES"/>
        </w:rPr>
      </w:pPr>
    </w:p>
    <w:sdt>
      <w:sdtPr>
        <w:id w:val="1906097016"/>
        <w:docPartObj>
          <w:docPartGallery w:val="Bibliographies"/>
          <w:docPartUnique/>
        </w:docPartObj>
      </w:sdtPr>
      <w:sdtContent>
        <w:p w14:paraId="4EC2CDA6" w14:textId="65542F01" w:rsidR="00BD02C1" w:rsidRDefault="00BD02C1" w:rsidP="000F03CA">
          <w:pPr>
            <w:spacing w:after="0"/>
            <w:jc w:val="both"/>
          </w:pPr>
          <w:r w:rsidRPr="00BD02C1">
            <w:rPr>
              <w:b/>
              <w:bCs/>
              <w:sz w:val="22"/>
              <w:szCs w:val="22"/>
              <w:lang w:val="es-ES"/>
            </w:rPr>
            <w:t>Referencias</w:t>
          </w:r>
        </w:p>
        <w:sdt>
          <w:sdtPr>
            <w:id w:val="111145805"/>
            <w:bibliography/>
          </w:sdtPr>
          <w:sdtContent>
            <w:p w14:paraId="0E88EF1C" w14:textId="77777777" w:rsidR="00BD02C1" w:rsidRDefault="00BD02C1" w:rsidP="000F03CA">
              <w:pPr>
                <w:pStyle w:val="Bibliography"/>
                <w:spacing w:after="0"/>
                <w:ind w:left="720" w:hanging="720"/>
                <w:jc w:val="both"/>
              </w:pPr>
            </w:p>
            <w:p w14:paraId="27ED3310" w14:textId="510D83DF" w:rsidR="00BD02C1" w:rsidRDefault="00BD02C1" w:rsidP="000F03CA">
              <w:pPr>
                <w:pStyle w:val="Bibliography"/>
                <w:spacing w:after="0"/>
                <w:ind w:left="720" w:hanging="720"/>
                <w:jc w:val="both"/>
                <w:rPr>
                  <w:noProof/>
                  <w:kern w:val="0"/>
                  <w:lang w:val="es-ES"/>
                  <w14:ligatures w14:val="none"/>
                </w:rPr>
              </w:pPr>
              <w:r>
                <w:fldChar w:fldCharType="begin"/>
              </w:r>
              <w:r>
                <w:instrText xml:space="preserve"> BIBLIOGRAPHY </w:instrText>
              </w:r>
              <w:r>
                <w:fldChar w:fldCharType="separate"/>
              </w:r>
              <w:r>
                <w:rPr>
                  <w:noProof/>
                  <w:lang w:val="es-ES"/>
                </w:rPr>
                <w:t xml:space="preserve">Awaits. (11 de noviembre de 2020). </w:t>
              </w:r>
              <w:r w:rsidRPr="000F03CA">
                <w:rPr>
                  <w:i/>
                  <w:iCs/>
                  <w:noProof/>
                  <w:lang w:val="es-ES"/>
                </w:rPr>
                <w:t xml:space="preserve">[CV] 2. </w:t>
              </w:r>
              <w:r w:rsidRPr="00BD02C1">
                <w:rPr>
                  <w:i/>
                  <w:iCs/>
                  <w:noProof/>
                  <w:lang w:val="en-US"/>
                </w:rPr>
                <w:t>Image Processing Basic: Gaussian and Median Filter, Separable 2D filter</w:t>
              </w:r>
              <w:r w:rsidRPr="00BD02C1">
                <w:rPr>
                  <w:noProof/>
                  <w:lang w:val="en-US"/>
                </w:rPr>
                <w:t xml:space="preserve">. </w:t>
              </w:r>
              <w:r>
                <w:rPr>
                  <w:noProof/>
                  <w:lang w:val="es-ES"/>
                </w:rPr>
                <w:t>Obtenido de Medium: https://medium.com/jun94-devpblog/cv-2-gaussian-and-median-filter-separable-2d-filter-2d11ee022c66</w:t>
              </w:r>
            </w:p>
            <w:p w14:paraId="22583C49" w14:textId="2ACCCEC3" w:rsidR="00BD02C1" w:rsidRDefault="00BD02C1" w:rsidP="000F03CA">
              <w:pPr>
                <w:spacing w:after="0"/>
                <w:jc w:val="both"/>
              </w:pPr>
              <w:r>
                <w:rPr>
                  <w:b/>
                  <w:bCs/>
                  <w:noProof/>
                </w:rPr>
                <w:fldChar w:fldCharType="end"/>
              </w:r>
            </w:p>
          </w:sdtContent>
        </w:sdt>
      </w:sdtContent>
    </w:sdt>
    <w:p w14:paraId="70AE75BE" w14:textId="77777777" w:rsidR="00296964" w:rsidRPr="00296964" w:rsidRDefault="00296964" w:rsidP="000F03CA">
      <w:pPr>
        <w:spacing w:after="0"/>
        <w:jc w:val="both"/>
        <w:rPr>
          <w:sz w:val="22"/>
          <w:szCs w:val="22"/>
          <w:lang w:val="es-ES"/>
        </w:rPr>
      </w:pPr>
    </w:p>
    <w:sectPr w:rsidR="00296964" w:rsidRPr="00296964">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EA399" w14:textId="77777777" w:rsidR="001D5357" w:rsidRDefault="001D5357" w:rsidP="00A214C2">
      <w:pPr>
        <w:spacing w:after="0" w:line="240" w:lineRule="auto"/>
      </w:pPr>
      <w:r>
        <w:separator/>
      </w:r>
    </w:p>
  </w:endnote>
  <w:endnote w:type="continuationSeparator" w:id="0">
    <w:p w14:paraId="4D37EAA8" w14:textId="77777777" w:rsidR="001D5357" w:rsidRDefault="001D5357" w:rsidP="00A21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17D3" w14:textId="77777777" w:rsidR="001D5357" w:rsidRDefault="001D5357" w:rsidP="00A214C2">
      <w:pPr>
        <w:spacing w:after="0" w:line="240" w:lineRule="auto"/>
      </w:pPr>
      <w:r>
        <w:separator/>
      </w:r>
    </w:p>
  </w:footnote>
  <w:footnote w:type="continuationSeparator" w:id="0">
    <w:p w14:paraId="4440E9A3" w14:textId="77777777" w:rsidR="001D5357" w:rsidRDefault="001D5357" w:rsidP="00A214C2">
      <w:pPr>
        <w:spacing w:after="0" w:line="240" w:lineRule="auto"/>
      </w:pPr>
      <w:r>
        <w:continuationSeparator/>
      </w:r>
    </w:p>
  </w:footnote>
  <w:footnote w:id="1">
    <w:p w14:paraId="31C17B8C" w14:textId="1767D292" w:rsidR="00CF408E" w:rsidRPr="00CF408E" w:rsidRDefault="00CF408E">
      <w:pPr>
        <w:pStyle w:val="FootnoteText"/>
        <w:rPr>
          <w:lang w:val="es-ES"/>
        </w:rPr>
      </w:pPr>
      <w:r>
        <w:rPr>
          <w:rStyle w:val="FootnoteReference"/>
        </w:rPr>
        <w:footnoteRef/>
      </w:r>
      <w:r>
        <w:t xml:space="preserve"> </w:t>
      </w:r>
      <w:r>
        <w:rPr>
          <w:lang w:val="es-ES"/>
        </w:rPr>
        <w:t xml:space="preserve">Para este ejercicio se utilizó la ayuda de IA generativa, con el objetivo de validar el resultado obtenido. Se le proporcionó la imagen realizada y se dio el siguiente </w:t>
      </w:r>
      <w:proofErr w:type="spellStart"/>
      <w:r>
        <w:rPr>
          <w:lang w:val="es-ES"/>
        </w:rPr>
        <w:t>prompt</w:t>
      </w:r>
      <w:proofErr w:type="spellEnd"/>
      <w:r>
        <w:rPr>
          <w:lang w:val="es-ES"/>
        </w:rPr>
        <w:t>: “</w:t>
      </w:r>
      <w:r w:rsidRPr="00CF408E">
        <w:rPr>
          <w:lang w:val="es-ES"/>
        </w:rPr>
        <w:t xml:space="preserve">Mira mi dibujo. ¿Tiene sentido lo que está </w:t>
      </w:r>
      <w:proofErr w:type="spellStart"/>
      <w:r w:rsidRPr="00CF408E">
        <w:rPr>
          <w:lang w:val="es-ES"/>
        </w:rPr>
        <w:t>ahi</w:t>
      </w:r>
      <w:proofErr w:type="spellEnd"/>
      <w:r w:rsidRPr="00CF408E">
        <w:rPr>
          <w:lang w:val="es-ES"/>
        </w:rPr>
        <w:t>? Hice como una difuminación cuadrada para el box y una como uniforme para el gaussiano.</w:t>
      </w:r>
      <w:r>
        <w:rPr>
          <w:lang w:val="es-ES"/>
        </w:rPr>
        <w:t>” La respuesta del LLM ayudó a aclarar la idea respecto al tema; aclaró que el gaussiano no es “uniforme”, sino “</w:t>
      </w:r>
      <w:r>
        <w:rPr>
          <w:b/>
          <w:bCs/>
          <w:lang w:val="es-ES"/>
        </w:rPr>
        <w:t>radialmente decreciente”</w:t>
      </w:r>
      <w:r>
        <w:rPr>
          <w:lang w:val="es-ES"/>
        </w:rPr>
        <w:t xml:space="preserve">, e indicó que el dibujo estaba correcto. </w:t>
      </w:r>
    </w:p>
  </w:footnote>
  <w:footnote w:id="2">
    <w:p w14:paraId="057DEBCC" w14:textId="4820BDD8" w:rsidR="002408AC" w:rsidRPr="002408AC" w:rsidRDefault="002408AC">
      <w:pPr>
        <w:pStyle w:val="FootnoteText"/>
        <w:rPr>
          <w:lang w:val="es-ES"/>
        </w:rPr>
      </w:pPr>
      <w:r>
        <w:rPr>
          <w:rStyle w:val="FootnoteReference"/>
        </w:rPr>
        <w:footnoteRef/>
      </w:r>
      <w:r>
        <w:t xml:space="preserve"> </w:t>
      </w:r>
      <w:r>
        <w:rPr>
          <w:lang w:val="es-ES"/>
        </w:rPr>
        <w:t xml:space="preserve">En este ejercicio se usó </w:t>
      </w:r>
      <w:proofErr w:type="spellStart"/>
      <w:r>
        <w:rPr>
          <w:lang w:val="es-ES"/>
        </w:rPr>
        <w:t>ChatGPT</w:t>
      </w:r>
      <w:proofErr w:type="spellEnd"/>
      <w:r>
        <w:rPr>
          <w:lang w:val="es-ES"/>
        </w:rPr>
        <w:t xml:space="preserve"> para verificar la respuesta con el </w:t>
      </w:r>
      <w:proofErr w:type="spellStart"/>
      <w:r>
        <w:rPr>
          <w:lang w:val="es-ES"/>
        </w:rPr>
        <w:t>prompt</w:t>
      </w:r>
      <w:proofErr w:type="spellEnd"/>
      <w:r>
        <w:rPr>
          <w:lang w:val="es-ES"/>
        </w:rPr>
        <w:t xml:space="preserve"> “Mira mi respuesta del 3 y dime si está bien: [respuesta]”. La </w:t>
      </w:r>
      <w:proofErr w:type="spellStart"/>
      <w:r>
        <w:rPr>
          <w:lang w:val="es-ES"/>
        </w:rPr>
        <w:t>resputesta</w:t>
      </w:r>
      <w:proofErr w:type="spellEnd"/>
      <w:r>
        <w:rPr>
          <w:lang w:val="es-ES"/>
        </w:rPr>
        <w:t xml:space="preserve"> que se había puesto estaba correcta, solo se hizo un cambio en la formulación. </w:t>
      </w:r>
      <w:r w:rsidR="000A0AF0">
        <w:rPr>
          <w:lang w:val="es-ES"/>
        </w:rPr>
        <w:t>La respuesta dada reemplazó a: “</w:t>
      </w:r>
      <w:r w:rsidR="000A0AF0" w:rsidRPr="000A0AF0">
        <w:rPr>
          <w:lang w:val="es-ES"/>
        </w:rPr>
        <w:t>Como se ve en la matriz, el filtro le da al pixel central el mayor valor y los cuatro pixeles adyacentes con menor intensidad, para identificar si se trata de un área con mucho contraste o no (esa es la razón del cambio de signo entre el pixel del centro y sus 4 pixeles vecinos)</w:t>
      </w:r>
      <w:r w:rsidR="000A0AF0">
        <w:rPr>
          <w:lang w:val="es-ES"/>
        </w:rPr>
        <w:t xml:space="preserve">”. </w:t>
      </w:r>
      <w:r w:rsidR="000A0AF0" w:rsidRPr="000A0AF0">
        <w:rPr>
          <w:lang w:val="es-ES"/>
        </w:rPr>
        <w:t xml:space="preserve"> </w:t>
      </w:r>
      <w:r w:rsidR="001A406B">
        <w:rPr>
          <w:lang w:val="es-ES"/>
        </w:rPr>
        <w:t xml:space="preserve"> </w:t>
      </w:r>
      <w:r>
        <w:rPr>
          <w:lang w:val="es-E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6035" w14:textId="77777777" w:rsidR="00A214C2" w:rsidRPr="00C00A6C" w:rsidRDefault="00A214C2" w:rsidP="00A214C2">
    <w:pPr>
      <w:pStyle w:val="Header"/>
      <w:rPr>
        <w:color w:val="ADADAD" w:themeColor="background2" w:themeShade="BF"/>
        <w:lang w:val="es-ES"/>
      </w:rPr>
    </w:pPr>
    <w:r w:rsidRPr="00C00A6C">
      <w:rPr>
        <w:color w:val="ADADAD" w:themeColor="background2" w:themeShade="BF"/>
        <w:lang w:val="es-ES"/>
      </w:rPr>
      <w:t xml:space="preserve">Alina Carías, Daniel </w:t>
    </w:r>
    <w:proofErr w:type="spellStart"/>
    <w:r w:rsidRPr="00C00A6C">
      <w:rPr>
        <w:color w:val="ADADAD" w:themeColor="background2" w:themeShade="BF"/>
        <w:lang w:val="es-ES"/>
      </w:rPr>
      <w:t>Machic</w:t>
    </w:r>
    <w:proofErr w:type="spellEnd"/>
    <w:r w:rsidRPr="00C00A6C">
      <w:rPr>
        <w:color w:val="ADADAD" w:themeColor="background2" w:themeShade="BF"/>
        <w:lang w:val="es-ES"/>
      </w:rPr>
      <w:t xml:space="preserve"> y Ariela Mishaan</w:t>
    </w:r>
  </w:p>
  <w:p w14:paraId="2A9A3EBE" w14:textId="1167B59E" w:rsidR="00A214C2" w:rsidRPr="00A214C2" w:rsidRDefault="00A214C2" w:rsidP="00A214C2">
    <w:pPr>
      <w:pStyle w:val="Header"/>
      <w:rPr>
        <w:color w:val="ADADAD" w:themeColor="background2" w:themeShade="BF"/>
        <w:lang w:val="es-ES"/>
      </w:rPr>
    </w:pPr>
    <w:r w:rsidRPr="00C00A6C">
      <w:rPr>
        <w:color w:val="ADADAD" w:themeColor="background2" w:themeShade="BF"/>
        <w:lang w:val="es-ES"/>
      </w:rPr>
      <w:t xml:space="preserve">Visión por Computadora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26412"/>
    <w:multiLevelType w:val="hybridMultilevel"/>
    <w:tmpl w:val="525C297E"/>
    <w:lvl w:ilvl="0" w:tplc="7F3ED9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AA66EA0"/>
    <w:multiLevelType w:val="hybridMultilevel"/>
    <w:tmpl w:val="1FB242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C35492"/>
    <w:multiLevelType w:val="hybridMultilevel"/>
    <w:tmpl w:val="9A44AD36"/>
    <w:lvl w:ilvl="0" w:tplc="ABDCAE9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69D3DA0"/>
    <w:multiLevelType w:val="hybridMultilevel"/>
    <w:tmpl w:val="CFA0D172"/>
    <w:lvl w:ilvl="0" w:tplc="70283A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62116710">
    <w:abstractNumId w:val="1"/>
  </w:num>
  <w:num w:numId="2" w16cid:durableId="398939229">
    <w:abstractNumId w:val="3"/>
  </w:num>
  <w:num w:numId="3" w16cid:durableId="1782335313">
    <w:abstractNumId w:val="0"/>
  </w:num>
  <w:num w:numId="4" w16cid:durableId="384450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4C2"/>
    <w:rsid w:val="000A0AF0"/>
    <w:rsid w:val="000F03CA"/>
    <w:rsid w:val="00166F06"/>
    <w:rsid w:val="00187482"/>
    <w:rsid w:val="001A406B"/>
    <w:rsid w:val="001D5357"/>
    <w:rsid w:val="002408AC"/>
    <w:rsid w:val="00296964"/>
    <w:rsid w:val="00325CC7"/>
    <w:rsid w:val="0034265B"/>
    <w:rsid w:val="004413A1"/>
    <w:rsid w:val="00464E6D"/>
    <w:rsid w:val="00527169"/>
    <w:rsid w:val="00541150"/>
    <w:rsid w:val="005B0CBA"/>
    <w:rsid w:val="005B69A9"/>
    <w:rsid w:val="00611C4F"/>
    <w:rsid w:val="006818FF"/>
    <w:rsid w:val="00691420"/>
    <w:rsid w:val="007034D7"/>
    <w:rsid w:val="0077003D"/>
    <w:rsid w:val="00775CA5"/>
    <w:rsid w:val="00790C21"/>
    <w:rsid w:val="007F2C15"/>
    <w:rsid w:val="00821AD7"/>
    <w:rsid w:val="008A35F8"/>
    <w:rsid w:val="008E3669"/>
    <w:rsid w:val="00A214C2"/>
    <w:rsid w:val="00AB1AC0"/>
    <w:rsid w:val="00BD02C1"/>
    <w:rsid w:val="00C171AB"/>
    <w:rsid w:val="00C46B76"/>
    <w:rsid w:val="00C507C5"/>
    <w:rsid w:val="00C8528F"/>
    <w:rsid w:val="00CF408E"/>
    <w:rsid w:val="00FC0A12"/>
    <w:rsid w:val="00FD6EF9"/>
    <w:rsid w:val="00FE04FD"/>
  </w:rsids>
  <m:mathPr>
    <m:mathFont m:val="Cambria Math"/>
    <m:brkBin m:val="before"/>
    <m:brkBinSub m:val="--"/>
    <m:smallFrac m:val="0"/>
    <m:dispDef/>
    <m:lMargin m:val="0"/>
    <m:rMargin m:val="0"/>
    <m:defJc m:val="centerGroup"/>
    <m:wrapIndent m:val="1440"/>
    <m:intLim m:val="subSup"/>
    <m:naryLim m:val="undOvr"/>
  </m:mathPr>
  <w:themeFontLang w:val="en-G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A80E"/>
  <w15:chartTrackingRefBased/>
  <w15:docId w15:val="{06A19042-8BC3-1B4D-8C70-C04C1C97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T"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4C2"/>
    <w:rPr>
      <w:rFonts w:eastAsiaTheme="majorEastAsia" w:cstheme="majorBidi"/>
      <w:color w:val="272727" w:themeColor="text1" w:themeTint="D8"/>
    </w:rPr>
  </w:style>
  <w:style w:type="paragraph" w:styleId="Title">
    <w:name w:val="Title"/>
    <w:basedOn w:val="Normal"/>
    <w:next w:val="Normal"/>
    <w:link w:val="TitleChar"/>
    <w:uiPriority w:val="10"/>
    <w:qFormat/>
    <w:rsid w:val="00A21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4C2"/>
    <w:pPr>
      <w:spacing w:before="160"/>
      <w:jc w:val="center"/>
    </w:pPr>
    <w:rPr>
      <w:i/>
      <w:iCs/>
      <w:color w:val="404040" w:themeColor="text1" w:themeTint="BF"/>
    </w:rPr>
  </w:style>
  <w:style w:type="character" w:customStyle="1" w:styleId="QuoteChar">
    <w:name w:val="Quote Char"/>
    <w:basedOn w:val="DefaultParagraphFont"/>
    <w:link w:val="Quote"/>
    <w:uiPriority w:val="29"/>
    <w:rsid w:val="00A214C2"/>
    <w:rPr>
      <w:i/>
      <w:iCs/>
      <w:color w:val="404040" w:themeColor="text1" w:themeTint="BF"/>
    </w:rPr>
  </w:style>
  <w:style w:type="paragraph" w:styleId="ListParagraph">
    <w:name w:val="List Paragraph"/>
    <w:basedOn w:val="Normal"/>
    <w:uiPriority w:val="34"/>
    <w:qFormat/>
    <w:rsid w:val="00A214C2"/>
    <w:pPr>
      <w:ind w:left="720"/>
      <w:contextualSpacing/>
    </w:pPr>
  </w:style>
  <w:style w:type="character" w:styleId="IntenseEmphasis">
    <w:name w:val="Intense Emphasis"/>
    <w:basedOn w:val="DefaultParagraphFont"/>
    <w:uiPriority w:val="21"/>
    <w:qFormat/>
    <w:rsid w:val="00A214C2"/>
    <w:rPr>
      <w:i/>
      <w:iCs/>
      <w:color w:val="0F4761" w:themeColor="accent1" w:themeShade="BF"/>
    </w:rPr>
  </w:style>
  <w:style w:type="paragraph" w:styleId="IntenseQuote">
    <w:name w:val="Intense Quote"/>
    <w:basedOn w:val="Normal"/>
    <w:next w:val="Normal"/>
    <w:link w:val="IntenseQuoteChar"/>
    <w:uiPriority w:val="30"/>
    <w:qFormat/>
    <w:rsid w:val="00A21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4C2"/>
    <w:rPr>
      <w:i/>
      <w:iCs/>
      <w:color w:val="0F4761" w:themeColor="accent1" w:themeShade="BF"/>
    </w:rPr>
  </w:style>
  <w:style w:type="character" w:styleId="IntenseReference">
    <w:name w:val="Intense Reference"/>
    <w:basedOn w:val="DefaultParagraphFont"/>
    <w:uiPriority w:val="32"/>
    <w:qFormat/>
    <w:rsid w:val="00A214C2"/>
    <w:rPr>
      <w:b/>
      <w:bCs/>
      <w:smallCaps/>
      <w:color w:val="0F4761" w:themeColor="accent1" w:themeShade="BF"/>
      <w:spacing w:val="5"/>
    </w:rPr>
  </w:style>
  <w:style w:type="paragraph" w:styleId="Header">
    <w:name w:val="header"/>
    <w:basedOn w:val="Normal"/>
    <w:link w:val="HeaderChar"/>
    <w:uiPriority w:val="99"/>
    <w:unhideWhenUsed/>
    <w:rsid w:val="00A214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4C2"/>
  </w:style>
  <w:style w:type="paragraph" w:styleId="Footer">
    <w:name w:val="footer"/>
    <w:basedOn w:val="Normal"/>
    <w:link w:val="FooterChar"/>
    <w:uiPriority w:val="99"/>
    <w:unhideWhenUsed/>
    <w:rsid w:val="00A214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4C2"/>
  </w:style>
  <w:style w:type="character" w:styleId="Hyperlink">
    <w:name w:val="Hyperlink"/>
    <w:basedOn w:val="DefaultParagraphFont"/>
    <w:uiPriority w:val="99"/>
    <w:unhideWhenUsed/>
    <w:rsid w:val="00A214C2"/>
    <w:rPr>
      <w:color w:val="467886" w:themeColor="hyperlink"/>
      <w:u w:val="single"/>
    </w:rPr>
  </w:style>
  <w:style w:type="character" w:styleId="UnresolvedMention">
    <w:name w:val="Unresolved Mention"/>
    <w:basedOn w:val="DefaultParagraphFont"/>
    <w:uiPriority w:val="99"/>
    <w:semiHidden/>
    <w:unhideWhenUsed/>
    <w:rsid w:val="00A214C2"/>
    <w:rPr>
      <w:color w:val="605E5C"/>
      <w:shd w:val="clear" w:color="auto" w:fill="E1DFDD"/>
    </w:rPr>
  </w:style>
  <w:style w:type="paragraph" w:styleId="FootnoteText">
    <w:name w:val="footnote text"/>
    <w:basedOn w:val="Normal"/>
    <w:link w:val="FootnoteTextChar"/>
    <w:uiPriority w:val="99"/>
    <w:semiHidden/>
    <w:unhideWhenUsed/>
    <w:rsid w:val="00BD02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02C1"/>
    <w:rPr>
      <w:sz w:val="20"/>
      <w:szCs w:val="20"/>
    </w:rPr>
  </w:style>
  <w:style w:type="character" w:styleId="FootnoteReference">
    <w:name w:val="footnote reference"/>
    <w:basedOn w:val="DefaultParagraphFont"/>
    <w:uiPriority w:val="99"/>
    <w:semiHidden/>
    <w:unhideWhenUsed/>
    <w:rsid w:val="00BD02C1"/>
    <w:rPr>
      <w:vertAlign w:val="superscript"/>
    </w:rPr>
  </w:style>
  <w:style w:type="paragraph" w:styleId="Bibliography">
    <w:name w:val="Bibliography"/>
    <w:basedOn w:val="Normal"/>
    <w:next w:val="Normal"/>
    <w:uiPriority w:val="37"/>
    <w:unhideWhenUsed/>
    <w:rsid w:val="00BD02C1"/>
  </w:style>
  <w:style w:type="character" w:styleId="PlaceholderText">
    <w:name w:val="Placeholder Text"/>
    <w:basedOn w:val="DefaultParagraphFont"/>
    <w:uiPriority w:val="99"/>
    <w:semiHidden/>
    <w:rsid w:val="00FE04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04282">
      <w:bodyDiv w:val="1"/>
      <w:marLeft w:val="0"/>
      <w:marRight w:val="0"/>
      <w:marTop w:val="0"/>
      <w:marBottom w:val="0"/>
      <w:divBdr>
        <w:top w:val="none" w:sz="0" w:space="0" w:color="auto"/>
        <w:left w:val="none" w:sz="0" w:space="0" w:color="auto"/>
        <w:bottom w:val="none" w:sz="0" w:space="0" w:color="auto"/>
        <w:right w:val="none" w:sz="0" w:space="0" w:color="auto"/>
      </w:divBdr>
    </w:div>
    <w:div w:id="401372846">
      <w:bodyDiv w:val="1"/>
      <w:marLeft w:val="0"/>
      <w:marRight w:val="0"/>
      <w:marTop w:val="0"/>
      <w:marBottom w:val="0"/>
      <w:divBdr>
        <w:top w:val="none" w:sz="0" w:space="0" w:color="auto"/>
        <w:left w:val="none" w:sz="0" w:space="0" w:color="auto"/>
        <w:bottom w:val="none" w:sz="0" w:space="0" w:color="auto"/>
        <w:right w:val="none" w:sz="0" w:space="0" w:color="auto"/>
      </w:divBdr>
    </w:div>
    <w:div w:id="517693464">
      <w:bodyDiv w:val="1"/>
      <w:marLeft w:val="0"/>
      <w:marRight w:val="0"/>
      <w:marTop w:val="0"/>
      <w:marBottom w:val="0"/>
      <w:divBdr>
        <w:top w:val="none" w:sz="0" w:space="0" w:color="auto"/>
        <w:left w:val="none" w:sz="0" w:space="0" w:color="auto"/>
        <w:bottom w:val="none" w:sz="0" w:space="0" w:color="auto"/>
        <w:right w:val="none" w:sz="0" w:space="0" w:color="auto"/>
      </w:divBdr>
    </w:div>
    <w:div w:id="207653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ielaMishaanCohen/LAB1.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Awa20</b:Tag>
    <b:SourceType>InternetSite</b:SourceType>
    <b:Guid>{F31F5975-55E3-9F47-8F01-14412B3D32DC}</b:Guid>
    <b:LCID>es-ES</b:LCID>
    <b:Author>
      <b:Author>
        <b:NameList>
          <b:Person>
            <b:Last>Awaits</b:Last>
          </b:Person>
        </b:NameList>
      </b:Author>
    </b:Author>
    <b:Title>[CV] 2. Image Processing Basic: Gaussian and Median Filter, Separable 2D filter</b:Title>
    <b:InternetSiteTitle>Medium</b:InternetSiteTitle>
    <b:URL>https://medium.com/jun94-devpblog/cv-2-gaussian-and-median-filter-separable-2d-filter-2d11ee022c66</b:URL>
    <b:Year>2020</b:Year>
    <b:Month>noviembre</b:Month>
    <b:Day>11</b:Day>
    <b:RefOrder>1</b:RefOrder>
  </b:Source>
  <b:Source>
    <b:Tag>Pru23</b:Tag>
    <b:SourceType>InternetSite</b:SourceType>
    <b:Guid>{F834ABC9-28ED-3A43-BD84-4B0C00E5096F}</b:Guid>
    <b:LCID>es-ES</b:LCID>
    <b:Author>
      <b:Author>
        <b:NameList>
          <b:Person>
            <b:Last>Vemulapati</b:Last>
            <b:First>Prudhvi</b:First>
          </b:Person>
        </b:NameList>
      </b:Author>
    </b:Author>
    <b:Title>Image Padding Techniques: Reflect Padding (part 2)</b:Title>
    <b:InternetSiteTitle>Medium</b:InternetSiteTitle>
    <b:URL>https://medium.com/@Orca_Thunder/image-padding-techniques-reflect-padding-part-2-5a013cd96537</b:URL>
    <b:Year>2023</b:Year>
    <b:Month>marzo</b:Month>
    <b:Day>19</b:Day>
    <b:RefOrder>2</b:RefOrder>
  </b:Source>
  <b:Source>
    <b:Tag>Raj23</b:Tag>
    <b:SourceType>InternetSite</b:SourceType>
    <b:Guid>{1A664B13-07BB-6A49-877F-9A89D652F678}</b:Guid>
    <b:LCID>es-ES</b:LCID>
    <b:Author>
      <b:Author>
        <b:NameList>
          <b:Person>
            <b:Last>Lini</b:Last>
            <b:First>Raji</b:First>
          </b:Person>
        </b:NameList>
      </b:Author>
    </b:Author>
    <b:Title>Laplacian of Gaussian Filter (LoG) for Image Processing</b:Title>
    <b:InternetSiteTitle>Medium</b:InternetSiteTitle>
    <b:URL>https://medium.com/@rajilini/laplacian-of-gaussian-filter-log-for-image-processing-c2d1659d5d2</b:URL>
    <b:Year>2023</b:Year>
    <b:Month>agosto</b:Month>
    <b:Day>11</b:Day>
    <b:RefOrder>3</b:RefOrder>
  </b:Source>
</b:Sources>
</file>

<file path=customXml/itemProps1.xml><?xml version="1.0" encoding="utf-8"?>
<ds:datastoreItem xmlns:ds="http://schemas.openxmlformats.org/officeDocument/2006/customXml" ds:itemID="{0E0E560B-EE98-054D-9333-EEB4C45D3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MISHAAN COHEN, ARIELA RAQUEL</dc:creator>
  <cp:keywords/>
  <dc:description/>
  <cp:lastModifiedBy>MISHAAN COHEN, ARIELA RAQUEL</cp:lastModifiedBy>
  <cp:revision>12</cp:revision>
  <dcterms:created xsi:type="dcterms:W3CDTF">2026-01-21T16:05:00Z</dcterms:created>
  <dcterms:modified xsi:type="dcterms:W3CDTF">2026-01-27T02:24:00Z</dcterms:modified>
</cp:coreProperties>
</file>