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615" w:rsidRDefault="00763615" w:rsidP="00763615">
      <w:pPr>
        <w:pStyle w:val="Title"/>
        <w:jc w:val="center"/>
        <w:rPr>
          <w:rStyle w:val="st"/>
        </w:rPr>
      </w:pPr>
      <w:r>
        <w:rPr>
          <w:rStyle w:val="st"/>
        </w:rPr>
        <w:t>Linux Command Line Exercises</w:t>
      </w:r>
    </w:p>
    <w:p w:rsidR="00763615" w:rsidRDefault="00763615" w:rsidP="00763615"/>
    <w:p w:rsidR="00697F0B" w:rsidRDefault="00763615" w:rsidP="00763615">
      <w:r>
        <w:t>Inspired by this year’s summer block buster “C</w:t>
      </w:r>
      <w:r w:rsidRPr="00763615">
        <w:t xml:space="preserve">retaceous </w:t>
      </w:r>
      <w:r>
        <w:t>World”</w:t>
      </w:r>
      <w:r w:rsidR="00697F0B">
        <w:t xml:space="preserve"> Dr Angiolini has been inspired to open the world’s first combined petting zoo and restaurant chain “Dodo Express” where you can go “Pick and Pet your dinner then come back the next day to eat it!”  </w:t>
      </w:r>
    </w:p>
    <w:p w:rsidR="00763615" w:rsidRDefault="00697F0B" w:rsidP="00763615">
      <w:r>
        <w:t>Dr Angiolini has set up a file structure on her Linux System to catalogue her research into the viability of recreating the genetics and any possible side effects including but not limited to Dodo’s mutating and eating the guests; and the potential health impacts on eating mutated Dodo meat.</w:t>
      </w:r>
    </w:p>
    <w:p w:rsidR="00697F0B" w:rsidRDefault="00697F0B" w:rsidP="00763615">
      <w:r>
        <w:t xml:space="preserve">She has agreed to allow us a copy of this file system to practice navigation and accessing files using a CLI.  Dr Angiolini uses </w:t>
      </w:r>
      <w:proofErr w:type="spellStart"/>
      <w:r>
        <w:t>nano</w:t>
      </w:r>
      <w:proofErr w:type="spellEnd"/>
      <w:r>
        <w:t xml:space="preserve"> as her text editor of choice, to use this simply type </w:t>
      </w:r>
      <w:r w:rsidRPr="00697F0B">
        <w:rPr>
          <w:b/>
        </w:rPr>
        <w:t>“</w:t>
      </w:r>
      <w:proofErr w:type="spellStart"/>
      <w:r w:rsidRPr="00697F0B">
        <w:rPr>
          <w:b/>
        </w:rPr>
        <w:t>nano</w:t>
      </w:r>
      <w:proofErr w:type="spellEnd"/>
      <w:r w:rsidRPr="00697F0B">
        <w:rPr>
          <w:b/>
        </w:rPr>
        <w:t xml:space="preserve"> </w:t>
      </w:r>
      <w:r w:rsidRPr="00697F0B">
        <w:rPr>
          <w:b/>
          <w:i/>
        </w:rPr>
        <w:t>filename</w:t>
      </w:r>
      <w:r w:rsidRPr="00697F0B">
        <w:rPr>
          <w:b/>
        </w:rPr>
        <w:t>”</w:t>
      </w:r>
      <w:r>
        <w:rPr>
          <w:b/>
        </w:rPr>
        <w:t xml:space="preserve"> </w:t>
      </w:r>
      <w:r>
        <w:t>Navigate to the indicated folders, and open the files to discover the missing letters to complete the word search.</w:t>
      </w:r>
      <w:r w:rsidR="004A71D3">
        <w:t xml:space="preserve">  Some of the questions require the use of the </w:t>
      </w:r>
      <w:proofErr w:type="spellStart"/>
      <w:r w:rsidR="004A71D3" w:rsidRPr="004A71D3">
        <w:rPr>
          <w:b/>
          <w:i/>
        </w:rPr>
        <w:t>sudo</w:t>
      </w:r>
      <w:proofErr w:type="spellEnd"/>
      <w:r w:rsidR="004A71D3">
        <w:t xml:space="preserve"> command allowing you permission to move/delete/copy files</w:t>
      </w:r>
    </w:p>
    <w:p w:rsidR="00D318B7" w:rsidRPr="00697F0B" w:rsidRDefault="00D318B7" w:rsidP="00763615">
      <w:r>
        <w:t>Please count any spaces, punctuations and blank lines whilst looking for the Answers</w:t>
      </w:r>
    </w:p>
    <w:p w:rsidR="00763615" w:rsidRDefault="00763615" w:rsidP="000D264C">
      <w:pPr>
        <w:rPr>
          <w:rStyle w:val="st"/>
        </w:rPr>
      </w:pPr>
    </w:p>
    <w:p w:rsidR="00763615" w:rsidRDefault="00BE489F" w:rsidP="000D264C">
      <w:pPr>
        <w:rPr>
          <w:rStyle w:val="st"/>
        </w:rPr>
      </w:pPr>
      <w:r>
        <w:rPr>
          <w:rStyle w:val="st"/>
        </w:rPr>
        <w:t xml:space="preserve"> – 4</w:t>
      </w:r>
      <w:r w:rsidRPr="00BE489F">
        <w:rPr>
          <w:rStyle w:val="st"/>
          <w:vertAlign w:val="superscript"/>
        </w:rPr>
        <w:t>th</w:t>
      </w:r>
      <w:r>
        <w:rPr>
          <w:rStyle w:val="st"/>
        </w:rPr>
        <w:t xml:space="preserve"> Character, 1</w:t>
      </w:r>
      <w:r w:rsidRPr="00BE489F">
        <w:rPr>
          <w:rStyle w:val="st"/>
          <w:vertAlign w:val="superscript"/>
        </w:rPr>
        <w:t>st</w:t>
      </w:r>
      <w:r>
        <w:rPr>
          <w:rStyle w:val="st"/>
        </w:rPr>
        <w:t xml:space="preserve"> Line in the “General” file in “Relationship-with-humans” folder</w:t>
      </w:r>
    </w:p>
    <w:p w:rsidR="00763615" w:rsidRDefault="006C1984" w:rsidP="000D264C">
      <w:pPr>
        <w:rPr>
          <w:rStyle w:val="st"/>
        </w:rPr>
      </w:pPr>
      <w:r>
        <w:rPr>
          <w:rStyle w:val="st"/>
        </w:rPr>
        <w:t xml:space="preserve"> – 1</w:t>
      </w:r>
      <w:r w:rsidRPr="006C1984">
        <w:rPr>
          <w:rStyle w:val="st"/>
          <w:vertAlign w:val="superscript"/>
        </w:rPr>
        <w:t>st</w:t>
      </w:r>
      <w:r>
        <w:rPr>
          <w:rStyle w:val="st"/>
        </w:rPr>
        <w:t xml:space="preserve"> Character 1</w:t>
      </w:r>
      <w:r w:rsidRPr="006C1984">
        <w:rPr>
          <w:rStyle w:val="st"/>
          <w:vertAlign w:val="superscript"/>
        </w:rPr>
        <w:t>st</w:t>
      </w:r>
      <w:r>
        <w:rPr>
          <w:rStyle w:val="st"/>
        </w:rPr>
        <w:t xml:space="preserve"> Line in the “Diet” file</w:t>
      </w:r>
    </w:p>
    <w:p w:rsidR="00763615" w:rsidRDefault="00BE489F" w:rsidP="000D264C">
      <w:pPr>
        <w:rPr>
          <w:rStyle w:val="st"/>
        </w:rPr>
      </w:pPr>
      <w:r>
        <w:rPr>
          <w:rStyle w:val="st"/>
        </w:rPr>
        <w:t xml:space="preserve"> – 4</w:t>
      </w:r>
      <w:r w:rsidRPr="00BE489F">
        <w:rPr>
          <w:rStyle w:val="st"/>
          <w:vertAlign w:val="superscript"/>
        </w:rPr>
        <w:t>th</w:t>
      </w:r>
      <w:r>
        <w:rPr>
          <w:rStyle w:val="st"/>
        </w:rPr>
        <w:t xml:space="preserve"> Character, 3</w:t>
      </w:r>
      <w:r w:rsidRPr="00BE489F">
        <w:rPr>
          <w:rStyle w:val="st"/>
          <w:vertAlign w:val="superscript"/>
        </w:rPr>
        <w:t>rd</w:t>
      </w:r>
      <w:r>
        <w:rPr>
          <w:rStyle w:val="st"/>
        </w:rPr>
        <w:t xml:space="preserve"> Line in “Evolution” file</w:t>
      </w:r>
    </w:p>
    <w:p w:rsidR="00763615" w:rsidRDefault="00BE489F" w:rsidP="000D264C">
      <w:pPr>
        <w:rPr>
          <w:rStyle w:val="st"/>
        </w:rPr>
      </w:pPr>
      <w:r>
        <w:rPr>
          <w:rStyle w:val="st"/>
        </w:rPr>
        <w:t xml:space="preserve"> – 2</w:t>
      </w:r>
      <w:r w:rsidRPr="00BE489F">
        <w:rPr>
          <w:rStyle w:val="st"/>
          <w:vertAlign w:val="superscript"/>
        </w:rPr>
        <w:t>nd</w:t>
      </w:r>
      <w:r>
        <w:rPr>
          <w:rStyle w:val="st"/>
        </w:rPr>
        <w:t xml:space="preserve"> Character 1</w:t>
      </w:r>
      <w:r w:rsidRPr="00BE489F">
        <w:rPr>
          <w:rStyle w:val="st"/>
          <w:vertAlign w:val="superscript"/>
        </w:rPr>
        <w:t>st</w:t>
      </w:r>
      <w:r>
        <w:rPr>
          <w:rStyle w:val="st"/>
        </w:rPr>
        <w:t xml:space="preserve"> Line in “Dodos-transported-abroad” file</w:t>
      </w:r>
    </w:p>
    <w:p w:rsidR="00763615" w:rsidRDefault="00BE489F" w:rsidP="000D264C">
      <w:pPr>
        <w:rPr>
          <w:rStyle w:val="st"/>
        </w:rPr>
      </w:pPr>
      <w:r>
        <w:rPr>
          <w:rStyle w:val="st"/>
        </w:rPr>
        <w:t xml:space="preserve"> – 3</w:t>
      </w:r>
      <w:r w:rsidRPr="00BE489F">
        <w:rPr>
          <w:rStyle w:val="st"/>
          <w:vertAlign w:val="superscript"/>
        </w:rPr>
        <w:t>rd</w:t>
      </w:r>
      <w:r>
        <w:rPr>
          <w:rStyle w:val="st"/>
        </w:rPr>
        <w:t xml:space="preserve"> Character, 6</w:t>
      </w:r>
      <w:r w:rsidRPr="00BE489F">
        <w:rPr>
          <w:rStyle w:val="st"/>
          <w:vertAlign w:val="superscript"/>
        </w:rPr>
        <w:t>th</w:t>
      </w:r>
      <w:r>
        <w:rPr>
          <w:rStyle w:val="st"/>
        </w:rPr>
        <w:t xml:space="preserve"> Line in “17</w:t>
      </w:r>
      <w:r w:rsidRPr="00BE489F">
        <w:rPr>
          <w:rStyle w:val="st"/>
          <w:vertAlign w:val="superscript"/>
        </w:rPr>
        <w:t>th</w:t>
      </w:r>
      <w:r w:rsidR="00834C08">
        <w:rPr>
          <w:rStyle w:val="st"/>
        </w:rPr>
        <w:t>-century-specime</w:t>
      </w:r>
      <w:r>
        <w:rPr>
          <w:rStyle w:val="st"/>
        </w:rPr>
        <w:t>nes</w:t>
      </w:r>
    </w:p>
    <w:p w:rsidR="00763615" w:rsidRDefault="006C1984" w:rsidP="000D264C">
      <w:pPr>
        <w:rPr>
          <w:rStyle w:val="st"/>
        </w:rPr>
      </w:pPr>
      <w:r>
        <w:rPr>
          <w:rStyle w:val="st"/>
        </w:rPr>
        <w:t xml:space="preserve"> – 1</w:t>
      </w:r>
      <w:r w:rsidRPr="006C1984">
        <w:rPr>
          <w:rStyle w:val="st"/>
          <w:vertAlign w:val="superscript"/>
        </w:rPr>
        <w:t>st</w:t>
      </w:r>
      <w:r>
        <w:rPr>
          <w:rStyle w:val="st"/>
        </w:rPr>
        <w:t xml:space="preserve"> Character on the 3</w:t>
      </w:r>
      <w:r w:rsidRPr="006C1984">
        <w:rPr>
          <w:rStyle w:val="st"/>
          <w:vertAlign w:val="superscript"/>
        </w:rPr>
        <w:t>rd</w:t>
      </w:r>
      <w:r>
        <w:rPr>
          <w:rStyle w:val="st"/>
        </w:rPr>
        <w:t xml:space="preserve"> Line of the “General-Info” file</w:t>
      </w:r>
    </w:p>
    <w:p w:rsidR="00763615" w:rsidRDefault="00763615" w:rsidP="000D264C">
      <w:pPr>
        <w:rPr>
          <w:rStyle w:val="st"/>
        </w:rPr>
      </w:pPr>
    </w:p>
    <w:p w:rsidR="00763615" w:rsidRDefault="003C2DC1" w:rsidP="000D264C">
      <w:pPr>
        <w:rPr>
          <w:rStyle w:val="st"/>
        </w:rPr>
      </w:pPr>
      <w:r>
        <w:rPr>
          <w:rStyle w:val="st"/>
        </w:rPr>
        <w:t xml:space="preserve"> </w:t>
      </w:r>
      <w:r w:rsidR="002E177D">
        <w:rPr>
          <w:rStyle w:val="st"/>
        </w:rPr>
        <w:t xml:space="preserve"> – use the ls command from /Worlds-First-Dodo-Farm.  The </w:t>
      </w:r>
      <w:r w:rsidR="00BE489F">
        <w:rPr>
          <w:rStyle w:val="st"/>
        </w:rPr>
        <w:t>1</w:t>
      </w:r>
      <w:r w:rsidR="00BE489F" w:rsidRPr="00BE489F">
        <w:rPr>
          <w:rStyle w:val="st"/>
          <w:vertAlign w:val="superscript"/>
        </w:rPr>
        <w:t>st</w:t>
      </w:r>
      <w:r w:rsidR="00BE489F">
        <w:rPr>
          <w:rStyle w:val="st"/>
        </w:rPr>
        <w:t xml:space="preserve"> Character from the results</w:t>
      </w:r>
    </w:p>
    <w:p w:rsidR="00763615" w:rsidRDefault="00BE489F" w:rsidP="000D264C">
      <w:pPr>
        <w:rPr>
          <w:rStyle w:val="st"/>
        </w:rPr>
      </w:pPr>
      <w:r>
        <w:rPr>
          <w:rStyle w:val="st"/>
        </w:rPr>
        <w:t xml:space="preserve"> – 14</w:t>
      </w:r>
      <w:r w:rsidRPr="00BE489F">
        <w:rPr>
          <w:rStyle w:val="st"/>
          <w:vertAlign w:val="superscript"/>
        </w:rPr>
        <w:t>th</w:t>
      </w:r>
      <w:r>
        <w:rPr>
          <w:rStyle w:val="st"/>
        </w:rPr>
        <w:t xml:space="preserve"> Character 1</w:t>
      </w:r>
      <w:r w:rsidRPr="00BE489F">
        <w:rPr>
          <w:rStyle w:val="st"/>
          <w:vertAlign w:val="superscript"/>
        </w:rPr>
        <w:t>st</w:t>
      </w:r>
      <w:r>
        <w:rPr>
          <w:rStyle w:val="st"/>
        </w:rPr>
        <w:t xml:space="preserve"> Line in “Contemporary-depictions” file</w:t>
      </w:r>
    </w:p>
    <w:p w:rsidR="00763615" w:rsidRDefault="00D318B7" w:rsidP="000D264C">
      <w:pPr>
        <w:rPr>
          <w:rStyle w:val="st"/>
        </w:rPr>
      </w:pPr>
      <w:r>
        <w:rPr>
          <w:rStyle w:val="st"/>
        </w:rPr>
        <w:t xml:space="preserve"> – 7</w:t>
      </w:r>
      <w:r w:rsidRPr="00D318B7">
        <w:rPr>
          <w:rStyle w:val="st"/>
          <w:vertAlign w:val="superscript"/>
        </w:rPr>
        <w:t>th</w:t>
      </w:r>
      <w:r>
        <w:rPr>
          <w:rStyle w:val="st"/>
        </w:rPr>
        <w:t xml:space="preserve"> Character, 1</w:t>
      </w:r>
      <w:r w:rsidRPr="00D318B7">
        <w:rPr>
          <w:rStyle w:val="st"/>
          <w:vertAlign w:val="superscript"/>
        </w:rPr>
        <w:t>st</w:t>
      </w:r>
      <w:r>
        <w:rPr>
          <w:rStyle w:val="st"/>
        </w:rPr>
        <w:t xml:space="preserve"> Line in “General-Descriptions” file</w:t>
      </w:r>
    </w:p>
    <w:p w:rsidR="00763615" w:rsidRDefault="00D318B7" w:rsidP="000D264C">
      <w:pPr>
        <w:rPr>
          <w:rStyle w:val="st"/>
        </w:rPr>
      </w:pPr>
      <w:r>
        <w:rPr>
          <w:rStyle w:val="st"/>
        </w:rPr>
        <w:t xml:space="preserve"> -6</w:t>
      </w:r>
      <w:r w:rsidRPr="00D318B7">
        <w:rPr>
          <w:rStyle w:val="st"/>
          <w:vertAlign w:val="superscript"/>
        </w:rPr>
        <w:t>th</w:t>
      </w:r>
      <w:r>
        <w:rPr>
          <w:rStyle w:val="st"/>
        </w:rPr>
        <w:t xml:space="preserve"> Character, 1</w:t>
      </w:r>
      <w:r w:rsidRPr="00D318B7">
        <w:rPr>
          <w:rStyle w:val="st"/>
          <w:vertAlign w:val="superscript"/>
        </w:rPr>
        <w:t>st</w:t>
      </w:r>
      <w:r>
        <w:rPr>
          <w:rStyle w:val="st"/>
        </w:rPr>
        <w:t xml:space="preserve"> Line in “General” file in “The-white-dodo” folder</w:t>
      </w:r>
    </w:p>
    <w:p w:rsidR="00763615" w:rsidRDefault="006C1984" w:rsidP="000D264C">
      <w:pPr>
        <w:rPr>
          <w:rStyle w:val="st"/>
        </w:rPr>
      </w:pPr>
      <w:r>
        <w:rPr>
          <w:rStyle w:val="st"/>
        </w:rPr>
        <w:t>– 1</w:t>
      </w:r>
      <w:r>
        <w:rPr>
          <w:rStyle w:val="st"/>
          <w:vertAlign w:val="superscript"/>
        </w:rPr>
        <w:t>st</w:t>
      </w:r>
      <w:r>
        <w:rPr>
          <w:rStyle w:val="st"/>
        </w:rPr>
        <w:t xml:space="preserve"> Character, 1</w:t>
      </w:r>
      <w:r>
        <w:rPr>
          <w:rStyle w:val="st"/>
          <w:vertAlign w:val="superscript"/>
        </w:rPr>
        <w:t>st</w:t>
      </w:r>
      <w:r>
        <w:rPr>
          <w:rStyle w:val="st"/>
        </w:rPr>
        <w:t xml:space="preserve"> Line in </w:t>
      </w:r>
      <w:r w:rsidR="00BE489F">
        <w:rPr>
          <w:rStyle w:val="st"/>
        </w:rPr>
        <w:t>“</w:t>
      </w:r>
      <w:r>
        <w:rPr>
          <w:rStyle w:val="st"/>
        </w:rPr>
        <w:t xml:space="preserve">General” </w:t>
      </w:r>
      <w:r w:rsidR="00BE489F">
        <w:rPr>
          <w:rStyle w:val="st"/>
        </w:rPr>
        <w:t xml:space="preserve">file </w:t>
      </w:r>
      <w:r>
        <w:rPr>
          <w:rStyle w:val="st"/>
        </w:rPr>
        <w:t>in the “Behaviour-and-Ecology”</w:t>
      </w:r>
      <w:r w:rsidR="00BE489F">
        <w:rPr>
          <w:rStyle w:val="st"/>
        </w:rPr>
        <w:t xml:space="preserve"> folder</w:t>
      </w:r>
    </w:p>
    <w:p w:rsidR="00763615" w:rsidRDefault="00BE489F" w:rsidP="000D264C">
      <w:pPr>
        <w:rPr>
          <w:rStyle w:val="st"/>
        </w:rPr>
      </w:pPr>
      <w:r>
        <w:rPr>
          <w:rStyle w:val="st"/>
        </w:rPr>
        <w:t xml:space="preserve"> – 5</w:t>
      </w:r>
      <w:r w:rsidRPr="00BE489F">
        <w:rPr>
          <w:rStyle w:val="st"/>
          <w:vertAlign w:val="superscript"/>
        </w:rPr>
        <w:t>th</w:t>
      </w:r>
      <w:r>
        <w:rPr>
          <w:rStyle w:val="st"/>
        </w:rPr>
        <w:t xml:space="preserve"> </w:t>
      </w:r>
      <w:r w:rsidR="00834C08">
        <w:rPr>
          <w:rStyle w:val="st"/>
        </w:rPr>
        <w:t>Character</w:t>
      </w:r>
      <w:r>
        <w:rPr>
          <w:rStyle w:val="st"/>
        </w:rPr>
        <w:t>, 1</w:t>
      </w:r>
      <w:r w:rsidRPr="00BE489F">
        <w:rPr>
          <w:rStyle w:val="st"/>
          <w:vertAlign w:val="superscript"/>
        </w:rPr>
        <w:t>st</w:t>
      </w:r>
      <w:r>
        <w:rPr>
          <w:rStyle w:val="st"/>
        </w:rPr>
        <w:t xml:space="preserve"> Line in “Subfossil-specimens” file</w:t>
      </w:r>
    </w:p>
    <w:p w:rsidR="00763615" w:rsidRDefault="006C1984" w:rsidP="000D264C">
      <w:pPr>
        <w:rPr>
          <w:rStyle w:val="st"/>
        </w:rPr>
      </w:pPr>
      <w:r>
        <w:rPr>
          <w:rStyle w:val="st"/>
        </w:rPr>
        <w:t xml:space="preserve"> – 1</w:t>
      </w:r>
      <w:r w:rsidRPr="006C1984">
        <w:rPr>
          <w:rStyle w:val="st"/>
          <w:vertAlign w:val="superscript"/>
        </w:rPr>
        <w:t>st</w:t>
      </w:r>
      <w:r>
        <w:rPr>
          <w:rStyle w:val="st"/>
        </w:rPr>
        <w:t xml:space="preserve"> Character, 1</w:t>
      </w:r>
      <w:r w:rsidRPr="006C1984">
        <w:rPr>
          <w:rStyle w:val="st"/>
          <w:vertAlign w:val="superscript"/>
        </w:rPr>
        <w:t>st</w:t>
      </w:r>
      <w:r>
        <w:rPr>
          <w:rStyle w:val="st"/>
        </w:rPr>
        <w:t xml:space="preserve"> </w:t>
      </w:r>
      <w:r w:rsidR="00BE489F">
        <w:rPr>
          <w:rStyle w:val="st"/>
        </w:rPr>
        <w:t>Line in the “Reproduction” file</w:t>
      </w:r>
    </w:p>
    <w:p w:rsidR="00763615" w:rsidRDefault="00BE489F" w:rsidP="000D264C">
      <w:pPr>
        <w:rPr>
          <w:rStyle w:val="st"/>
        </w:rPr>
      </w:pPr>
      <w:r>
        <w:rPr>
          <w:rStyle w:val="st"/>
        </w:rPr>
        <w:t xml:space="preserve"> – 2</w:t>
      </w:r>
      <w:r w:rsidRPr="00BE489F">
        <w:rPr>
          <w:rStyle w:val="st"/>
          <w:vertAlign w:val="superscript"/>
        </w:rPr>
        <w:t>nd</w:t>
      </w:r>
      <w:r>
        <w:rPr>
          <w:rStyle w:val="st"/>
        </w:rPr>
        <w:t xml:space="preserve"> Character, 3</w:t>
      </w:r>
      <w:r w:rsidRPr="00BE489F">
        <w:rPr>
          <w:rStyle w:val="st"/>
          <w:vertAlign w:val="superscript"/>
        </w:rPr>
        <w:t>rd</w:t>
      </w:r>
      <w:r>
        <w:rPr>
          <w:rStyle w:val="st"/>
        </w:rPr>
        <w:t xml:space="preserve"> Line in “Extinction” file</w:t>
      </w:r>
    </w:p>
    <w:p w:rsidR="00763615" w:rsidRDefault="00D318B7" w:rsidP="000D264C">
      <w:pPr>
        <w:rPr>
          <w:rStyle w:val="st"/>
        </w:rPr>
      </w:pPr>
      <w:r>
        <w:rPr>
          <w:rStyle w:val="st"/>
        </w:rPr>
        <w:t>– 16</w:t>
      </w:r>
      <w:r w:rsidRPr="00D318B7">
        <w:rPr>
          <w:rStyle w:val="st"/>
          <w:vertAlign w:val="superscript"/>
        </w:rPr>
        <w:t>th</w:t>
      </w:r>
      <w:r>
        <w:rPr>
          <w:rStyle w:val="st"/>
        </w:rPr>
        <w:t xml:space="preserve"> Character, 3</w:t>
      </w:r>
      <w:r w:rsidRPr="00D318B7">
        <w:rPr>
          <w:rStyle w:val="st"/>
          <w:vertAlign w:val="superscript"/>
        </w:rPr>
        <w:t>rd</w:t>
      </w:r>
      <w:r>
        <w:rPr>
          <w:rStyle w:val="st"/>
        </w:rPr>
        <w:t xml:space="preserve"> </w:t>
      </w:r>
      <w:r w:rsidR="00834C08">
        <w:rPr>
          <w:rStyle w:val="st"/>
        </w:rPr>
        <w:t xml:space="preserve">Line </w:t>
      </w:r>
      <w:r>
        <w:rPr>
          <w:rStyle w:val="st"/>
        </w:rPr>
        <w:t>in “Sources” file</w:t>
      </w:r>
    </w:p>
    <w:p w:rsidR="00F16A11" w:rsidRDefault="00BE489F" w:rsidP="000D264C">
      <w:pPr>
        <w:rPr>
          <w:rStyle w:val="st"/>
        </w:rPr>
      </w:pPr>
      <w:r>
        <w:rPr>
          <w:rStyle w:val="st"/>
        </w:rPr>
        <w:t xml:space="preserve"> – 12</w:t>
      </w:r>
      <w:r w:rsidRPr="00BE489F">
        <w:rPr>
          <w:rStyle w:val="st"/>
          <w:vertAlign w:val="superscript"/>
        </w:rPr>
        <w:t>th</w:t>
      </w:r>
      <w:r>
        <w:rPr>
          <w:rStyle w:val="st"/>
        </w:rPr>
        <w:t xml:space="preserve"> Character, 1</w:t>
      </w:r>
      <w:r w:rsidRPr="00BE489F">
        <w:rPr>
          <w:rStyle w:val="st"/>
          <w:vertAlign w:val="superscript"/>
        </w:rPr>
        <w:t>st</w:t>
      </w:r>
      <w:r>
        <w:rPr>
          <w:rStyle w:val="st"/>
        </w:rPr>
        <w:t xml:space="preserve"> Line in “General” file in “Cultural-significance” folder</w:t>
      </w:r>
    </w:p>
    <w:p w:rsidR="00763615" w:rsidRDefault="00763615" w:rsidP="000D264C">
      <w:pPr>
        <w:rPr>
          <w:rStyle w:val="st"/>
        </w:rPr>
      </w:pPr>
      <w:r>
        <w:rPr>
          <w:rStyle w:val="st"/>
        </w:rPr>
        <w:t>__ __ __ __ __ __         __ __ __ __ __ __ __ __ __ __</w:t>
      </w:r>
    </w:p>
    <w:p w:rsidR="00B166D6" w:rsidRDefault="00B166D6" w:rsidP="000D264C">
      <w:pPr>
        <w:rPr>
          <w:rStyle w:val="st"/>
        </w:rPr>
      </w:pPr>
      <w:r>
        <w:rPr>
          <w:rStyle w:val="st"/>
        </w:rPr>
        <w:lastRenderedPageBreak/>
        <w:t>Now that you have gathered all the information Dr Angiolini has asked you to do a bit of housekeeping on her files and folders</w:t>
      </w:r>
    </w:p>
    <w:p w:rsidR="00B166D6" w:rsidRDefault="00B166D6" w:rsidP="000D264C">
      <w:pPr>
        <w:rPr>
          <w:rStyle w:val="st"/>
        </w:rPr>
      </w:pPr>
    </w:p>
    <w:p w:rsidR="00B166D6" w:rsidRDefault="00B166D6" w:rsidP="000D264C">
      <w:pPr>
        <w:rPr>
          <w:rStyle w:val="st"/>
        </w:rPr>
      </w:pPr>
      <w:r>
        <w:rPr>
          <w:rStyle w:val="st"/>
        </w:rPr>
        <w:t>The “Tasks” file in the “My-To-Do” folder indicates that the one piece of research has been completed.  Move the relevant file into the “Completed-Works” folder</w:t>
      </w:r>
      <w:r w:rsidR="00164612">
        <w:rPr>
          <w:rStyle w:val="st"/>
        </w:rPr>
        <w:t xml:space="preserve"> listing the commands used</w:t>
      </w:r>
    </w:p>
    <w:p w:rsidR="00164612" w:rsidRDefault="00164612" w:rsidP="000D264C"/>
    <w:p w:rsidR="00BC0D7A" w:rsidRDefault="00BC0D7A" w:rsidP="000D264C"/>
    <w:p w:rsidR="00BC0D7A" w:rsidRDefault="00BC0D7A" w:rsidP="000D264C"/>
    <w:p w:rsidR="00BC0D7A" w:rsidRDefault="00BC0D7A" w:rsidP="000D264C"/>
    <w:p w:rsidR="00BC0D7A" w:rsidRDefault="00BC0D7A" w:rsidP="000D264C"/>
    <w:p w:rsidR="00BC0D7A" w:rsidRDefault="00BC0D7A" w:rsidP="000D264C"/>
    <w:p w:rsidR="00BC0D7A" w:rsidRDefault="00BC0D7A" w:rsidP="000D264C">
      <w:r>
        <w:t>On reviewing the information in “The-white-dodo” folder none of it is relevant to the project in hand and can therefore be deleted.  Please list commands used.</w:t>
      </w:r>
    </w:p>
    <w:p w:rsidR="004A71D3" w:rsidRDefault="004A71D3" w:rsidP="000D264C"/>
    <w:p w:rsidR="004A71D3" w:rsidRDefault="004A71D3" w:rsidP="000D264C"/>
    <w:p w:rsidR="004A71D3" w:rsidRDefault="004A71D3" w:rsidP="000D264C"/>
    <w:p w:rsidR="004A71D3" w:rsidRDefault="004A71D3" w:rsidP="000D264C"/>
    <w:p w:rsidR="004A71D3" w:rsidRDefault="004A71D3" w:rsidP="000D264C"/>
    <w:p w:rsidR="004A71D3" w:rsidRPr="000D264C" w:rsidRDefault="004A71D3" w:rsidP="000D264C">
      <w:r>
        <w:t>Combine all the files in the “Physical-remains” folder into a single file called “Physical-Remains-General-info” and list the commands used.</w:t>
      </w:r>
      <w:bookmarkStart w:id="0" w:name="_GoBack"/>
      <w:bookmarkEnd w:id="0"/>
    </w:p>
    <w:sectPr w:rsidR="004A71D3" w:rsidRPr="000D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4C"/>
    <w:rsid w:val="000D264C"/>
    <w:rsid w:val="00164612"/>
    <w:rsid w:val="002E177D"/>
    <w:rsid w:val="003C2DC1"/>
    <w:rsid w:val="004A71D3"/>
    <w:rsid w:val="00697F0B"/>
    <w:rsid w:val="006C1984"/>
    <w:rsid w:val="00763615"/>
    <w:rsid w:val="00834C08"/>
    <w:rsid w:val="00B166D6"/>
    <w:rsid w:val="00BC0D7A"/>
    <w:rsid w:val="00BE489F"/>
    <w:rsid w:val="00D318B7"/>
    <w:rsid w:val="00F16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A5110-80C8-4B19-8653-3ED49CB3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6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
    <w:name w:val="st"/>
    <w:basedOn w:val="DefaultParagraphFont"/>
    <w:rsid w:val="00763615"/>
  </w:style>
  <w:style w:type="paragraph" w:styleId="Title">
    <w:name w:val="Title"/>
    <w:basedOn w:val="Normal"/>
    <w:next w:val="Normal"/>
    <w:link w:val="TitleChar"/>
    <w:uiPriority w:val="10"/>
    <w:qFormat/>
    <w:rsid w:val="00763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6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1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67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2367</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NBI</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Yorke (TGAC)</dc:creator>
  <cp:keywords/>
  <dc:description/>
  <cp:lastModifiedBy>Paul Yorke (TGAC)</cp:lastModifiedBy>
  <cp:revision>2</cp:revision>
  <dcterms:created xsi:type="dcterms:W3CDTF">2015-09-17T09:40:00Z</dcterms:created>
  <dcterms:modified xsi:type="dcterms:W3CDTF">2015-09-17T09:40:00Z</dcterms:modified>
</cp:coreProperties>
</file>