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巡津街双语介绍</w:t>
      </w:r>
    </w:p>
    <w:p>
      <w:pPr>
        <w:spacing w:after="480"/>
        <w:jc w:val="center"/>
      </w:pPr>
      <w:r>
        <w:rPr>
          <w:i/>
          <w:iCs/>
          <w:color w:val="666666"/>
          <w:sz w:val="22"/>
          <w:szCs w:val="22"/>
        </w:rPr>
        <w:t xml:space="preserve">Bilingual Introduction to Xunjin Street</w:t>
      </w:r>
    </w:p>
    <w:p>
      <w:pPr>
        <w:pStyle w:val="Heading2"/>
      </w:pPr>
      <w:r>
        <w:t xml:space="preserve">中文介绍</w:t>
      </w:r>
    </w:p>
    <w:p>
      <w:pPr>
        <w:spacing w:after="200" w:line="360"/>
      </w:pPr>
      <w:r>
        <w:t xml:space="preserve">巡津街位于昆明市西山区盘龙江西岸，北起得胜桥，南至双龙桥，绵延一公里有余，是老昆明城南水陆交通的核心地带。元代赛典赤治理滇池后，此地渐成水运码头；清代因设防汛哨所昼夜巡江而得名“巡津”，云津夜市灯火万家，盛极一时。1910年滇越铁路通车后，巡津街成为昆明对外开放前沿，法式洋楼林立，领事馆、银行、医院、洋行汇聚，被誉为昆明“洋楼街”。梁思成、林徽因曾租住止园，留下文人佳话。如今街区保留民国公馆与法式建筑，经微改造与咖啡文化街区活化，老巷新居共生，见证昆明从古代码头到近代商埠再到当代更新的完整变迁。</w:t>
      </w:r>
    </w:p>
    <w:p>
      <w:pPr>
        <w:pStyle w:val="Heading2"/>
      </w:pPr>
      <w:r>
        <w:t xml:space="preserve">English Introduction</w:t>
      </w:r>
    </w:p>
    <w:p>
      <w:pPr>
        <w:spacing w:after="200" w:line="360"/>
      </w:pPr>
      <w:r>
        <w:t xml:space="preserve">Located on the western bank of the Panlong River in Xishan District, Kunming, Xunjin Street stretches over one kilometer from Desheng Bridge in the north to Shuanglong Bridge in the south, serving as the historic heart of water and land transportation in old Kunming's southern district. After the Yuan Dynasty official Sayyid Ajall managed the Dianchi Lake, this area gradually became a river port. In the Qing Dynasty, it was named "Xunjin" — meaning "patrolling the ferry" — after flood control watchmen patrolled the riverbank day and night, while the famous Yunjin Night Market lit up the riverfront with thousands of lanterns. After the Yunnan-Vietnam Railway opened in 1910, Xunjin Street became Kunming's frontier of openness, lined with French-style buildings housing consulates, banks, hospitals, and foreign firms, earning it the nickname "Foreign Building Street." Liang Sicheng and Lin Huiyin once lived in the Zhiyuan residence here, leaving a cherished chapter of literary history. Today, the preserved Republican-era mansions and French architecture, revitalized through micro-renovation and a coffee culture district, witness Kunming's complete transformation from ancient port to modern treaty port to contemporary urban renewal.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2026-09-05T14:38:37.742Z</dcterms:created>
  <dcterms:modified xsi:type="dcterms:W3CDTF">2026-09-05T14:38:37.743Z</dcterms:modified>
</cp:coreProperties>
</file>

<file path=docProps/custom.xml><?xml version="1.0" encoding="utf-8"?>
<Properties xmlns="http://schemas.openxmlformats.org/officeDocument/2006/custom-properties" xmlns:vt="http://schemas.openxmlformats.org/officeDocument/2006/docPropsVTypes"/>
</file>