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2D9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南锣鼓巷 </w:t>
      </w:r>
    </w:p>
    <w:p w14:paraId="1B992527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南锣鼓巷坐落于北京东城区，与元大都同期建成，距今已有740余年历史。街巷全长</w:t>
      </w:r>
      <w:bookmarkStart w:id="0" w:name="_GoBack"/>
      <w:bookmarkEnd w:id="0"/>
      <w:r>
        <w:rPr>
          <w:sz w:val="24"/>
          <w:szCs w:val="24"/>
        </w:rPr>
        <w:t>787米，呈鱼骨式布局，两侧整齐分布16条胡同，是国内保存最完整的元代棋盘式传统民居街区。明清时期这里达官显贵云集，留存僧格林沁王府、齐白石故居、茅盾故居、婉容后邸等大量府邸与名人遗迹。历经数百年变迁，如今作为步行街，落实街区风貌保护导则，兼顾老北京胡同居住原貌与文旅功能，是感受古都胡同文化的代表性地标。</w:t>
      </w:r>
    </w:p>
    <w:p w14:paraId="5D3486EA">
      <w:pPr>
        <w:ind w:firstLine="480" w:firstLineChars="200"/>
        <w:rPr>
          <w:sz w:val="24"/>
          <w:szCs w:val="24"/>
        </w:rPr>
      </w:pPr>
    </w:p>
    <w:p w14:paraId="0A03D7F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Nanluogu Lane </w:t>
      </w:r>
    </w:p>
    <w:p w14:paraId="258F7A57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Nanluogu Lane is situated in Dongcheng District, Beijing. Constructed alongside the Yuan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Dadu capital, it boasts a history of more than 740 years. Stretching 787 meters, it adopts a fish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bone layout with 16 orderly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arranged hutongs on both sides. It is China’s best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preserved chessboard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style residential block dating back to the Yuan Dynasty.</w:t>
      </w:r>
    </w:p>
    <w:p w14:paraId="577B325B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During the Ming and Qing dynasties, numerous nobles and high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ranking officials resided here. A wealth of historic sites remain, including Senggelinqin Prince Mansion, former residences of Qi Baishi and Mao Dun, and Wanrong’s family mansion. Now a pedestrian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only street, it follows conservation guidelines to preserve authentic hutong living culture, standing as a landmark to experience old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Beijing charm.</w:t>
      </w:r>
    </w:p>
    <w:p w14:paraId="5EF7A98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44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2026-09-05T06:57:49Z</dcterms:created>
  <dc:creator>胡子纯</dc:creator>
  <cp:lastModifiedBy>胡子纯</cp:lastModifiedBy>
  <dcterms:modified xsi:type="dcterms:W3CDTF">2026-09-05T06:59:42Z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eyJoZGlkIjoiMzEwNTM5NzYwMDRjMzkwZTVkZjY2ODkwMGIxNGU0OTUiLCJ1c2VySWQiOiIxNjYyNDc0NzIwIn0=</vt:lpwstr>
  </property>
  <property fmtid="{D5CDD505-2E9C-101B-9397-08002B2CF9AE}" pid="4" name="ICV">
    <vt:lpwstr>238AC9D512A0406F9F77AD968F336201_12</vt:lpwstr>
  </property>
</Properties>
</file>