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33632" w14:textId="39E7FF16" w:rsidR="00150F12" w:rsidRDefault="007625DC" w:rsidP="007625DC">
      <w:pPr>
        <w:spacing w:line="360" w:lineRule="auto"/>
      </w:pPr>
      <w:r w:rsidRPr="007625DC">
        <w:t>黄龙溪古街位于四川省成都市双流区，历史可追溯至先秦时期，因</w:t>
      </w:r>
      <w:r w:rsidRPr="007625DC">
        <w:t>“</w:t>
      </w:r>
      <w:r w:rsidRPr="007625DC">
        <w:t>黄龙见武阳赤水</w:t>
      </w:r>
      <w:r w:rsidRPr="007625DC">
        <w:t>”</w:t>
      </w:r>
      <w:r w:rsidRPr="007625DC">
        <w:t>的古老记载而得名。古镇依水而兴，汉代已是川西较早的茶叶市场之一，明清时期逐渐形成</w:t>
      </w:r>
      <w:r w:rsidRPr="007625DC">
        <w:t>“</w:t>
      </w:r>
      <w:r w:rsidRPr="007625DC">
        <w:t>七街九巷</w:t>
      </w:r>
      <w:r w:rsidRPr="007625DC">
        <w:t>”</w:t>
      </w:r>
      <w:r w:rsidRPr="007625DC">
        <w:t>的街巷格局，并凭借水运发展成为繁华码头。镇内保存有镇江寺、潮音寺、古龙寺和独具特色的</w:t>
      </w:r>
      <w:r w:rsidRPr="007625DC">
        <w:t>“</w:t>
      </w:r>
      <w:r w:rsidRPr="007625DC">
        <w:t>三县衙门</w:t>
      </w:r>
      <w:r w:rsidRPr="007625DC">
        <w:t>”</w:t>
      </w:r>
      <w:r w:rsidRPr="007625DC">
        <w:t>，展现了深厚的地方历史文化。关于</w:t>
      </w:r>
      <w:r w:rsidRPr="007625DC">
        <w:t>“</w:t>
      </w:r>
      <w:r w:rsidRPr="007625DC">
        <w:t>诸葛树</w:t>
      </w:r>
      <w:r w:rsidRPr="007625DC">
        <w:t>”“</w:t>
      </w:r>
      <w:r w:rsidRPr="007625DC">
        <w:t>三庙镇恶龙</w:t>
      </w:r>
      <w:r w:rsidRPr="007625DC">
        <w:t>”</w:t>
      </w:r>
      <w:r w:rsidRPr="007625DC">
        <w:t>等传说，以及后来恢复的</w:t>
      </w:r>
      <w:r w:rsidRPr="007625DC">
        <w:t>“</w:t>
      </w:r>
      <w:r w:rsidRPr="007625DC">
        <w:t>烧火龙</w:t>
      </w:r>
      <w:r w:rsidRPr="007625DC">
        <w:t>”</w:t>
      </w:r>
      <w:r w:rsidRPr="007625DC">
        <w:t>习俗，也为古镇增添了浓厚的民间色彩。今天，黄龙溪仍以古街、码头、民俗和传统生活展现着川西古镇的独特魅力。</w:t>
      </w:r>
    </w:p>
    <w:p w14:paraId="5512EA97" w14:textId="77777777" w:rsidR="007625DC" w:rsidRDefault="007625DC" w:rsidP="007625DC">
      <w:pPr>
        <w:spacing w:line="360" w:lineRule="auto"/>
      </w:pPr>
    </w:p>
    <w:p w14:paraId="176E800D" w14:textId="6CDEC531" w:rsidR="007625DC" w:rsidRPr="007625DC" w:rsidRDefault="007625DC" w:rsidP="007625DC">
      <w:pPr>
        <w:spacing w:line="360" w:lineRule="auto"/>
        <w:rPr>
          <w:rFonts w:hint="eastAsia"/>
        </w:rPr>
      </w:pPr>
      <w:proofErr w:type="spellStart"/>
      <w:r w:rsidRPr="007625DC">
        <w:t>Huanglongxi</w:t>
      </w:r>
      <w:proofErr w:type="spellEnd"/>
      <w:r w:rsidRPr="007625DC">
        <w:t xml:space="preserve"> Ancient Street, located in </w:t>
      </w:r>
      <w:proofErr w:type="spellStart"/>
      <w:r w:rsidRPr="007625DC">
        <w:t>Shuangliu</w:t>
      </w:r>
      <w:proofErr w:type="spellEnd"/>
      <w:r w:rsidRPr="007625DC">
        <w:t xml:space="preserve"> District of Chengdu, Sichuan Province, has a history that can be traced back to the pre-Qin period. Its name is associated with the ancient record of a “yellow dragon appearing in the </w:t>
      </w:r>
      <w:proofErr w:type="spellStart"/>
      <w:r w:rsidRPr="007625DC">
        <w:t>Chishui</w:t>
      </w:r>
      <w:proofErr w:type="spellEnd"/>
      <w:r w:rsidRPr="007625DC">
        <w:t xml:space="preserve"> River at </w:t>
      </w:r>
      <w:proofErr w:type="spellStart"/>
      <w:r w:rsidRPr="007625DC">
        <w:t>Wuyang</w:t>
      </w:r>
      <w:proofErr w:type="spellEnd"/>
      <w:r w:rsidRPr="007625DC">
        <w:t xml:space="preserve">.” The town prospered along the waterways and had already become one of the early tea markets in western Sichuan during the Han Dynasty. By the Ming and Qing dynasties, it had developed a traditional layout of “seven streets and nine lanes” and flourished as a busy river port. Historic sites such as Zhenjiang Temple, </w:t>
      </w:r>
      <w:proofErr w:type="spellStart"/>
      <w:r w:rsidRPr="007625DC">
        <w:t>Chaoyin</w:t>
      </w:r>
      <w:proofErr w:type="spellEnd"/>
      <w:r w:rsidRPr="007625DC">
        <w:t xml:space="preserve"> Temple, </w:t>
      </w:r>
      <w:proofErr w:type="spellStart"/>
      <w:r w:rsidRPr="007625DC">
        <w:t>Gulong</w:t>
      </w:r>
      <w:proofErr w:type="spellEnd"/>
      <w:r w:rsidRPr="007625DC">
        <w:t xml:space="preserve"> Temple, and the distinctive “Three-County Yamen” reflect its rich local heritage. Folk legends about the Zhuge Tree and the three temples suppressing evil dragons, together with the revived “Fire Dragon” tradition, add vivid cultural color. Today, </w:t>
      </w:r>
      <w:proofErr w:type="spellStart"/>
      <w:r w:rsidRPr="007625DC">
        <w:t>Huanglongxi</w:t>
      </w:r>
      <w:proofErr w:type="spellEnd"/>
      <w:r w:rsidRPr="007625DC">
        <w:t xml:space="preserve"> continues to showcase the distinctive charm of an old Sichuan riverside town.</w:t>
      </w:r>
    </w:p>
    <w:sectPr w:rsidR="007625DC" w:rsidRPr="007625DC" w:rsidSect="00982ABE">
      <w:pgSz w:w="11906" w:h="16838"/>
      <w:pgMar w:top="1440" w:right="1803" w:bottom="1440" w:left="1803" w:header="851" w:footer="992" w:gutter="0"/>
      <w:cols w:space="425" w:equalWidth="0">
        <w:col w:w="8640"/>
      </w:cols>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76E"/>
    <w:rsid w:val="0003620C"/>
    <w:rsid w:val="00050EC6"/>
    <w:rsid w:val="000D4791"/>
    <w:rsid w:val="00150F12"/>
    <w:rsid w:val="001B13CB"/>
    <w:rsid w:val="002E3932"/>
    <w:rsid w:val="0032276E"/>
    <w:rsid w:val="003231BD"/>
    <w:rsid w:val="00363954"/>
    <w:rsid w:val="003B0276"/>
    <w:rsid w:val="004A46D9"/>
    <w:rsid w:val="006A4720"/>
    <w:rsid w:val="006C69E7"/>
    <w:rsid w:val="007625DC"/>
    <w:rsid w:val="0076677E"/>
    <w:rsid w:val="007C69FE"/>
    <w:rsid w:val="008432B8"/>
    <w:rsid w:val="00866BFA"/>
    <w:rsid w:val="00957DCF"/>
    <w:rsid w:val="00982ABE"/>
    <w:rsid w:val="009E6C19"/>
    <w:rsid w:val="00A41725"/>
    <w:rsid w:val="00D22001"/>
    <w:rsid w:val="00E013BA"/>
    <w:rsid w:val="00E10CA8"/>
    <w:rsid w:val="00EC1C4B"/>
    <w:rsid w:val="00F12B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5581C"/>
  <w15:chartTrackingRefBased/>
  <w15:docId w15:val="{8B0419FD-6B0E-41A7-B8A9-65B3B3174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2276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2276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2276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2276E"/>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2276E"/>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32276E"/>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32276E"/>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32276E"/>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2276E"/>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276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2276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227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2276E"/>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32276E"/>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32276E"/>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32276E"/>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32276E"/>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32276E"/>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32276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27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276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27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276E"/>
    <w:pPr>
      <w:spacing w:before="160" w:after="160"/>
      <w:jc w:val="center"/>
    </w:pPr>
    <w:rPr>
      <w:i/>
      <w:iCs/>
      <w:color w:val="404040" w:themeColor="text1" w:themeTint="BF"/>
    </w:rPr>
  </w:style>
  <w:style w:type="character" w:customStyle="1" w:styleId="a8">
    <w:name w:val="引用 字符"/>
    <w:basedOn w:val="a0"/>
    <w:link w:val="a7"/>
    <w:uiPriority w:val="29"/>
    <w:rsid w:val="0032276E"/>
    <w:rPr>
      <w:i/>
      <w:iCs/>
      <w:color w:val="404040" w:themeColor="text1" w:themeTint="BF"/>
    </w:rPr>
  </w:style>
  <w:style w:type="paragraph" w:styleId="a9">
    <w:name w:val="List Paragraph"/>
    <w:basedOn w:val="a"/>
    <w:uiPriority w:val="34"/>
    <w:qFormat/>
    <w:rsid w:val="0032276E"/>
    <w:pPr>
      <w:ind w:left="720"/>
      <w:contextualSpacing/>
    </w:pPr>
  </w:style>
  <w:style w:type="character" w:styleId="aa">
    <w:name w:val="Intense Emphasis"/>
    <w:basedOn w:val="a0"/>
    <w:uiPriority w:val="21"/>
    <w:qFormat/>
    <w:rsid w:val="0032276E"/>
    <w:rPr>
      <w:i/>
      <w:iCs/>
      <w:color w:val="0F4761" w:themeColor="accent1" w:themeShade="BF"/>
    </w:rPr>
  </w:style>
  <w:style w:type="paragraph" w:styleId="ab">
    <w:name w:val="Intense Quote"/>
    <w:basedOn w:val="a"/>
    <w:next w:val="a"/>
    <w:link w:val="ac"/>
    <w:uiPriority w:val="30"/>
    <w:qFormat/>
    <w:rsid w:val="003227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276E"/>
    <w:rPr>
      <w:i/>
      <w:iCs/>
      <w:color w:val="0F4761" w:themeColor="accent1" w:themeShade="BF"/>
    </w:rPr>
  </w:style>
  <w:style w:type="character" w:styleId="ad">
    <w:name w:val="Intense Reference"/>
    <w:basedOn w:val="a0"/>
    <w:uiPriority w:val="32"/>
    <w:qFormat/>
    <w:rsid w:val="003227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174</Words>
  <Characters>992</Characters>
  <Application>Microsoft Office Word</Application>
  <DocSecurity>0</DocSecurity>
  <Lines>8</Lines>
  <Paragraphs>2</Paragraphs>
  <ScaleCrop>false</ScaleCrop>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钰 陶</dc:creator>
  <cp:keywords/>
  <dc:description/>
  <cp:lastModifiedBy>钰 陶</cp:lastModifiedBy>
  <cp:revision>2</cp:revision>
  <dcterms:created xsi:type="dcterms:W3CDTF">2026-09-05T02:23:00Z</dcterms:created>
  <dcterms:modified xsi:type="dcterms:W3CDTF">2026-09-05T02:23:00Z</dcterms:modified>
</cp:coreProperties>
</file>