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9B51B" w14:textId="7BDBAEA0" w:rsidR="00150F12" w:rsidRDefault="000A67BC" w:rsidP="000A67BC">
      <w:pPr>
        <w:spacing w:line="360" w:lineRule="auto"/>
      </w:pPr>
      <w:r w:rsidRPr="000A67BC">
        <w:t>汀泗桥古街位于湖北省咸宁市，是一座拥有八百余年历史的古镇。始建于南宋淳祐七年（</w:t>
      </w:r>
      <w:r w:rsidRPr="000A67BC">
        <w:t>1247</w:t>
      </w:r>
      <w:r w:rsidRPr="000A67BC">
        <w:t>年）的汀泗桥，连接汀泗河两岸，也见证了古镇由交通要地发展为商贸重镇的历程。明清时期，东西两街商铺林立，</w:t>
      </w:r>
      <w:r w:rsidRPr="000A67BC">
        <w:t>108</w:t>
      </w:r>
      <w:r w:rsidRPr="000A67BC">
        <w:t>个百年老字号沿街分布，长条麻石铺成的街道至今仍保留着古朴风貌。古街现存众多明清建筑，包括三泰行、醉仙阁、章氏古宅以及竹厂街等，展现了鄂南传统民居与商业建筑的特色。历史上，汀泗河曾是蒲圻县与咸宁县的界河，古镇东西两街也因此形成独特的地域文化。今天，古老的石板街与传统建筑依然诉说着这座千年古镇的繁华往事与历史变迁。</w:t>
      </w:r>
    </w:p>
    <w:p w14:paraId="3B43E498" w14:textId="77777777" w:rsidR="000A67BC" w:rsidRDefault="000A67BC" w:rsidP="000A67BC">
      <w:pPr>
        <w:spacing w:line="360" w:lineRule="auto"/>
      </w:pPr>
    </w:p>
    <w:p w14:paraId="565FBA01" w14:textId="3D308CB2" w:rsidR="000A67BC" w:rsidRPr="000A67BC" w:rsidRDefault="000A67BC" w:rsidP="000A67BC">
      <w:pPr>
        <w:spacing w:line="360" w:lineRule="auto"/>
        <w:rPr>
          <w:rFonts w:hint="eastAsia"/>
        </w:rPr>
      </w:pPr>
      <w:proofErr w:type="spellStart"/>
      <w:r w:rsidRPr="000A67BC">
        <w:t>Tingsiqiao</w:t>
      </w:r>
      <w:proofErr w:type="spellEnd"/>
      <w:r w:rsidRPr="000A67BC">
        <w:t xml:space="preserve"> Ancient Street, located in Xianning, Hubei Province, is a historic town with more than 800 years of history. The </w:t>
      </w:r>
      <w:proofErr w:type="spellStart"/>
      <w:r w:rsidRPr="000A67BC">
        <w:t>Tingsiqiao</w:t>
      </w:r>
      <w:proofErr w:type="spellEnd"/>
      <w:r w:rsidRPr="000A67BC">
        <w:t xml:space="preserve"> stone bridge, built in 1247 during the Southern Song Dynasty, connected the two banks of the </w:t>
      </w:r>
      <w:proofErr w:type="spellStart"/>
      <w:r w:rsidRPr="000A67BC">
        <w:t>Tingsi</w:t>
      </w:r>
      <w:proofErr w:type="spellEnd"/>
      <w:r w:rsidRPr="000A67BC">
        <w:t xml:space="preserve"> River and witnessed the town’s transformation from a transportation hub into a thriving commercial center. During the Ming and Qing dynasties, shops lined the East and West Streets, with 108 long-established businesses operating along the streets. Paved with long slabs of stone, the old streets still retain their traditional character. Historic buildings such as </w:t>
      </w:r>
      <w:proofErr w:type="spellStart"/>
      <w:r w:rsidRPr="000A67BC">
        <w:t>Santaihang</w:t>
      </w:r>
      <w:proofErr w:type="spellEnd"/>
      <w:r w:rsidRPr="000A67BC">
        <w:t xml:space="preserve">, </w:t>
      </w:r>
      <w:proofErr w:type="spellStart"/>
      <w:r w:rsidRPr="000A67BC">
        <w:t>Zuixian</w:t>
      </w:r>
      <w:proofErr w:type="spellEnd"/>
      <w:r w:rsidRPr="000A67BC">
        <w:t xml:space="preserve"> Pavilion, the Zhang family residence, and </w:t>
      </w:r>
      <w:proofErr w:type="spellStart"/>
      <w:r w:rsidRPr="000A67BC">
        <w:t>Zhuchang</w:t>
      </w:r>
      <w:proofErr w:type="spellEnd"/>
      <w:r w:rsidRPr="000A67BC">
        <w:t xml:space="preserve"> Street showcase the architectural and commercial heritage of southern Hubei. Historically, the </w:t>
      </w:r>
      <w:proofErr w:type="spellStart"/>
      <w:r w:rsidRPr="000A67BC">
        <w:t>Tingsi</w:t>
      </w:r>
      <w:proofErr w:type="spellEnd"/>
      <w:r w:rsidRPr="000A67BC">
        <w:t xml:space="preserve"> River also served as the boundary between </w:t>
      </w:r>
      <w:proofErr w:type="spellStart"/>
      <w:r w:rsidRPr="000A67BC">
        <w:t>Puqi</w:t>
      </w:r>
      <w:proofErr w:type="spellEnd"/>
      <w:r w:rsidRPr="000A67BC">
        <w:t xml:space="preserve"> and Xianning counties, giving the town a distinctive regional identity. Today, its stone streets and historic buildings continue to tell stories of prosperity, change, and everyday life across eight centuries.</w:t>
      </w:r>
    </w:p>
    <w:sectPr w:rsidR="000A67BC" w:rsidRPr="000A67BC" w:rsidSect="00982ABE">
      <w:pgSz w:w="11906" w:h="16838"/>
      <w:pgMar w:top="1440" w:right="1803" w:bottom="1440" w:left="1803" w:header="851" w:footer="992" w:gutter="0"/>
      <w:cols w:space="425" w:equalWidth="0">
        <w:col w:w="8640"/>
      </w:cols>
      <w:docGrid w:type="lines"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HorizontalSpacing w:val="120"/>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DE7"/>
    <w:rsid w:val="0003620C"/>
    <w:rsid w:val="00050EC6"/>
    <w:rsid w:val="000A67BC"/>
    <w:rsid w:val="000D4791"/>
    <w:rsid w:val="00150F12"/>
    <w:rsid w:val="001B13CB"/>
    <w:rsid w:val="002E3932"/>
    <w:rsid w:val="003231BD"/>
    <w:rsid w:val="00363954"/>
    <w:rsid w:val="003B0276"/>
    <w:rsid w:val="0043059D"/>
    <w:rsid w:val="004A46D9"/>
    <w:rsid w:val="00553DE7"/>
    <w:rsid w:val="006A4720"/>
    <w:rsid w:val="006C69E7"/>
    <w:rsid w:val="0076677E"/>
    <w:rsid w:val="007C69FE"/>
    <w:rsid w:val="008432B8"/>
    <w:rsid w:val="00957DCF"/>
    <w:rsid w:val="00982ABE"/>
    <w:rsid w:val="009E6C19"/>
    <w:rsid w:val="00A41725"/>
    <w:rsid w:val="00D22001"/>
    <w:rsid w:val="00E013BA"/>
    <w:rsid w:val="00E10CA8"/>
    <w:rsid w:val="00EC1C4B"/>
    <w:rsid w:val="00F12B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EAB33"/>
  <w15:chartTrackingRefBased/>
  <w15:docId w15:val="{3A5819CF-C542-4BF3-B207-8C84567AE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53DE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53DE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53DE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53DE7"/>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553DE7"/>
    <w:pPr>
      <w:keepNext/>
      <w:keepLines/>
      <w:spacing w:before="80" w:after="40"/>
      <w:outlineLvl w:val="4"/>
    </w:pPr>
    <w:rPr>
      <w:rFonts w:asciiTheme="minorHAnsi" w:eastAsiaTheme="minorEastAsia" w:hAnsiTheme="minorHAnsi" w:cstheme="majorBidi"/>
      <w:color w:val="0F4761" w:themeColor="accent1" w:themeShade="BF"/>
    </w:rPr>
  </w:style>
  <w:style w:type="paragraph" w:styleId="6">
    <w:name w:val="heading 6"/>
    <w:basedOn w:val="a"/>
    <w:next w:val="a"/>
    <w:link w:val="60"/>
    <w:uiPriority w:val="9"/>
    <w:semiHidden/>
    <w:unhideWhenUsed/>
    <w:qFormat/>
    <w:rsid w:val="00553DE7"/>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553DE7"/>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553DE7"/>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553DE7"/>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53DE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53DE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53DE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53DE7"/>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553DE7"/>
    <w:rPr>
      <w:rFonts w:asciiTheme="minorHAnsi" w:eastAsiaTheme="minorEastAsia" w:hAnsiTheme="minorHAnsi" w:cstheme="majorBidi"/>
      <w:color w:val="0F4761" w:themeColor="accent1" w:themeShade="BF"/>
    </w:rPr>
  </w:style>
  <w:style w:type="character" w:customStyle="1" w:styleId="60">
    <w:name w:val="标题 6 字符"/>
    <w:basedOn w:val="a0"/>
    <w:link w:val="6"/>
    <w:uiPriority w:val="9"/>
    <w:semiHidden/>
    <w:rsid w:val="00553DE7"/>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553DE7"/>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553DE7"/>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553DE7"/>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553DE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53D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53DE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53DE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53DE7"/>
    <w:pPr>
      <w:spacing w:before="160" w:after="160"/>
      <w:jc w:val="center"/>
    </w:pPr>
    <w:rPr>
      <w:i/>
      <w:iCs/>
      <w:color w:val="404040" w:themeColor="text1" w:themeTint="BF"/>
    </w:rPr>
  </w:style>
  <w:style w:type="character" w:customStyle="1" w:styleId="a8">
    <w:name w:val="引用 字符"/>
    <w:basedOn w:val="a0"/>
    <w:link w:val="a7"/>
    <w:uiPriority w:val="29"/>
    <w:rsid w:val="00553DE7"/>
    <w:rPr>
      <w:i/>
      <w:iCs/>
      <w:color w:val="404040" w:themeColor="text1" w:themeTint="BF"/>
    </w:rPr>
  </w:style>
  <w:style w:type="paragraph" w:styleId="a9">
    <w:name w:val="List Paragraph"/>
    <w:basedOn w:val="a"/>
    <w:uiPriority w:val="34"/>
    <w:qFormat/>
    <w:rsid w:val="00553DE7"/>
    <w:pPr>
      <w:ind w:left="720"/>
      <w:contextualSpacing/>
    </w:pPr>
  </w:style>
  <w:style w:type="character" w:styleId="aa">
    <w:name w:val="Intense Emphasis"/>
    <w:basedOn w:val="a0"/>
    <w:uiPriority w:val="21"/>
    <w:qFormat/>
    <w:rsid w:val="00553DE7"/>
    <w:rPr>
      <w:i/>
      <w:iCs/>
      <w:color w:val="0F4761" w:themeColor="accent1" w:themeShade="BF"/>
    </w:rPr>
  </w:style>
  <w:style w:type="paragraph" w:styleId="ab">
    <w:name w:val="Intense Quote"/>
    <w:basedOn w:val="a"/>
    <w:next w:val="a"/>
    <w:link w:val="ac"/>
    <w:uiPriority w:val="30"/>
    <w:qFormat/>
    <w:rsid w:val="00553D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53DE7"/>
    <w:rPr>
      <w:i/>
      <w:iCs/>
      <w:color w:val="0F4761" w:themeColor="accent1" w:themeShade="BF"/>
    </w:rPr>
  </w:style>
  <w:style w:type="character" w:styleId="ad">
    <w:name w:val="Intense Reference"/>
    <w:basedOn w:val="a0"/>
    <w:uiPriority w:val="32"/>
    <w:qFormat/>
    <w:rsid w:val="00553D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191</Words>
  <Characters>1094</Characters>
  <Application>Microsoft Office Word</Application>
  <DocSecurity>0</DocSecurity>
  <Lines>9</Lines>
  <Paragraphs>2</Paragraphs>
  <ScaleCrop>false</ScaleCrop>
  <Company/>
  <LinksUpToDate>false</LinksUpToDate>
  <CharactersWithSpaces>1283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钰 陶</dc:creator>
  <cp:keywords/>
  <dc:description/>
  <cp:lastModifiedBy>钰 陶</cp:lastModifiedBy>
  <cp:revision>2</cp:revision>
  <dcterms:created xsi:type="dcterms:W3CDTF">2026-09-05T02:11:00Z</dcterms:created>
  <dcterms:modified xsi:type="dcterms:W3CDTF">2026-09-05T02:11:00Z</dcterms:modified>
</cp:coreProperties>
</file>