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D6A5D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泉州西街 </w:t>
      </w:r>
    </w:p>
    <w:p w14:paraId="26B307F9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泉州西街坐落于福建泉州鲤城区，是泉州古城最早成型的街道，唐开元年间正式成街，拥有1300余年历史，也是世界文化遗产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sz w:val="24"/>
          <w:szCs w:val="24"/>
        </w:rPr>
        <w:t>泉州：宋元中国的世界海洋商贸中心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sz w:val="24"/>
          <w:szCs w:val="24"/>
        </w:rPr>
        <w:t>的重要组成部分。街巷全长1708米，唐代起便是城市主干道，宋元时期蕃汉杂居，商贸繁盛，留存开元寺、古大厝、南洋番仔楼等大量遗存。街区分布旧馆驿巷、甲第巷等古巷弄，曾牌坊林立。西街坚持活态保护，原住民世代居住于此，既承载海上丝路的历史记忆，也延续着闽南市井烟火，是泉州古城的文化核心。</w:t>
      </w:r>
    </w:p>
    <w:p w14:paraId="06748745">
      <w:pPr>
        <w:ind w:firstLine="480" w:firstLineChars="200"/>
        <w:rPr>
          <w:sz w:val="24"/>
          <w:szCs w:val="24"/>
        </w:rPr>
      </w:pPr>
    </w:p>
    <w:p w14:paraId="0761F38C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West Street of Quanzhou </w:t>
      </w:r>
    </w:p>
    <w:p w14:paraId="483B5948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West Street is located in Licheng District, Quanzhou, Fujian. As the earliest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formed street in the ancient Quanzhou city, it took shape in the Kaiyuan reign of the Tang Dynasty with a history of over 1,300 years. It is an important component of the World Cultural Heritage Quanzhou: Emporium of the World in Song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Yuan China.</w:t>
      </w:r>
    </w:p>
    <w:p w14:paraId="071D2318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Stretching 1708 meters, it functioned as a major urban thoroughfare since the Tang Dynasty. During the Song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Yuan dynasties, local people and foreign merchants lived side by side, bringing prosperous trade. It preserves abundant heritage including Kaiyuan Temple, traditional Minnan mansions and Nanyang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style overseas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Chinese buildings. Adhering to living conservation, permanent residents still dwell here. It carries the maritime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silk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road memories and genuine Minnan folk life, standing as the cultural heart of ancient Quanzhou.</w:t>
      </w:r>
    </w:p>
    <w:p w14:paraId="166DE8D5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F5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2026-09-05T07:14:29Z</dcterms:created>
  <dc:creator>胡子纯</dc:creator>
  <cp:lastModifiedBy>胡子纯</cp:lastModifiedBy>
  <dcterms:modified xsi:type="dcterms:W3CDTF">2026-09-05T07:16:16Z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eyJoZGlkIjoiMzEwNTM5NzYwMDRjMzkwZTVkZjY2ODkwMGIxNGU0OTUiLCJ1c2VySWQiOiIxNjYyNDc0NzIwIn0=</vt:lpwstr>
  </property>
  <property fmtid="{D5CDD505-2E9C-101B-9397-08002B2CF9AE}" pid="4" name="ICV">
    <vt:lpwstr>8DB3A4952047473D868A3D6287ABBEC7_12</vt:lpwstr>
  </property>
</Properties>
</file>