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spacing w:lineRule="auto" w:line="276" w:before="480" w:after="0"/>
        <w:rPr>
          <w:rFonts w:cs="Aharoni"/>
          <w:b/>
          <w:b/>
          <w:color w:val="AB7942"/>
        </w:rPr>
      </w:pPr>
      <w:r>
        <w:rPr>
          <w:rFonts w:cs="Aharoni"/>
          <w:b/>
          <w:color w:val="C29060"/>
        </w:rPr>
        <w:t>Sommario</w:t>
      </w:r>
    </w:p>
    <w:sdt>
      <w:sdtPr>
        <w:docPartObj>
          <w:docPartGallery w:val="Table of Contents"/>
          <w:docPartUnique w:val="true"/>
        </w:docPartObj>
      </w:sdtPr>
      <w:sdtContent>
        <w:p>
          <w:pPr>
            <w:pStyle w:val="Contents1"/>
            <w:tabs>
              <w:tab w:val="clear" w:pos="720"/>
              <w:tab w:val="left" w:pos="480" w:leader="none"/>
              <w:tab w:val="right" w:pos="9628" w:leader="none"/>
            </w:tabs>
            <w:rPr>
              <w:rFonts w:eastAsia="" w:cs="" w:cstheme="minorBidi" w:eastAsiaTheme="minorEastAsia"/>
              <w:b w:val="false"/>
              <w:b w:val="false"/>
              <w:bCs w:val="false"/>
              <w:i w:val="false"/>
              <w:i w:val="false"/>
              <w:iCs w:val="false"/>
              <w:color w:val="AB7942"/>
            </w:rPr>
          </w:pPr>
          <w:r>
            <w:fldChar w:fldCharType="begin"/>
          </w:r>
          <w:r>
            <w:rPr>
              <w:webHidden/>
              <w:rStyle w:val="IndexLink"/>
              <w:i w:val="false"/>
              <w:iCs w:val="false"/>
              <w:vanish w:val="false"/>
              <w:color w:val="AB7942"/>
            </w:rPr>
            <w:instrText> TOC \z \o "1-9" \u \h</w:instrText>
          </w:r>
          <w:r>
            <w:rPr>
              <w:webHidden/>
              <w:rStyle w:val="IndexLink"/>
              <w:i w:val="false"/>
              <w:iCs w:val="false"/>
              <w:vanish w:val="false"/>
              <w:color w:val="AB7942"/>
            </w:rPr>
            <w:fldChar w:fldCharType="separate"/>
          </w:r>
          <w:hyperlink w:anchor="_Toc122169915">
            <w:r>
              <w:rPr>
                <w:webHidden/>
                <w:rStyle w:val="IndexLink"/>
                <w:i w:val="false"/>
                <w:iCs w:val="false"/>
                <w:vanish w:val="false"/>
                <w:color w:val="AB7942"/>
              </w:rPr>
              <w:t>1.</w:t>
            </w:r>
            <w:r>
              <w:rPr>
                <w:rStyle w:val="IndexLink"/>
                <w:rFonts w:eastAsia="" w:cs="" w:cstheme="minorBidi" w:eastAsiaTheme="minorEastAsia"/>
                <w:b w:val="false"/>
                <w:bCs w:val="false"/>
                <w:i w:val="false"/>
                <w:iCs w:val="false"/>
                <w:color w:val="AB7942"/>
              </w:rPr>
              <w:tab/>
            </w:r>
            <w:r>
              <w:rPr>
                <w:rStyle w:val="IndexLink"/>
                <w:i w:val="false"/>
                <w:iCs w:val="false"/>
                <w:color w:val="AB7942"/>
              </w:rPr>
              <w:t>Introduzione</w:t>
            </w:r>
            <w:r>
              <w:rPr>
                <w:webHidden/>
              </w:rPr>
              <w:fldChar w:fldCharType="begin"/>
            </w:r>
            <w:r>
              <w:rPr>
                <w:webHidden/>
              </w:rPr>
              <w:instrText>PAGEREF _Toc122169915 \h</w:instrText>
            </w:r>
            <w:r>
              <w:rPr>
                <w:webHidden/>
              </w:rPr>
              <w:fldChar w:fldCharType="separate"/>
            </w:r>
            <w:r>
              <w:rPr>
                <w:rStyle w:val="IndexLink"/>
                <w:i w:val="false"/>
                <w:iCs w:val="false"/>
                <w:vanish w:val="false"/>
                <w:color w:val="AB7942"/>
              </w:rPr>
              <w:tab/>
              <w:t>1</w:t>
            </w:r>
            <w:r>
              <w:rPr>
                <w:webHidden/>
              </w:rPr>
              <w:fldChar w:fldCharType="end"/>
            </w:r>
          </w:hyperlink>
        </w:p>
        <w:p>
          <w:pPr>
            <w:pStyle w:val="Contents2"/>
            <w:tabs>
              <w:tab w:val="left" w:pos="720" w:leader="none"/>
              <w:tab w:val="right" w:pos="9628" w:leader="none"/>
            </w:tabs>
            <w:rPr>
              <w:rFonts w:eastAsia="" w:cs="" w:cstheme="minorBidi" w:eastAsiaTheme="minorEastAsia"/>
              <w:b w:val="false"/>
              <w:b w:val="false"/>
              <w:bCs w:val="false"/>
              <w:color w:val="AB7942"/>
              <w:sz w:val="28"/>
              <w:szCs w:val="28"/>
            </w:rPr>
          </w:pPr>
          <w:hyperlink w:anchor="_Toc122169916">
            <w:r>
              <w:rPr>
                <w:webHidden/>
                <w:rStyle w:val="IndexLink"/>
                <w:rFonts w:cs="Arial" w:ascii="Arial" w:hAnsi="Arial"/>
                <w:vanish w:val="false"/>
                <w:color w:val="AB7942"/>
                <w:sz w:val="28"/>
                <w:szCs w:val="28"/>
              </w:rPr>
              <w:t>○</w:t>
            </w:r>
            <w:r>
              <w:rPr>
                <w:rStyle w:val="IndexLink"/>
                <w:rFonts w:eastAsia="" w:cs="" w:cstheme="minorBidi" w:eastAsiaTheme="minorEastAsia"/>
                <w:b w:val="false"/>
                <w:bCs w:val="false"/>
                <w:color w:val="AB7942"/>
                <w:sz w:val="28"/>
                <w:szCs w:val="28"/>
              </w:rPr>
              <w:tab/>
            </w:r>
            <w:r>
              <w:rPr>
                <w:rStyle w:val="IndexLink"/>
                <w:color w:val="AB7942"/>
                <w:sz w:val="28"/>
                <w:szCs w:val="28"/>
              </w:rPr>
              <w:t>Scopo del Sistema</w:t>
            </w:r>
            <w:r>
              <w:rPr>
                <w:webHidden/>
              </w:rPr>
              <w:fldChar w:fldCharType="begin"/>
            </w:r>
            <w:r>
              <w:rPr>
                <w:webHidden/>
              </w:rPr>
              <w:instrText>PAGEREF _Toc122169916 \h</w:instrText>
            </w:r>
            <w:r>
              <w:rPr>
                <w:webHidden/>
              </w:rPr>
              <w:fldChar w:fldCharType="separate"/>
            </w:r>
            <w:r>
              <w:rPr>
                <w:rStyle w:val="IndexLink"/>
                <w:vanish w:val="false"/>
                <w:color w:val="AB7942"/>
                <w:sz w:val="28"/>
                <w:szCs w:val="28"/>
              </w:rPr>
              <w:tab/>
              <w:t>1</w:t>
            </w:r>
            <w:r>
              <w:rPr>
                <w:webHidden/>
              </w:rPr>
              <w:fldChar w:fldCharType="end"/>
            </w:r>
          </w:hyperlink>
        </w:p>
        <w:p>
          <w:pPr>
            <w:pStyle w:val="Contents2"/>
            <w:tabs>
              <w:tab w:val="left" w:pos="720" w:leader="none"/>
              <w:tab w:val="right" w:pos="9628" w:leader="none"/>
            </w:tabs>
            <w:rPr>
              <w:rFonts w:eastAsia="" w:cs="" w:cstheme="minorBidi" w:eastAsiaTheme="minorEastAsia"/>
              <w:b w:val="false"/>
              <w:b w:val="false"/>
              <w:bCs w:val="false"/>
              <w:color w:val="AB7942"/>
              <w:sz w:val="28"/>
              <w:szCs w:val="28"/>
            </w:rPr>
          </w:pPr>
          <w:hyperlink w:anchor="_Toc122169917">
            <w:r>
              <w:rPr>
                <w:webHidden/>
                <w:rStyle w:val="IndexLink"/>
                <w:rFonts w:cs="Arial" w:ascii="Arial" w:hAnsi="Arial"/>
                <w:vanish w:val="false"/>
                <w:color w:val="AB7942"/>
                <w:sz w:val="28"/>
                <w:szCs w:val="28"/>
              </w:rPr>
              <w:t>○</w:t>
            </w:r>
            <w:r>
              <w:rPr>
                <w:rStyle w:val="IndexLink"/>
                <w:rFonts w:eastAsia="" w:cs="" w:cstheme="minorBidi" w:eastAsiaTheme="minorEastAsia"/>
                <w:b w:val="false"/>
                <w:bCs w:val="false"/>
                <w:color w:val="AB7942"/>
                <w:sz w:val="28"/>
                <w:szCs w:val="28"/>
              </w:rPr>
              <w:tab/>
            </w:r>
            <w:r>
              <w:rPr>
                <w:rStyle w:val="IndexLink"/>
                <w:color w:val="AB7942"/>
                <w:sz w:val="28"/>
                <w:szCs w:val="28"/>
              </w:rPr>
              <w:t>Obiettivi di Design (Design Goal)</w:t>
            </w:r>
            <w:r>
              <w:rPr>
                <w:webHidden/>
              </w:rPr>
              <w:fldChar w:fldCharType="begin"/>
            </w:r>
            <w:r>
              <w:rPr>
                <w:webHidden/>
              </w:rPr>
              <w:instrText>PAGEREF _Toc122169917 \h</w:instrText>
            </w:r>
            <w:r>
              <w:rPr>
                <w:webHidden/>
              </w:rPr>
              <w:fldChar w:fldCharType="separate"/>
            </w:r>
            <w:r>
              <w:rPr>
                <w:rStyle w:val="IndexLink"/>
                <w:vanish w:val="false"/>
                <w:color w:val="AB7942"/>
                <w:sz w:val="28"/>
                <w:szCs w:val="28"/>
              </w:rPr>
              <w:tab/>
              <w:t>2</w:t>
            </w:r>
            <w:r>
              <w:rPr>
                <w:webHidden/>
              </w:rPr>
              <w:fldChar w:fldCharType="end"/>
            </w:r>
          </w:hyperlink>
        </w:p>
        <w:p>
          <w:pPr>
            <w:pStyle w:val="Contents2"/>
            <w:tabs>
              <w:tab w:val="left" w:pos="720" w:leader="none"/>
              <w:tab w:val="right" w:pos="9628" w:leader="none"/>
            </w:tabs>
            <w:rPr>
              <w:rFonts w:eastAsia="" w:cs="" w:cstheme="minorBidi" w:eastAsiaTheme="minorEastAsia"/>
              <w:b w:val="false"/>
              <w:b w:val="false"/>
              <w:bCs w:val="false"/>
              <w:color w:val="AB7942"/>
              <w:sz w:val="28"/>
              <w:szCs w:val="28"/>
            </w:rPr>
          </w:pPr>
          <w:hyperlink w:anchor="_Toc122169918">
            <w:r>
              <w:rPr>
                <w:webHidden/>
                <w:rStyle w:val="IndexLink"/>
                <w:rFonts w:cs="Arial" w:ascii="Arial" w:hAnsi="Arial"/>
                <w:vanish w:val="false"/>
                <w:color w:val="AB7942"/>
                <w:sz w:val="28"/>
                <w:szCs w:val="28"/>
              </w:rPr>
              <w:t>○</w:t>
            </w:r>
            <w:r>
              <w:rPr>
                <w:rStyle w:val="IndexLink"/>
                <w:rFonts w:eastAsia="" w:cs="" w:cstheme="minorBidi" w:eastAsiaTheme="minorEastAsia"/>
                <w:b w:val="false"/>
                <w:bCs w:val="false"/>
                <w:color w:val="AB7942"/>
                <w:sz w:val="28"/>
                <w:szCs w:val="28"/>
              </w:rPr>
              <w:tab/>
            </w:r>
            <w:r>
              <w:rPr>
                <w:rStyle w:val="IndexLink"/>
                <w:color w:val="AB7942"/>
                <w:sz w:val="28"/>
                <w:szCs w:val="28"/>
              </w:rPr>
              <w:t>Definizioni</w:t>
            </w:r>
            <w:r>
              <w:rPr>
                <w:webHidden/>
              </w:rPr>
              <w:fldChar w:fldCharType="begin"/>
            </w:r>
            <w:r>
              <w:rPr>
                <w:webHidden/>
              </w:rPr>
              <w:instrText>PAGEREF _Toc122169918 \h</w:instrText>
            </w:r>
            <w:r>
              <w:rPr>
                <w:webHidden/>
              </w:rPr>
              <w:fldChar w:fldCharType="separate"/>
            </w:r>
            <w:r>
              <w:rPr>
                <w:rStyle w:val="IndexLink"/>
                <w:vanish w:val="false"/>
                <w:color w:val="AB7942"/>
                <w:sz w:val="28"/>
                <w:szCs w:val="28"/>
              </w:rPr>
              <w:tab/>
              <w:t>3</w:t>
            </w:r>
            <w:r>
              <w:rPr>
                <w:webHidden/>
              </w:rPr>
              <w:fldChar w:fldCharType="end"/>
            </w:r>
          </w:hyperlink>
        </w:p>
        <w:p>
          <w:pPr>
            <w:pStyle w:val="Contents2"/>
            <w:tabs>
              <w:tab w:val="left" w:pos="720" w:leader="none"/>
              <w:tab w:val="right" w:pos="9628" w:leader="none"/>
            </w:tabs>
            <w:rPr>
              <w:rFonts w:eastAsia="" w:cs="" w:cstheme="minorBidi" w:eastAsiaTheme="minorEastAsia"/>
              <w:b w:val="false"/>
              <w:b w:val="false"/>
              <w:bCs w:val="false"/>
              <w:color w:val="AB7942"/>
              <w:sz w:val="28"/>
              <w:szCs w:val="28"/>
            </w:rPr>
          </w:pPr>
          <w:hyperlink w:anchor="_Toc122169919">
            <w:r>
              <w:rPr>
                <w:webHidden/>
                <w:rStyle w:val="IndexLink"/>
                <w:rFonts w:cs="Arial" w:ascii="Arial" w:hAnsi="Arial"/>
                <w:vanish w:val="false"/>
                <w:color w:val="AB7942"/>
                <w:sz w:val="28"/>
                <w:szCs w:val="28"/>
              </w:rPr>
              <w:t>○</w:t>
            </w:r>
            <w:r>
              <w:rPr>
                <w:rStyle w:val="IndexLink"/>
                <w:rFonts w:eastAsia="" w:cs="" w:cstheme="minorBidi" w:eastAsiaTheme="minorEastAsia"/>
                <w:b w:val="false"/>
                <w:bCs w:val="false"/>
                <w:color w:val="AB7942"/>
                <w:sz w:val="28"/>
                <w:szCs w:val="28"/>
              </w:rPr>
              <w:tab/>
            </w:r>
            <w:r>
              <w:rPr>
                <w:rStyle w:val="IndexLink"/>
                <w:color w:val="AB7942"/>
                <w:sz w:val="28"/>
                <w:szCs w:val="28"/>
              </w:rPr>
              <w:t>Organizzazione del Documento</w:t>
            </w:r>
            <w:r>
              <w:rPr>
                <w:webHidden/>
              </w:rPr>
              <w:fldChar w:fldCharType="begin"/>
            </w:r>
            <w:r>
              <w:rPr>
                <w:webHidden/>
              </w:rPr>
              <w:instrText>PAGEREF _Toc122169919 \h</w:instrText>
            </w:r>
            <w:r>
              <w:rPr>
                <w:webHidden/>
              </w:rPr>
              <w:fldChar w:fldCharType="separate"/>
            </w:r>
            <w:r>
              <w:rPr>
                <w:rStyle w:val="IndexLink"/>
                <w:vanish w:val="false"/>
                <w:color w:val="AB7942"/>
                <w:sz w:val="28"/>
                <w:szCs w:val="28"/>
              </w:rPr>
              <w:tab/>
              <w:t>3</w:t>
            </w:r>
            <w:r>
              <w:rPr>
                <w:webHidden/>
              </w:rPr>
              <w:fldChar w:fldCharType="end"/>
            </w:r>
          </w:hyperlink>
        </w:p>
        <w:p>
          <w:pPr>
            <w:pStyle w:val="Contents1"/>
            <w:tabs>
              <w:tab w:val="clear" w:pos="720"/>
              <w:tab w:val="left" w:pos="480" w:leader="none"/>
              <w:tab w:val="right" w:pos="9628" w:leader="none"/>
            </w:tabs>
            <w:rPr>
              <w:rFonts w:eastAsia="" w:cs="" w:cstheme="minorBidi" w:eastAsiaTheme="minorEastAsia"/>
              <w:b w:val="false"/>
              <w:b w:val="false"/>
              <w:bCs w:val="false"/>
              <w:i w:val="false"/>
              <w:i w:val="false"/>
              <w:iCs w:val="false"/>
              <w:color w:val="AB7942"/>
            </w:rPr>
          </w:pPr>
          <w:hyperlink w:anchor="_Toc122169920">
            <w:r>
              <w:rPr>
                <w:webHidden/>
                <w:rStyle w:val="IndexLink"/>
                <w:i w:val="false"/>
                <w:iCs w:val="false"/>
                <w:vanish w:val="false"/>
                <w:color w:val="AB7942"/>
              </w:rPr>
              <w:t>2.</w:t>
            </w:r>
            <w:r>
              <w:rPr>
                <w:rStyle w:val="IndexLink"/>
                <w:rFonts w:eastAsia="" w:cs="" w:cstheme="minorBidi" w:eastAsiaTheme="minorEastAsia"/>
                <w:b w:val="false"/>
                <w:bCs w:val="false"/>
                <w:i w:val="false"/>
                <w:iCs w:val="false"/>
                <w:color w:val="AB7942"/>
              </w:rPr>
              <w:tab/>
            </w:r>
            <w:r>
              <w:rPr>
                <w:rStyle w:val="IndexLink"/>
                <w:i w:val="false"/>
                <w:iCs w:val="false"/>
                <w:color w:val="AB7942"/>
              </w:rPr>
              <w:t>Architettura del Sistema Corrente</w:t>
            </w:r>
            <w:r>
              <w:rPr>
                <w:webHidden/>
              </w:rPr>
              <w:fldChar w:fldCharType="begin"/>
            </w:r>
            <w:r>
              <w:rPr>
                <w:webHidden/>
              </w:rPr>
              <w:instrText>PAGEREF _Toc122169920 \h</w:instrText>
            </w:r>
            <w:r>
              <w:rPr>
                <w:webHidden/>
              </w:rPr>
              <w:fldChar w:fldCharType="separate"/>
            </w:r>
            <w:r>
              <w:rPr>
                <w:rStyle w:val="IndexLink"/>
                <w:i w:val="false"/>
                <w:iCs w:val="false"/>
                <w:vanish w:val="false"/>
                <w:color w:val="AB7942"/>
              </w:rPr>
              <w:tab/>
              <w:t>4</w:t>
            </w:r>
            <w:r>
              <w:rPr>
                <w:webHidden/>
              </w:rPr>
              <w:fldChar w:fldCharType="end"/>
            </w:r>
          </w:hyperlink>
        </w:p>
        <w:p>
          <w:pPr>
            <w:pStyle w:val="Contents2"/>
            <w:tabs>
              <w:tab w:val="left" w:pos="720" w:leader="none"/>
              <w:tab w:val="right" w:pos="9628" w:leader="none"/>
            </w:tabs>
            <w:ind w:left="0" w:hanging="0"/>
            <w:rPr>
              <w:rFonts w:eastAsia="" w:cs="" w:cstheme="minorBidi" w:eastAsiaTheme="minorEastAsia"/>
              <w:b w:val="false"/>
              <w:b w:val="false"/>
              <w:bCs w:val="false"/>
              <w:color w:val="AB7942"/>
              <w:sz w:val="28"/>
              <w:szCs w:val="28"/>
            </w:rPr>
          </w:pPr>
          <w:hyperlink w:anchor="_Toc122169921">
            <w:r>
              <w:rPr>
                <w:webHidden/>
                <w:rStyle w:val="IndexLink"/>
                <w:vanish w:val="false"/>
                <w:color w:val="AB7942"/>
                <w:sz w:val="28"/>
                <w:szCs w:val="28"/>
              </w:rPr>
              <w:t>3.</w:t>
            </w:r>
            <w:r>
              <w:rPr>
                <w:rStyle w:val="IndexLink"/>
                <w:rFonts w:eastAsia="" w:cs="" w:cstheme="minorBidi" w:eastAsiaTheme="minorEastAsia"/>
                <w:b w:val="false"/>
                <w:bCs w:val="false"/>
                <w:color w:val="AB7942"/>
                <w:sz w:val="28"/>
                <w:szCs w:val="28"/>
              </w:rPr>
              <w:t xml:space="preserve">   </w:t>
            </w:r>
            <w:r>
              <w:rPr>
                <w:rStyle w:val="IndexLink"/>
                <w:color w:val="AB7942"/>
                <w:sz w:val="28"/>
                <w:szCs w:val="28"/>
              </w:rPr>
              <w:t>Architettura del Sistema Proposto</w:t>
            </w:r>
            <w:r>
              <w:rPr>
                <w:webHidden/>
              </w:rPr>
              <w:fldChar w:fldCharType="begin"/>
            </w:r>
            <w:r>
              <w:rPr>
                <w:webHidden/>
              </w:rPr>
              <w:instrText>PAGEREF _Toc122169921 \h</w:instrText>
            </w:r>
            <w:r>
              <w:rPr>
                <w:webHidden/>
              </w:rPr>
              <w:fldChar w:fldCharType="separate"/>
            </w:r>
            <w:r>
              <w:rPr>
                <w:rStyle w:val="IndexLink"/>
                <w:vanish w:val="false"/>
                <w:color w:val="AB7942"/>
                <w:sz w:val="28"/>
                <w:szCs w:val="28"/>
              </w:rPr>
              <w:tab/>
              <w:t>4</w:t>
            </w:r>
            <w:r>
              <w:rPr>
                <w:webHidden/>
              </w:rPr>
              <w:fldChar w:fldCharType="end"/>
            </w:r>
          </w:hyperlink>
        </w:p>
        <w:p>
          <w:pPr>
            <w:pStyle w:val="Contents2"/>
            <w:tabs>
              <w:tab w:val="clear" w:pos="720"/>
              <w:tab w:val="right" w:pos="9628" w:leader="none"/>
            </w:tabs>
            <w:rPr>
              <w:rFonts w:eastAsia="" w:cs="" w:cstheme="minorBidi" w:eastAsiaTheme="minorEastAsia"/>
              <w:b w:val="false"/>
              <w:b w:val="false"/>
              <w:bCs w:val="false"/>
              <w:color w:val="AB7942"/>
              <w:sz w:val="28"/>
              <w:szCs w:val="28"/>
            </w:rPr>
          </w:pPr>
          <w:hyperlink w:anchor="_Toc122169922">
            <w:r>
              <w:rPr>
                <w:webHidden/>
              </w:rPr>
              <w:fldChar w:fldCharType="begin"/>
            </w:r>
            <w:r>
              <w:rPr>
                <w:webHidden/>
              </w:rPr>
              <w:instrText>PAGEREF _Toc122169922 \h</w:instrText>
            </w:r>
            <w:r>
              <w:rPr>
                <w:webHidden/>
              </w:rPr>
              <w:fldChar w:fldCharType="separate"/>
            </w:r>
            <w:r>
              <w:rPr>
                <w:webHidden/>
                <w:rStyle w:val="IndexLink"/>
                <w:vanish w:val="false"/>
                <w:color w:val="AB7942"/>
                <w:sz w:val="28"/>
                <w:szCs w:val="28"/>
              </w:rPr>
              <w:t>3.1 Panoramica sulla Sezione</w:t>
              <w:tab/>
              <w:t>4</w:t>
            </w:r>
            <w:r>
              <w:rPr>
                <w:webHidden/>
              </w:rPr>
              <w:fldChar w:fldCharType="end"/>
            </w:r>
          </w:hyperlink>
        </w:p>
        <w:p>
          <w:pPr>
            <w:pStyle w:val="Contents2"/>
            <w:tabs>
              <w:tab w:val="clear" w:pos="720"/>
              <w:tab w:val="right" w:pos="9628" w:leader="none"/>
            </w:tabs>
            <w:rPr>
              <w:rFonts w:eastAsia="" w:cs="" w:cstheme="minorBidi" w:eastAsiaTheme="minorEastAsia"/>
              <w:b w:val="false"/>
              <w:b w:val="false"/>
              <w:bCs w:val="false"/>
              <w:color w:val="AB7942"/>
              <w:sz w:val="28"/>
              <w:szCs w:val="28"/>
            </w:rPr>
          </w:pPr>
          <w:hyperlink w:anchor="_Toc122169923">
            <w:r>
              <w:rPr>
                <w:webHidden/>
              </w:rPr>
              <w:fldChar w:fldCharType="begin"/>
            </w:r>
            <w:r>
              <w:rPr>
                <w:webHidden/>
              </w:rPr>
              <w:instrText>PAGEREF _Toc122169923 \h</w:instrText>
            </w:r>
            <w:r>
              <w:rPr>
                <w:webHidden/>
              </w:rPr>
              <w:fldChar w:fldCharType="separate"/>
            </w:r>
            <w:r>
              <w:rPr>
                <w:webHidden/>
                <w:rStyle w:val="IndexLink"/>
                <w:vanish w:val="false"/>
                <w:color w:val="AB7942"/>
                <w:sz w:val="28"/>
                <w:szCs w:val="28"/>
              </w:rPr>
              <w:t>3.2 Decomposizione in Sottosistemi</w:t>
              <w:tab/>
              <w:t>4</w:t>
            </w:r>
            <w:r>
              <w:rPr>
                <w:webHidden/>
              </w:rPr>
              <w:fldChar w:fldCharType="end"/>
            </w:r>
          </w:hyperlink>
        </w:p>
        <w:p>
          <w:pPr>
            <w:pStyle w:val="Contents2"/>
            <w:tabs>
              <w:tab w:val="clear" w:pos="720"/>
              <w:tab w:val="right" w:pos="9628" w:leader="none"/>
            </w:tabs>
            <w:rPr>
              <w:rFonts w:eastAsia="" w:cs="" w:cstheme="minorBidi" w:eastAsiaTheme="minorEastAsia"/>
              <w:b w:val="false"/>
              <w:b w:val="false"/>
              <w:bCs w:val="false"/>
              <w:color w:val="AB7942"/>
              <w:sz w:val="28"/>
              <w:szCs w:val="28"/>
            </w:rPr>
          </w:pPr>
          <w:hyperlink w:anchor="_Toc122169924">
            <w:r>
              <w:rPr>
                <w:webHidden/>
              </w:rPr>
              <w:fldChar w:fldCharType="begin"/>
            </w:r>
            <w:r>
              <w:rPr>
                <w:webHidden/>
              </w:rPr>
              <w:instrText>PAGEREF _Toc122169924 \h</w:instrText>
            </w:r>
            <w:r>
              <w:rPr>
                <w:webHidden/>
              </w:rPr>
              <w:fldChar w:fldCharType="separate"/>
            </w:r>
            <w:r>
              <w:rPr>
                <w:webHidden/>
                <w:rStyle w:val="IndexLink"/>
                <w:vanish w:val="false"/>
                <w:color w:val="AB7942"/>
                <w:sz w:val="28"/>
                <w:szCs w:val="28"/>
              </w:rPr>
              <w:t>3.3 Mapping Hardware/Software</w:t>
              <w:tab/>
              <w:t>8</w:t>
            </w:r>
            <w:r>
              <w:rPr>
                <w:webHidden/>
              </w:rPr>
              <w:fldChar w:fldCharType="end"/>
            </w:r>
          </w:hyperlink>
        </w:p>
        <w:p>
          <w:pPr>
            <w:pStyle w:val="Contents2"/>
            <w:tabs>
              <w:tab w:val="clear" w:pos="720"/>
              <w:tab w:val="right" w:pos="9628" w:leader="none"/>
            </w:tabs>
            <w:rPr>
              <w:rFonts w:eastAsia="" w:cs="" w:cstheme="minorBidi" w:eastAsiaTheme="minorEastAsia"/>
              <w:b w:val="false"/>
              <w:b w:val="false"/>
              <w:bCs w:val="false"/>
              <w:color w:val="AB7942"/>
              <w:sz w:val="28"/>
              <w:szCs w:val="28"/>
            </w:rPr>
          </w:pPr>
          <w:hyperlink w:anchor="_Toc122169925">
            <w:r>
              <w:rPr>
                <w:webHidden/>
              </w:rPr>
              <w:fldChar w:fldCharType="begin"/>
            </w:r>
            <w:r>
              <w:rPr>
                <w:webHidden/>
              </w:rPr>
              <w:instrText>PAGEREF _Toc122169925 \h</w:instrText>
            </w:r>
            <w:r>
              <w:rPr>
                <w:webHidden/>
              </w:rPr>
              <w:fldChar w:fldCharType="separate"/>
            </w:r>
            <w:r>
              <w:rPr>
                <w:webHidden/>
                <w:rStyle w:val="IndexLink"/>
                <w:vanish w:val="false"/>
                <w:color w:val="AB7942"/>
                <w:sz w:val="28"/>
                <w:szCs w:val="28"/>
              </w:rPr>
              <w:t>3.4 Gestione dei Dati Persistenti</w:t>
              <w:tab/>
              <w:t>9</w:t>
            </w:r>
            <w:r>
              <w:rPr>
                <w:webHidden/>
              </w:rPr>
              <w:fldChar w:fldCharType="end"/>
            </w:r>
          </w:hyperlink>
        </w:p>
        <w:p>
          <w:pPr>
            <w:pStyle w:val="Contents2"/>
            <w:tabs>
              <w:tab w:val="clear" w:pos="720"/>
              <w:tab w:val="right" w:pos="9628" w:leader="none"/>
            </w:tabs>
            <w:rPr>
              <w:rFonts w:eastAsia="" w:cs="" w:cstheme="minorBidi" w:eastAsiaTheme="minorEastAsia"/>
              <w:b w:val="false"/>
              <w:b w:val="false"/>
              <w:bCs w:val="false"/>
              <w:color w:val="AB7942"/>
              <w:sz w:val="28"/>
              <w:szCs w:val="28"/>
            </w:rPr>
          </w:pPr>
          <w:hyperlink w:anchor="_Toc122169926">
            <w:r>
              <w:rPr>
                <w:webHidden/>
              </w:rPr>
              <w:fldChar w:fldCharType="begin"/>
            </w:r>
            <w:r>
              <w:rPr>
                <w:webHidden/>
              </w:rPr>
              <w:instrText>PAGEREF _Toc122169926 \h</w:instrText>
            </w:r>
            <w:r>
              <w:rPr>
                <w:webHidden/>
              </w:rPr>
              <w:fldChar w:fldCharType="separate"/>
            </w:r>
            <w:r>
              <w:rPr>
                <w:webHidden/>
                <w:rStyle w:val="IndexLink"/>
                <w:vanish w:val="false"/>
                <w:color w:val="AB7942"/>
                <w:sz w:val="28"/>
                <w:szCs w:val="28"/>
              </w:rPr>
              <w:t>3.5 Controllo degli Accessi e Sicurezza</w:t>
              <w:tab/>
              <w:t>9</w:t>
            </w:r>
            <w:r>
              <w:rPr>
                <w:webHidden/>
              </w:rPr>
              <w:fldChar w:fldCharType="end"/>
            </w:r>
          </w:hyperlink>
        </w:p>
        <w:p>
          <w:pPr>
            <w:pStyle w:val="Contents2"/>
            <w:tabs>
              <w:tab w:val="clear" w:pos="720"/>
              <w:tab w:val="right" w:pos="9628" w:leader="none"/>
            </w:tabs>
            <w:rPr>
              <w:rFonts w:eastAsia="" w:cs="" w:cstheme="minorBidi" w:eastAsiaTheme="minorEastAsia"/>
              <w:b w:val="false"/>
              <w:b w:val="false"/>
              <w:bCs w:val="false"/>
              <w:color w:val="AB7942"/>
              <w:sz w:val="28"/>
              <w:szCs w:val="28"/>
            </w:rPr>
          </w:pPr>
          <w:hyperlink w:anchor="_Toc122169927">
            <w:r>
              <w:rPr>
                <w:webHidden/>
              </w:rPr>
              <w:fldChar w:fldCharType="begin"/>
            </w:r>
            <w:r>
              <w:rPr>
                <w:webHidden/>
              </w:rPr>
              <w:instrText>PAGEREF _Toc122169927 \h</w:instrText>
            </w:r>
            <w:r>
              <w:rPr>
                <w:webHidden/>
              </w:rPr>
              <w:fldChar w:fldCharType="separate"/>
            </w:r>
            <w:r>
              <w:rPr>
                <w:webHidden/>
                <w:rStyle w:val="IndexLink"/>
                <w:vanish w:val="false"/>
                <w:color w:val="AB7942"/>
                <w:sz w:val="28"/>
                <w:szCs w:val="28"/>
              </w:rPr>
              <w:t>3.6 Controllo Globale del Software</w:t>
              <w:tab/>
              <w:t>10</w:t>
            </w:r>
            <w:r>
              <w:rPr>
                <w:webHidden/>
              </w:rPr>
              <w:fldChar w:fldCharType="end"/>
            </w:r>
          </w:hyperlink>
        </w:p>
        <w:p>
          <w:pPr>
            <w:pStyle w:val="Contents2"/>
            <w:tabs>
              <w:tab w:val="clear" w:pos="720"/>
              <w:tab w:val="right" w:pos="9628" w:leader="none"/>
            </w:tabs>
            <w:rPr>
              <w:rFonts w:eastAsia="" w:cs="" w:cstheme="minorBidi" w:eastAsiaTheme="minorEastAsia"/>
              <w:b w:val="false"/>
              <w:b w:val="false"/>
              <w:bCs w:val="false"/>
              <w:color w:val="AB7942"/>
              <w:sz w:val="28"/>
              <w:szCs w:val="28"/>
            </w:rPr>
          </w:pPr>
          <w:hyperlink w:anchor="_Toc122169928">
            <w:r>
              <w:rPr>
                <w:webHidden/>
              </w:rPr>
              <w:fldChar w:fldCharType="begin"/>
            </w:r>
            <w:r>
              <w:rPr>
                <w:webHidden/>
              </w:rPr>
              <w:instrText>PAGEREF _Toc122169928 \h</w:instrText>
            </w:r>
            <w:r>
              <w:rPr>
                <w:webHidden/>
              </w:rPr>
              <w:fldChar w:fldCharType="separate"/>
            </w:r>
            <w:r>
              <w:rPr>
                <w:webHidden/>
                <w:rStyle w:val="IndexLink"/>
                <w:vanish w:val="false"/>
                <w:color w:val="AB7942"/>
                <w:sz w:val="28"/>
                <w:szCs w:val="28"/>
              </w:rPr>
              <w:t>3.7 Condizioni Limite</w:t>
              <w:tab/>
              <w:t>10</w:t>
            </w:r>
            <w:r>
              <w:rPr>
                <w:webHidden/>
              </w:rPr>
              <w:fldChar w:fldCharType="end"/>
            </w:r>
          </w:hyperlink>
        </w:p>
        <w:p>
          <w:pPr>
            <w:pStyle w:val="Contents1"/>
            <w:tabs>
              <w:tab w:val="clear" w:pos="720"/>
              <w:tab w:val="left" w:pos="480" w:leader="none"/>
              <w:tab w:val="right" w:pos="9628" w:leader="none"/>
            </w:tabs>
            <w:rPr>
              <w:rFonts w:eastAsia="" w:cs="" w:cstheme="minorBidi" w:eastAsiaTheme="minorEastAsia"/>
              <w:b w:val="false"/>
              <w:b w:val="false"/>
              <w:bCs w:val="false"/>
              <w:i w:val="false"/>
              <w:i w:val="false"/>
              <w:iCs w:val="false"/>
              <w:color w:val="AB7942"/>
            </w:rPr>
          </w:pPr>
          <w:hyperlink w:anchor="_Toc122169929">
            <w:r>
              <w:rPr>
                <w:webHidden/>
                <w:rStyle w:val="IndexLink"/>
                <w:i w:val="false"/>
                <w:iCs w:val="false"/>
                <w:vanish w:val="false"/>
                <w:color w:val="AB7942"/>
              </w:rPr>
              <w:t>4.</w:t>
            </w:r>
            <w:r>
              <w:rPr>
                <w:rStyle w:val="IndexLink"/>
                <w:rFonts w:eastAsia="" w:cs="" w:cstheme="minorBidi" w:eastAsiaTheme="minorEastAsia"/>
                <w:b w:val="false"/>
                <w:bCs w:val="false"/>
                <w:i w:val="false"/>
                <w:iCs w:val="false"/>
                <w:color w:val="AB7942"/>
              </w:rPr>
              <w:tab/>
            </w:r>
            <w:r>
              <w:rPr>
                <w:rStyle w:val="IndexLink"/>
                <w:i w:val="false"/>
                <w:iCs w:val="false"/>
                <w:color w:val="AB7942"/>
              </w:rPr>
              <w:t>Servizi dei Sottosistemi</w:t>
            </w:r>
            <w:r>
              <w:rPr>
                <w:webHidden/>
              </w:rPr>
              <w:fldChar w:fldCharType="begin"/>
            </w:r>
            <w:r>
              <w:rPr>
                <w:webHidden/>
              </w:rPr>
              <w:instrText>PAGEREF _Toc122169929 \h</w:instrText>
            </w:r>
            <w:r>
              <w:rPr>
                <w:webHidden/>
              </w:rPr>
              <w:fldChar w:fldCharType="separate"/>
            </w:r>
            <w:r>
              <w:rPr>
                <w:rStyle w:val="IndexLink"/>
                <w:i w:val="false"/>
                <w:iCs w:val="false"/>
                <w:vanish w:val="false"/>
                <w:color w:val="AB7942"/>
              </w:rPr>
              <w:tab/>
              <w:t>13</w:t>
            </w:r>
            <w:r>
              <w:rPr>
                <w:webHidden/>
              </w:rPr>
              <w:fldChar w:fldCharType="end"/>
            </w:r>
          </w:hyperlink>
          <w:r>
            <w:rPr>
              <w:rStyle w:val="IndexLink"/>
              <w:i w:val="false"/>
              <w:iCs w:val="false"/>
              <w:vanish w:val="false"/>
              <w:color w:val="AB7942"/>
            </w:rPr>
            <w:fldChar w:fldCharType="end"/>
          </w:r>
        </w:p>
      </w:sdtContent>
    </w:sdt>
    <w:p>
      <w:pPr>
        <w:pStyle w:val="Normal"/>
        <w:rPr>
          <w:color w:val="C29060"/>
        </w:rPr>
      </w:pPr>
      <w:r>
        <w:rPr>
          <w:color w:val="C29060"/>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rPr/>
      </w:pPr>
      <w:bookmarkStart w:id="0" w:name="_Toc122169915"/>
      <w:r>
        <w:rPr/>
        <w:t>Introduzione</w:t>
      </w:r>
      <w:bookmarkEnd w:id="0"/>
    </w:p>
    <w:p>
      <w:pPr>
        <w:pStyle w:val="Heading2"/>
        <w:numPr>
          <w:ilvl w:val="1"/>
          <w:numId w:val="4"/>
        </w:numPr>
        <w:ind w:left="1428" w:hanging="720"/>
        <w:rPr/>
      </w:pPr>
      <w:bookmarkStart w:id="1" w:name="_Toc122169916"/>
      <w:r>
        <w:rPr/>
        <w:t>Scopo del Sistema</w:t>
      </w:r>
      <w:bookmarkEnd w:id="1"/>
    </w:p>
    <w:p>
      <w:pPr>
        <w:pStyle w:val="Normal"/>
        <w:ind w:left="1416" w:hanging="0"/>
        <w:rPr/>
      </w:pPr>
      <w:r>
        <w:rPr/>
        <w:t xml:space="preserve">Lo scopo del sistema è quello di esemplificare le interazioni tra gli utenti e lo sport, al fine di avvicinare quanto più possibile le persone a </w:t>
      </w:r>
      <w:r>
        <w:rPr/>
        <w:t>questo</w:t>
      </w:r>
      <w:r>
        <w:rPr/>
        <w:t>.</w:t>
      </w:r>
    </w:p>
    <w:p>
      <w:pPr>
        <w:pStyle w:val="Normal"/>
        <w:ind w:left="1416" w:hanging="0"/>
        <w:rPr/>
      </w:pPr>
      <w:r>
        <w:rPr/>
        <w:t>Il sistema, gestito da uno o più amministratori, permette le iscrizioni da parte di gestori di campetti e di utenti appassionati di sport.</w:t>
      </w:r>
    </w:p>
    <w:p>
      <w:pPr>
        <w:pStyle w:val="Normal"/>
        <w:ind w:left="1416" w:hanging="0"/>
        <w:rPr/>
      </w:pPr>
      <w:r>
        <w:rPr/>
        <w:t xml:space="preserve"> </w:t>
      </w:r>
    </w:p>
    <w:p>
      <w:pPr>
        <w:pStyle w:val="Heading2"/>
        <w:numPr>
          <w:ilvl w:val="1"/>
          <w:numId w:val="4"/>
        </w:numPr>
        <w:ind w:left="1428" w:hanging="720"/>
        <w:rPr/>
      </w:pPr>
      <w:bookmarkStart w:id="2" w:name="_Toc122169917"/>
      <w:r>
        <w:rPr/>
        <w:t>Obiettivi di Design (Design Goal)</w:t>
      </w:r>
      <w:bookmarkEnd w:id="2"/>
    </w:p>
    <w:p>
      <w:pPr>
        <w:pStyle w:val="Normal"/>
        <w:ind w:left="1416" w:hanging="0"/>
        <w:rPr/>
      </w:pPr>
      <w:r>
        <w:rPr/>
        <w:t>Nella presente sezione si andranno a presentare i Design Goals, ovvero le qualità sulle quali il sistema deve essere focalizzato, formalizzati esplicitamente così che qualsiasi importante decisione di design può essere fatta consistentemente seguendo lo stesso insieme di design goal.</w:t>
      </w:r>
    </w:p>
    <w:p>
      <w:pPr>
        <w:pStyle w:val="Normal"/>
        <w:ind w:left="1416" w:hanging="0"/>
        <w:rPr/>
      </w:pPr>
      <w:r>
        <w:rPr/>
        <w:t>Ciascun design goal è descritto da:</w:t>
      </w:r>
    </w:p>
    <w:p>
      <w:pPr>
        <w:pStyle w:val="Normal"/>
        <w:numPr>
          <w:ilvl w:val="0"/>
          <w:numId w:val="1"/>
        </w:numPr>
        <w:rPr/>
      </w:pPr>
      <w:r>
        <w:rPr>
          <w:b/>
          <w:color w:val="000000"/>
        </w:rPr>
        <w:t>Rank</w:t>
      </w:r>
      <w:r>
        <w:rPr>
          <w:color w:val="000000"/>
        </w:rPr>
        <w:t>: specifica di priorità; valori da 1 a 8;</w:t>
      </w:r>
    </w:p>
    <w:p>
      <w:pPr>
        <w:pStyle w:val="Normal"/>
        <w:numPr>
          <w:ilvl w:val="0"/>
          <w:numId w:val="1"/>
        </w:numPr>
        <w:rPr/>
      </w:pPr>
      <w:r>
        <w:rPr>
          <w:b/>
          <w:color w:val="000000"/>
        </w:rPr>
        <w:t>ID Design Goal</w:t>
      </w:r>
      <w:r>
        <w:rPr>
          <w:color w:val="000000"/>
        </w:rPr>
        <w:t xml:space="preserve">: identificatore univoco e nome esplicativo; </w:t>
      </w:r>
    </w:p>
    <w:p>
      <w:pPr>
        <w:pStyle w:val="Normal"/>
        <w:numPr>
          <w:ilvl w:val="0"/>
          <w:numId w:val="1"/>
        </w:numPr>
        <w:rPr/>
      </w:pPr>
      <w:r>
        <w:rPr>
          <w:b/>
          <w:color w:val="000000"/>
        </w:rPr>
        <w:t>Descrizione</w:t>
      </w:r>
      <w:r>
        <w:rPr>
          <w:color w:val="000000"/>
        </w:rPr>
        <w:t>: piccola descrizione del design goal;</w:t>
      </w:r>
    </w:p>
    <w:p>
      <w:pPr>
        <w:pStyle w:val="Normal"/>
        <w:numPr>
          <w:ilvl w:val="0"/>
          <w:numId w:val="1"/>
        </w:numPr>
        <w:rPr/>
      </w:pPr>
      <w:r>
        <w:rPr>
          <w:b/>
          <w:color w:val="000000"/>
        </w:rPr>
        <w:t>Categoria</w:t>
      </w:r>
      <w:r>
        <w:rPr>
          <w:color w:val="000000"/>
        </w:rPr>
        <w:t>: categoria di appartenenza del design goal;</w:t>
      </w:r>
    </w:p>
    <w:p>
      <w:pPr>
        <w:pStyle w:val="Normal"/>
        <w:numPr>
          <w:ilvl w:val="0"/>
          <w:numId w:val="1"/>
        </w:numPr>
        <w:rPr/>
      </w:pPr>
      <w:r>
        <w:rPr>
          <w:b/>
          <w:color w:val="000000"/>
        </w:rPr>
        <w:t>RNF di origine</w:t>
      </w:r>
      <w:r>
        <w:rPr>
          <w:color w:val="000000"/>
        </w:rPr>
        <w:t>: requisito non funzionale che ha originato il design goal.</w:t>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tbl>
      <w:tblPr>
        <w:tblW w:w="9026" w:type="dxa"/>
        <w:jc w:val="left"/>
        <w:tblInd w:w="0" w:type="dxa"/>
        <w:tblCellMar>
          <w:top w:w="100" w:type="dxa"/>
          <w:left w:w="100" w:type="dxa"/>
          <w:bottom w:w="100" w:type="dxa"/>
          <w:right w:w="100" w:type="dxa"/>
        </w:tblCellMar>
        <w:tblLook w:val="04a0" w:noHBand="0" w:noVBand="1" w:firstColumn="1" w:lastRow="0" w:lastColumn="0" w:firstRow="1"/>
      </w:tblPr>
      <w:tblGrid>
        <w:gridCol w:w="781"/>
        <w:gridCol w:w="1822"/>
        <w:gridCol w:w="3577"/>
        <w:gridCol w:w="1633"/>
        <w:gridCol w:w="1213"/>
      </w:tblGrid>
      <w:tr>
        <w:trPr/>
        <w:tc>
          <w:tcPr>
            <w:tcW w:w="78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RANK</w:t>
            </w:r>
          </w:p>
        </w:tc>
        <w:tc>
          <w:tcPr>
            <w:tcW w:w="182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ID</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DESCRIZIONE</w:t>
            </w:r>
          </w:p>
        </w:tc>
        <w:tc>
          <w:tcPr>
            <w:tcW w:w="16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CATEGORIA</w:t>
            </w:r>
          </w:p>
        </w:tc>
        <w:tc>
          <w:tcPr>
            <w:tcW w:w="1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 DI ORIGINE</w:t>
            </w:r>
          </w:p>
        </w:tc>
      </w:tr>
      <w:tr>
        <w:trPr/>
        <w:tc>
          <w:tcPr>
            <w:tcW w:w="78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5</w:t>
            </w:r>
          </w:p>
        </w:tc>
        <w:tc>
          <w:tcPr>
            <w:tcW w:w="182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DG_1</w:t>
            </w:r>
          </w:p>
          <w:p>
            <w:pPr>
              <w:pStyle w:val="Normal"/>
              <w:widowControl w:val="false"/>
              <w:rPr>
                <w:rFonts w:eastAsia="Times New Roman" w:cs="Times New Roman"/>
                <w:sz w:val="24"/>
                <w:szCs w:val="24"/>
              </w:rPr>
            </w:pPr>
            <w:r>
              <w:rPr>
                <w:rFonts w:eastAsia="Times New Roman" w:cs="Arial"/>
                <w:color w:val="000000"/>
                <w:sz w:val="24"/>
                <w:szCs w:val="24"/>
              </w:rPr>
              <w:t>Tempi di risposta</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Risposta del</w:t>
            </w:r>
          </w:p>
          <w:p>
            <w:pPr>
              <w:pStyle w:val="Normal"/>
              <w:widowControl w:val="false"/>
              <w:rPr>
                <w:rFonts w:eastAsia="Times New Roman" w:cs="Times New Roman"/>
                <w:sz w:val="24"/>
                <w:szCs w:val="24"/>
              </w:rPr>
            </w:pPr>
            <w:r>
              <w:rPr>
                <w:rFonts w:eastAsia="Times New Roman" w:cs="Calibri"/>
                <w:color w:val="000000"/>
                <w:sz w:val="24"/>
                <w:szCs w:val="24"/>
              </w:rPr>
              <w:t>server in massimo</w:t>
            </w:r>
          </w:p>
          <w:p>
            <w:pPr>
              <w:pStyle w:val="Normal"/>
              <w:widowControl w:val="false"/>
              <w:rPr>
                <w:rFonts w:eastAsia="Times New Roman" w:cs="Times New Roman"/>
                <w:sz w:val="24"/>
                <w:szCs w:val="24"/>
              </w:rPr>
            </w:pPr>
            <w:r>
              <w:rPr>
                <w:rFonts w:eastAsia="Times New Roman" w:cs="Calibri"/>
                <w:color w:val="000000"/>
                <w:sz w:val="24"/>
                <w:szCs w:val="24"/>
              </w:rPr>
              <w:t>2 secondi</w:t>
            </w:r>
          </w:p>
        </w:tc>
        <w:tc>
          <w:tcPr>
            <w:tcW w:w="16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Performance</w:t>
            </w:r>
          </w:p>
        </w:tc>
        <w:tc>
          <w:tcPr>
            <w:tcW w:w="1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RNF_1</w:t>
            </w:r>
          </w:p>
        </w:tc>
      </w:tr>
      <w:tr>
        <w:trPr/>
        <w:tc>
          <w:tcPr>
            <w:tcW w:w="78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8</w:t>
            </w:r>
          </w:p>
        </w:tc>
        <w:tc>
          <w:tcPr>
            <w:tcW w:w="182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DG_2</w:t>
            </w:r>
          </w:p>
          <w:p>
            <w:pPr>
              <w:pStyle w:val="Normal"/>
              <w:widowControl w:val="false"/>
              <w:rPr>
                <w:rFonts w:eastAsia="Times New Roman" w:cs="Times New Roman"/>
                <w:sz w:val="24"/>
                <w:szCs w:val="24"/>
              </w:rPr>
            </w:pPr>
            <w:r>
              <w:rPr>
                <w:rFonts w:eastAsia="Times New Roman" w:cs="Arial"/>
                <w:color w:val="000000"/>
                <w:sz w:val="24"/>
                <w:szCs w:val="24"/>
              </w:rPr>
              <w:t>Interfaccia Intuitiva</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Interfaccia grafica</w:t>
            </w:r>
          </w:p>
          <w:p>
            <w:pPr>
              <w:pStyle w:val="Normal"/>
              <w:widowControl w:val="false"/>
              <w:rPr>
                <w:rFonts w:eastAsia="Times New Roman" w:cs="Times New Roman"/>
                <w:sz w:val="24"/>
                <w:szCs w:val="24"/>
              </w:rPr>
            </w:pPr>
            <w:r>
              <w:rPr>
                <w:rFonts w:eastAsia="Times New Roman" w:cs="Calibri"/>
                <w:color w:val="000000"/>
                <w:sz w:val="24"/>
                <w:szCs w:val="24"/>
              </w:rPr>
              <w:t>intuitiva e di facile</w:t>
            </w:r>
          </w:p>
          <w:p>
            <w:pPr>
              <w:pStyle w:val="Normal"/>
              <w:widowControl w:val="false"/>
              <w:rPr>
                <w:rFonts w:eastAsia="Times New Roman" w:cs="Times New Roman"/>
                <w:sz w:val="24"/>
                <w:szCs w:val="24"/>
              </w:rPr>
            </w:pPr>
            <w:r>
              <w:rPr>
                <w:rFonts w:eastAsia="Times New Roman" w:cs="Calibri"/>
                <w:color w:val="000000"/>
                <w:sz w:val="24"/>
                <w:szCs w:val="24"/>
              </w:rPr>
              <w:t>utilizzo </w:t>
            </w:r>
          </w:p>
        </w:tc>
        <w:tc>
          <w:tcPr>
            <w:tcW w:w="16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End User</w:t>
            </w:r>
          </w:p>
        </w:tc>
        <w:tc>
          <w:tcPr>
            <w:tcW w:w="1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RNF_2</w:t>
            </w:r>
          </w:p>
        </w:tc>
      </w:tr>
      <w:tr>
        <w:trPr/>
        <w:tc>
          <w:tcPr>
            <w:tcW w:w="78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6</w:t>
            </w:r>
          </w:p>
        </w:tc>
        <w:tc>
          <w:tcPr>
            <w:tcW w:w="182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w:t>
            </w:r>
            <w:r>
              <w:rPr>
                <w:rFonts w:eastAsia="Times New Roman" w:cs="Arial"/>
                <w:color w:val="000000"/>
                <w:sz w:val="24"/>
                <w:szCs w:val="24"/>
              </w:rPr>
              <w:t>3</w:t>
            </w:r>
          </w:p>
          <w:p>
            <w:pPr>
              <w:pStyle w:val="Normal"/>
              <w:widowControl w:val="false"/>
              <w:rPr>
                <w:rFonts w:eastAsia="Times New Roman" w:cs="Times New Roman"/>
                <w:sz w:val="24"/>
                <w:szCs w:val="24"/>
              </w:rPr>
            </w:pPr>
            <w:r>
              <w:rPr>
                <w:rFonts w:eastAsia="Times New Roman" w:cs="Arial"/>
                <w:color w:val="000000"/>
                <w:sz w:val="24"/>
                <w:szCs w:val="24"/>
              </w:rPr>
              <w:t>Linguaggio Utilizzato</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 xml:space="preserve">Utilizzo del linguaggio java </w:t>
            </w:r>
            <w:r>
              <w:rPr>
                <w:rFonts w:eastAsia="Times New Roman" w:cs="Arial"/>
                <w:color w:val="000000"/>
                <w:kern w:val="0"/>
                <w:sz w:val="24"/>
                <w:szCs w:val="24"/>
                <w:lang w:val="it-IT" w:eastAsia="it-IT" w:bidi="ar-SA"/>
              </w:rPr>
              <w:t>e di MySQL.</w:t>
            </w:r>
          </w:p>
        </w:tc>
        <w:tc>
          <w:tcPr>
            <w:tcW w:w="16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Times New Roman"/>
                <w:sz w:val="24"/>
                <w:szCs w:val="24"/>
              </w:rPr>
            </w:r>
          </w:p>
        </w:tc>
        <w:tc>
          <w:tcPr>
            <w:tcW w:w="1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Times New Roman"/>
                <w:sz w:val="24"/>
                <w:szCs w:val="24"/>
              </w:rPr>
            </w:r>
          </w:p>
        </w:tc>
      </w:tr>
      <w:tr>
        <w:trPr/>
        <w:tc>
          <w:tcPr>
            <w:tcW w:w="78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4</w:t>
            </w:r>
          </w:p>
        </w:tc>
        <w:tc>
          <w:tcPr>
            <w:tcW w:w="182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w:t>
            </w:r>
            <w:r>
              <w:rPr>
                <w:rFonts w:eastAsia="Times New Roman" w:cs="Arial"/>
                <w:color w:val="000000"/>
                <w:sz w:val="24"/>
                <w:szCs w:val="24"/>
              </w:rPr>
              <w:t>4</w:t>
            </w:r>
          </w:p>
          <w:p>
            <w:pPr>
              <w:pStyle w:val="Normal"/>
              <w:widowControl w:val="false"/>
              <w:rPr>
                <w:rFonts w:eastAsia="Times New Roman" w:cs="Times New Roman"/>
                <w:sz w:val="24"/>
                <w:szCs w:val="24"/>
              </w:rPr>
            </w:pPr>
            <w:r>
              <w:rPr>
                <w:rFonts w:eastAsia="Times New Roman" w:cs="Arial"/>
                <w:color w:val="000000"/>
                <w:sz w:val="24"/>
                <w:szCs w:val="24"/>
              </w:rPr>
              <w:t>Sistema Responsive</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L’interfaccia grafica si deve adattare ad ogni tipo di schermo; anche mobile</w:t>
            </w:r>
          </w:p>
        </w:tc>
        <w:tc>
          <w:tcPr>
            <w:tcW w:w="16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End User</w:t>
            </w:r>
          </w:p>
        </w:tc>
        <w:tc>
          <w:tcPr>
            <w:tcW w:w="1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RNF_6</w:t>
            </w:r>
          </w:p>
        </w:tc>
      </w:tr>
      <w:tr>
        <w:trPr/>
        <w:tc>
          <w:tcPr>
            <w:tcW w:w="78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7</w:t>
            </w:r>
          </w:p>
        </w:tc>
        <w:tc>
          <w:tcPr>
            <w:tcW w:w="182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w:t>
            </w:r>
            <w:r>
              <w:rPr>
                <w:rFonts w:eastAsia="Times New Roman" w:cs="Arial"/>
                <w:color w:val="000000"/>
                <w:sz w:val="24"/>
                <w:szCs w:val="24"/>
              </w:rPr>
              <w:t>5</w:t>
            </w:r>
          </w:p>
          <w:p>
            <w:pPr>
              <w:pStyle w:val="Normal"/>
              <w:widowControl w:val="false"/>
              <w:rPr>
                <w:rFonts w:eastAsia="Times New Roman" w:cs="Times New Roman"/>
                <w:sz w:val="24"/>
                <w:szCs w:val="24"/>
              </w:rPr>
            </w:pPr>
            <w:r>
              <w:rPr>
                <w:rFonts w:eastAsia="Times New Roman" w:cs="Arial"/>
                <w:color w:val="000000"/>
                <w:sz w:val="24"/>
                <w:szCs w:val="24"/>
              </w:rPr>
              <w:t>Disponibilità</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Il sistema deve essere attivo 24/7</w:t>
            </w:r>
          </w:p>
        </w:tc>
        <w:tc>
          <w:tcPr>
            <w:tcW w:w="16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spacing w:before="240" w:after="240"/>
              <w:rPr>
                <w:rFonts w:eastAsia="Times New Roman" w:cs="Times New Roman"/>
                <w:sz w:val="24"/>
                <w:szCs w:val="24"/>
              </w:rPr>
            </w:pPr>
            <w:r>
              <w:rPr>
                <w:rFonts w:eastAsia="Times New Roman" w:cs="Arial"/>
                <w:color w:val="000000"/>
                <w:sz w:val="24"/>
                <w:szCs w:val="24"/>
              </w:rPr>
              <w:t>Dependability</w:t>
            </w:r>
          </w:p>
          <w:p>
            <w:pPr>
              <w:pStyle w:val="Normal"/>
              <w:widowControl w:val="false"/>
              <w:rPr>
                <w:rFonts w:eastAsia="Times New Roman" w:cs="Times New Roman"/>
                <w:sz w:val="24"/>
                <w:szCs w:val="24"/>
              </w:rPr>
            </w:pPr>
            <w:r>
              <w:rPr>
                <w:rFonts w:eastAsia="Times New Roman" w:cs="Times New Roman"/>
                <w:sz w:val="24"/>
                <w:szCs w:val="24"/>
              </w:rPr>
            </w:r>
          </w:p>
        </w:tc>
        <w:tc>
          <w:tcPr>
            <w:tcW w:w="1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RNF_7</w:t>
            </w:r>
          </w:p>
        </w:tc>
      </w:tr>
      <w:tr>
        <w:trPr/>
        <w:tc>
          <w:tcPr>
            <w:tcW w:w="78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3</w:t>
            </w:r>
          </w:p>
        </w:tc>
        <w:tc>
          <w:tcPr>
            <w:tcW w:w="182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w:t>
            </w:r>
            <w:r>
              <w:rPr>
                <w:rFonts w:eastAsia="Times New Roman" w:cs="Arial"/>
                <w:color w:val="000000"/>
                <w:sz w:val="24"/>
                <w:szCs w:val="24"/>
              </w:rPr>
              <w:t>6</w:t>
            </w:r>
          </w:p>
          <w:p>
            <w:pPr>
              <w:pStyle w:val="Normal"/>
              <w:widowControl w:val="false"/>
              <w:rPr>
                <w:rFonts w:eastAsia="Times New Roman" w:cs="Times New Roman"/>
                <w:sz w:val="24"/>
                <w:szCs w:val="24"/>
              </w:rPr>
            </w:pPr>
            <w:r>
              <w:rPr>
                <w:rFonts w:eastAsia="Times New Roman" w:cs="Arial"/>
                <w:color w:val="000000"/>
                <w:sz w:val="24"/>
                <w:szCs w:val="24"/>
              </w:rPr>
              <w:t>Manutenibilità</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Sistema</w:t>
            </w:r>
          </w:p>
          <w:p>
            <w:pPr>
              <w:pStyle w:val="Normal"/>
              <w:widowControl w:val="false"/>
              <w:rPr>
                <w:rFonts w:eastAsia="Times New Roman" w:cs="Times New Roman"/>
                <w:sz w:val="24"/>
                <w:szCs w:val="24"/>
              </w:rPr>
            </w:pPr>
            <w:r>
              <w:rPr>
                <w:rFonts w:eastAsia="Times New Roman" w:cs="Calibri"/>
                <w:color w:val="000000"/>
                <w:sz w:val="24"/>
                <w:szCs w:val="24"/>
              </w:rPr>
              <w:t>sviluppato in</w:t>
            </w:r>
          </w:p>
          <w:p>
            <w:pPr>
              <w:pStyle w:val="Normal"/>
              <w:widowControl w:val="false"/>
              <w:rPr>
                <w:rFonts w:eastAsia="Times New Roman" w:cs="Times New Roman"/>
                <w:sz w:val="24"/>
                <w:szCs w:val="24"/>
              </w:rPr>
            </w:pPr>
            <w:r>
              <w:rPr>
                <w:rFonts w:eastAsia="Times New Roman" w:cs="Calibri"/>
                <w:color w:val="000000"/>
                <w:sz w:val="24"/>
                <w:szCs w:val="24"/>
              </w:rPr>
              <w:t>modo da essere</w:t>
            </w:r>
          </w:p>
          <w:p>
            <w:pPr>
              <w:pStyle w:val="Normal"/>
              <w:widowControl w:val="false"/>
              <w:rPr>
                <w:rFonts w:eastAsia="Times New Roman" w:cs="Times New Roman"/>
                <w:sz w:val="24"/>
                <w:szCs w:val="24"/>
              </w:rPr>
            </w:pPr>
            <w:r>
              <w:rPr>
                <w:rFonts w:eastAsia="Times New Roman" w:cs="Calibri"/>
                <w:color w:val="000000"/>
                <w:sz w:val="24"/>
                <w:szCs w:val="24"/>
              </w:rPr>
              <w:t>ben manutenibile</w:t>
            </w:r>
          </w:p>
        </w:tc>
        <w:tc>
          <w:tcPr>
            <w:tcW w:w="16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Manutenzione</w:t>
            </w:r>
          </w:p>
        </w:tc>
        <w:tc>
          <w:tcPr>
            <w:tcW w:w="1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RNF_8</w:t>
            </w:r>
          </w:p>
        </w:tc>
      </w:tr>
      <w:tr>
        <w:trPr/>
        <w:tc>
          <w:tcPr>
            <w:tcW w:w="781"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2</w:t>
            </w:r>
          </w:p>
        </w:tc>
        <w:tc>
          <w:tcPr>
            <w:tcW w:w="182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w:t>
            </w:r>
            <w:r>
              <w:rPr>
                <w:rFonts w:eastAsia="Times New Roman" w:cs="Arial"/>
                <w:color w:val="000000"/>
                <w:sz w:val="24"/>
                <w:szCs w:val="24"/>
              </w:rPr>
              <w:t>7</w:t>
            </w:r>
          </w:p>
          <w:p>
            <w:pPr>
              <w:pStyle w:val="Normal"/>
              <w:widowControl w:val="false"/>
              <w:rPr>
                <w:rFonts w:eastAsia="Times New Roman" w:cs="Times New Roman"/>
                <w:sz w:val="24"/>
                <w:szCs w:val="24"/>
              </w:rPr>
            </w:pPr>
            <w:r>
              <w:rPr>
                <w:rFonts w:eastAsia="Times New Roman" w:cs="Arial"/>
                <w:color w:val="000000"/>
                <w:sz w:val="24"/>
                <w:szCs w:val="24"/>
              </w:rPr>
              <w:t>Fallimento Sistema</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Il sistema deve sapersi comportare in situazioni di fallimento notificando l’utente, tramite appositi messaggi</w:t>
            </w:r>
          </w:p>
        </w:tc>
        <w:tc>
          <w:tcPr>
            <w:tcW w:w="16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spacing w:before="240" w:after="240"/>
              <w:rPr>
                <w:rFonts w:eastAsia="Times New Roman" w:cs="Times New Roman"/>
                <w:sz w:val="24"/>
                <w:szCs w:val="24"/>
              </w:rPr>
            </w:pPr>
            <w:r>
              <w:rPr>
                <w:rFonts w:eastAsia="Times New Roman" w:cs="Arial"/>
                <w:color w:val="000000"/>
                <w:sz w:val="24"/>
                <w:szCs w:val="24"/>
              </w:rPr>
              <w:t>Dependability</w:t>
            </w:r>
          </w:p>
          <w:p>
            <w:pPr>
              <w:pStyle w:val="Normal"/>
              <w:widowControl w:val="false"/>
              <w:rPr>
                <w:rFonts w:eastAsia="Times New Roman" w:cs="Times New Roman"/>
                <w:sz w:val="24"/>
                <w:szCs w:val="24"/>
              </w:rPr>
            </w:pPr>
            <w:r>
              <w:rPr>
                <w:rFonts w:eastAsia="Times New Roman" w:cs="Times New Roman"/>
                <w:sz w:val="24"/>
                <w:szCs w:val="24"/>
              </w:rPr>
            </w:r>
          </w:p>
        </w:tc>
        <w:tc>
          <w:tcPr>
            <w:tcW w:w="1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RNF_9</w:t>
            </w:r>
          </w:p>
        </w:tc>
      </w:tr>
    </w:tbl>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t>Trade-Off</w:t>
      </w:r>
    </w:p>
    <w:tbl>
      <w:tblPr>
        <w:tblW w:w="9628" w:type="dxa"/>
        <w:jc w:val="left"/>
        <w:tblInd w:w="0" w:type="dxa"/>
        <w:tblCellMar>
          <w:top w:w="100" w:type="dxa"/>
          <w:left w:w="100" w:type="dxa"/>
          <w:bottom w:w="100" w:type="dxa"/>
          <w:right w:w="100" w:type="dxa"/>
        </w:tblCellMar>
        <w:tblLook w:val="04a0" w:noHBand="0" w:noVBand="1" w:firstColumn="1" w:lastRow="0" w:lastColumn="0" w:firstRow="1"/>
      </w:tblPr>
      <w:tblGrid>
        <w:gridCol w:w="1931"/>
        <w:gridCol w:w="7696"/>
      </w:tblGrid>
      <w:tr>
        <w:trPr>
          <w:trHeight w:val="920" w:hRule="atLeast"/>
        </w:trPr>
        <w:tc>
          <w:tcPr>
            <w:tcW w:w="1931" w:type="dxa"/>
            <w:tcBorders>
              <w:top w:val="single" w:sz="4" w:space="0" w:color="000000"/>
              <w:left w:val="single" w:sz="4" w:space="0" w:color="000000"/>
              <w:right w:val="single" w:sz="4" w:space="0" w:color="000000"/>
            </w:tcBorders>
            <w:shd w:color="auto" w:fill="AB7942" w:val="clear"/>
          </w:tcPr>
          <w:p>
            <w:pPr>
              <w:pStyle w:val="Normal"/>
              <w:widowControl w:val="false"/>
              <w:spacing w:before="240" w:after="24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Chiarezza del codice vs brevita’</w:t>
            </w:r>
          </w:p>
        </w:tc>
        <w:tc>
          <w:tcPr>
            <w:tcW w:w="7696" w:type="dxa"/>
            <w:tcBorders>
              <w:top w:val="single" w:sz="4" w:space="0" w:color="000000"/>
              <w:left w:val="single" w:sz="4" w:space="0" w:color="000000"/>
              <w:right w:val="single" w:sz="4" w:space="0" w:color="000000"/>
            </w:tcBorders>
            <w:shd w:color="auto" w:fill="AB7942" w:val="clear"/>
          </w:tcPr>
          <w:p>
            <w:pPr>
              <w:pStyle w:val="Normal"/>
              <w:widowControl w:val="false"/>
              <w:spacing w:before="240" w:after="240"/>
              <w:rPr>
                <w:rFonts w:ascii="Arial" w:hAnsi="Arial" w:eastAsia="Times New Roman" w:cs="Arial"/>
                <w:color w:val="000000"/>
                <w:kern w:val="0"/>
                <w:sz w:val="20"/>
                <w:szCs w:val="20"/>
                <w:lang w:val="it-IT" w:eastAsia="it-IT" w:bidi="ar-SA"/>
              </w:rPr>
            </w:pPr>
            <w:r>
              <w:rPr>
                <w:rFonts w:eastAsia="Times New Roman" w:cs="Arial" w:ascii="Arial" w:hAnsi="Arial"/>
                <w:color w:val="000000"/>
                <w:kern w:val="0"/>
                <w:sz w:val="20"/>
                <w:szCs w:val="20"/>
                <w:lang w:val="it-IT" w:eastAsia="it-IT" w:bidi="ar-SA"/>
              </w:rPr>
              <w:t>Si punta a garantire una migliore chiarezza e leggibilita’ del codice a scapito della brevita’ di questo.</w:t>
            </w:r>
          </w:p>
        </w:tc>
      </w:tr>
      <w:tr>
        <w:trPr>
          <w:trHeight w:val="920" w:hRule="atLeast"/>
        </w:trPr>
        <w:tc>
          <w:tcPr>
            <w:tcW w:w="1931" w:type="dxa"/>
            <w:tcBorders>
              <w:left w:val="single" w:sz="4" w:space="0" w:color="000000"/>
              <w:right w:val="single" w:sz="4" w:space="0" w:color="000000"/>
            </w:tcBorders>
            <w:shd w:color="auto" w:fill="AB7942" w:val="clear"/>
          </w:tcPr>
          <w:p>
            <w:pPr>
              <w:pStyle w:val="Normal"/>
              <w:widowControl w:val="false"/>
              <w:spacing w:before="240" w:after="240"/>
              <w:rPr>
                <w:rFonts w:ascii="Times New Roman" w:hAnsi="Times New Roman" w:eastAsia="Times New Roman" w:cs="Times New Roman"/>
                <w:sz w:val="24"/>
                <w:szCs w:val="24"/>
              </w:rPr>
            </w:pPr>
            <w:r>
              <w:rPr>
                <w:rFonts w:eastAsia="Times New Roman" w:cs="Times New Roman" w:ascii="Times New Roman" w:hAnsi="Times New Roman"/>
                <w:b/>
                <w:bCs/>
                <w:color w:val="000000"/>
                <w:kern w:val="0"/>
                <w:sz w:val="24"/>
                <w:szCs w:val="24"/>
                <w:lang w:val="it-IT" w:eastAsia="it-IT" w:bidi="ar-SA"/>
              </w:rPr>
              <w:t>Prestazioni</w:t>
            </w:r>
            <w:r>
              <w:rPr>
                <w:rFonts w:eastAsia="Times New Roman" w:cs="Times New Roman" w:ascii="Times New Roman" w:hAnsi="Times New Roman"/>
                <w:b/>
                <w:bCs/>
                <w:color w:val="000000"/>
                <w:sz w:val="24"/>
                <w:szCs w:val="24"/>
              </w:rPr>
              <w:t xml:space="preserve"> vs sicurezza</w:t>
            </w:r>
          </w:p>
        </w:tc>
        <w:tc>
          <w:tcPr>
            <w:tcW w:w="7696" w:type="dxa"/>
            <w:tcBorders>
              <w:left w:val="single" w:sz="4" w:space="0" w:color="000000"/>
              <w:right w:val="single" w:sz="4" w:space="0" w:color="000000"/>
            </w:tcBorders>
            <w:shd w:color="auto" w:fill="AB7942" w:val="clear"/>
          </w:tcPr>
          <w:p>
            <w:pPr>
              <w:pStyle w:val="Normal"/>
              <w:widowControl w:val="false"/>
              <w:spacing w:before="240" w:after="240"/>
              <w:rPr>
                <w:rFonts w:ascii="Arial" w:hAnsi="Arial" w:eastAsia="Times New Roman" w:cs="Arial"/>
                <w:color w:val="000000"/>
                <w:kern w:val="0"/>
                <w:sz w:val="20"/>
                <w:szCs w:val="20"/>
                <w:lang w:val="it-IT" w:eastAsia="it-IT" w:bidi="ar-SA"/>
              </w:rPr>
            </w:pPr>
            <w:r>
              <w:rPr>
                <w:rFonts w:eastAsia="Times New Roman" w:cs="Arial" w:ascii="Arial" w:hAnsi="Arial"/>
                <w:color w:val="000000"/>
                <w:kern w:val="0"/>
                <w:sz w:val="20"/>
                <w:szCs w:val="20"/>
                <w:lang w:val="it-IT" w:eastAsia="it-IT" w:bidi="ar-SA"/>
              </w:rPr>
              <w:t>Trattandosi di un progetto didattico si preferisce aumentare le performance a scapito della sicurezza dei dati.</w:t>
            </w:r>
          </w:p>
        </w:tc>
      </w:tr>
      <w:tr>
        <w:trPr>
          <w:trHeight w:val="920" w:hRule="atLeast"/>
        </w:trPr>
        <w:tc>
          <w:tcPr>
            <w:tcW w:w="1931" w:type="dxa"/>
            <w:tcBorders>
              <w:left w:val="single" w:sz="4" w:space="0" w:color="000000"/>
              <w:bottom w:val="single" w:sz="4" w:space="0" w:color="000000"/>
              <w:right w:val="single" w:sz="4" w:space="0" w:color="000000"/>
            </w:tcBorders>
            <w:shd w:color="auto" w:fill="AB7942" w:val="clear"/>
          </w:tcPr>
          <w:p>
            <w:pPr>
              <w:pStyle w:val="Normal"/>
              <w:widowControl w:val="false"/>
              <w:spacing w:before="240" w:after="240"/>
              <w:rPr>
                <w:rFonts w:ascii="Times New Roman" w:hAnsi="Times New Roman" w:eastAsia="Times New Roman" w:cs="Times New Roman"/>
                <w:sz w:val="24"/>
                <w:szCs w:val="24"/>
              </w:rPr>
            </w:pPr>
            <w:r>
              <w:rPr>
                <w:rFonts w:eastAsia="Times New Roman" w:cs="Times New Roman" w:ascii="Times New Roman" w:hAnsi="Times New Roman"/>
                <w:b/>
                <w:bCs/>
                <w:color w:val="000000"/>
                <w:kern w:val="0"/>
                <w:sz w:val="24"/>
                <w:szCs w:val="24"/>
                <w:lang w:val="it-IT" w:eastAsia="it-IT" w:bidi="ar-SA"/>
              </w:rPr>
              <w:t>Immediatezza</w:t>
            </w:r>
            <w:r>
              <w:rPr>
                <w:rFonts w:eastAsia="Times New Roman" w:cs="Times New Roman" w:ascii="Times New Roman" w:hAnsi="Times New Roman"/>
                <w:b/>
                <w:bCs/>
                <w:color w:val="000000"/>
                <w:sz w:val="24"/>
                <w:szCs w:val="24"/>
              </w:rPr>
              <w:t xml:space="preserve"> vs banda</w:t>
            </w:r>
          </w:p>
        </w:tc>
        <w:tc>
          <w:tcPr>
            <w:tcW w:w="7696" w:type="dxa"/>
            <w:tcBorders>
              <w:left w:val="single" w:sz="4" w:space="0" w:color="000000"/>
              <w:bottom w:val="single" w:sz="4" w:space="0" w:color="000000"/>
              <w:right w:val="single" w:sz="4" w:space="0" w:color="000000"/>
            </w:tcBorders>
            <w:shd w:color="auto" w:fill="AB7942" w:val="clear"/>
          </w:tcPr>
          <w:p>
            <w:pPr>
              <w:pStyle w:val="Normal"/>
              <w:widowControl w:val="false"/>
              <w:spacing w:before="240" w:after="240"/>
              <w:rPr>
                <w:rFonts w:ascii="Arial" w:hAnsi="Arial" w:eastAsia="Times New Roman" w:cs="Arial"/>
                <w:color w:val="000000"/>
                <w:kern w:val="0"/>
                <w:sz w:val="20"/>
                <w:szCs w:val="20"/>
                <w:lang w:val="it-IT" w:eastAsia="it-IT" w:bidi="ar-SA"/>
              </w:rPr>
            </w:pPr>
            <w:r>
              <w:rPr>
                <w:rFonts w:eastAsia="Times New Roman" w:cs="Arial" w:ascii="Arial" w:hAnsi="Arial"/>
                <w:color w:val="000000"/>
                <w:kern w:val="0"/>
                <w:sz w:val="20"/>
                <w:szCs w:val="20"/>
                <w:lang w:val="it-IT" w:eastAsia="it-IT" w:bidi="ar-SA"/>
              </w:rPr>
              <w:t>Si sceglie di caricare tutte le immagini ed i dati necessari fin da subito, evitando di utilizzare oggetti proxy che potrebbero far risparmiare banda.</w:t>
            </w:r>
          </w:p>
        </w:tc>
      </w:tr>
    </w:tbl>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Heading2"/>
        <w:numPr>
          <w:ilvl w:val="1"/>
          <w:numId w:val="4"/>
        </w:numPr>
        <w:ind w:left="1428" w:hanging="720"/>
        <w:rPr/>
      </w:pPr>
      <w:bookmarkStart w:id="3" w:name="_Toc122169918"/>
      <w:r>
        <w:rPr/>
        <w:t>Definizioni</w:t>
      </w:r>
      <w:bookmarkEnd w:id="3"/>
    </w:p>
    <w:p>
      <w:pPr>
        <w:pStyle w:val="Normal"/>
        <w:ind w:left="1416" w:hanging="0"/>
        <w:rPr/>
      </w:pPr>
      <w:r>
        <w:rPr/>
        <w:t>Vengono di seguito delle definizioni presenti nel documento corrente:</w:t>
      </w:r>
    </w:p>
    <w:p>
      <w:pPr>
        <w:pStyle w:val="Normal"/>
        <w:numPr>
          <w:ilvl w:val="0"/>
          <w:numId w:val="2"/>
        </w:numPr>
        <w:rPr/>
      </w:pPr>
      <w:r>
        <w:rPr>
          <w:color w:val="000000"/>
        </w:rPr>
        <w:t>Sottosistema: un sottoinsieme del dominio applicativo, formato da servizi che hanno una stretta relazione funzionale.</w:t>
      </w:r>
    </w:p>
    <w:p>
      <w:pPr>
        <w:pStyle w:val="Normal"/>
        <w:numPr>
          <w:ilvl w:val="0"/>
          <w:numId w:val="2"/>
        </w:numPr>
        <w:rPr/>
      </w:pPr>
      <w:r>
        <w:rPr>
          <w:color w:val="000000"/>
        </w:rPr>
        <w:t>Design goal: le qualità sulle quali il sistema si deve focalizzare.</w:t>
      </w:r>
    </w:p>
    <w:p>
      <w:pPr>
        <w:pStyle w:val="Normal"/>
        <w:numPr>
          <w:ilvl w:val="0"/>
          <w:numId w:val="2"/>
        </w:numPr>
        <w:rPr/>
      </w:pPr>
      <w:r>
        <w:rPr>
          <w:color w:val="000000"/>
        </w:rPr>
        <w:t>Dati Persistenti: dati che vengono salvati in una base di dati.</w:t>
      </w:r>
    </w:p>
    <w:p>
      <w:pPr>
        <w:pStyle w:val="Normal"/>
        <w:numPr>
          <w:ilvl w:val="0"/>
          <w:numId w:val="2"/>
        </w:numPr>
        <w:rPr/>
      </w:pPr>
      <w:r>
        <w:rPr>
          <w:color w:val="000000"/>
        </w:rPr>
        <w:t>Mapping Hardware-Software: studio della connessione tra parti fisiche e logiche del sistema.</w:t>
      </w:r>
    </w:p>
    <w:p>
      <w:pPr>
        <w:pStyle w:val="Normal"/>
        <w:numPr>
          <w:ilvl w:val="0"/>
          <w:numId w:val="2"/>
        </w:numPr>
        <w:rPr/>
      </w:pPr>
      <w:r>
        <w:rPr>
          <w:color w:val="000000"/>
        </w:rPr>
        <w:t>SDD: System Design Document</w:t>
      </w:r>
    </w:p>
    <w:p>
      <w:pPr>
        <w:pStyle w:val="Normal"/>
        <w:numPr>
          <w:ilvl w:val="0"/>
          <w:numId w:val="2"/>
        </w:numPr>
        <w:rPr/>
      </w:pPr>
      <w:r>
        <w:rPr>
          <w:color w:val="000000"/>
        </w:rPr>
        <w:t>RAD: Requirements Analysis Document</w:t>
      </w:r>
    </w:p>
    <w:p>
      <w:pPr>
        <w:pStyle w:val="Normal"/>
        <w:numPr>
          <w:ilvl w:val="0"/>
          <w:numId w:val="2"/>
        </w:numPr>
        <w:rPr/>
      </w:pPr>
      <w:r>
        <w:rPr>
          <w:color w:val="000000"/>
        </w:rPr>
        <w:t>RNF: requisito non funzionali</w:t>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Heading2"/>
        <w:numPr>
          <w:ilvl w:val="1"/>
          <w:numId w:val="4"/>
        </w:numPr>
        <w:ind w:left="1428" w:hanging="720"/>
        <w:rPr/>
      </w:pPr>
      <w:bookmarkStart w:id="4" w:name="_Toc122169919"/>
      <w:r>
        <w:rPr/>
        <w:t>Organizzazione del Documento</w:t>
      </w:r>
      <w:bookmarkEnd w:id="4"/>
      <w:r>
        <w:rPr/>
        <w:t xml:space="preserve">  </w:t>
      </w:r>
    </w:p>
    <w:p>
      <w:pPr>
        <w:pStyle w:val="Normal"/>
        <w:ind w:left="1416" w:hanging="0"/>
        <w:rPr/>
      </w:pPr>
      <w:r>
        <w:rPr/>
        <w:t>Il documento si compone di quattro sezioni:</w:t>
      </w:r>
    </w:p>
    <w:p>
      <w:pPr>
        <w:pStyle w:val="Normal"/>
        <w:numPr>
          <w:ilvl w:val="0"/>
          <w:numId w:val="3"/>
        </w:numPr>
        <w:rPr/>
      </w:pPr>
      <w:r>
        <w:rPr>
          <w:color w:val="000000"/>
        </w:rPr>
        <w:t>Introduzione: Viene descritto in generale lo scopo del sistema e gli obbiettivi di design che il sistema si propone di raggiungere.</w:t>
      </w:r>
    </w:p>
    <w:p>
      <w:pPr>
        <w:pStyle w:val="Normal"/>
        <w:numPr>
          <w:ilvl w:val="0"/>
          <w:numId w:val="3"/>
        </w:numPr>
        <w:rPr/>
      </w:pPr>
      <w:r>
        <w:rPr>
          <w:color w:val="000000"/>
        </w:rPr>
        <w:t>Architettura del Sistema Corrente: Non viene descritta alcuna architettura, in quanto non esiste alcun software di questo tipo</w:t>
      </w:r>
    </w:p>
    <w:p>
      <w:pPr>
        <w:pStyle w:val="Normal"/>
        <w:numPr>
          <w:ilvl w:val="0"/>
          <w:numId w:val="3"/>
        </w:numPr>
        <w:rPr/>
      </w:pPr>
      <w:r>
        <w:rPr>
          <w:color w:val="000000"/>
        </w:rPr>
        <w:t>Architettura del Sistema Proposto: Viene descritto come il sistema sarà definito e partizionato in sottoinsiemi, il mapping Hardware/Software, la gestione dei dati persistenti e le boundary condition.</w:t>
      </w:r>
    </w:p>
    <w:p>
      <w:pPr>
        <w:pStyle w:val="Normal"/>
        <w:numPr>
          <w:ilvl w:val="0"/>
          <w:numId w:val="3"/>
        </w:numPr>
        <w:rPr/>
      </w:pPr>
      <w:r>
        <w:rPr>
          <w:color w:val="000000"/>
        </w:rPr>
        <w:t>Servizi dei Sottosistemi: Vengono indicati, per ogni sottosistema, i servizi appartenenti ad ognuno di essi.</w:t>
      </w:r>
    </w:p>
    <w:p>
      <w:pPr>
        <w:pStyle w:val="Normal"/>
        <w:numPr>
          <w:ilvl w:val="0"/>
          <w:numId w:val="3"/>
        </w:numPr>
        <w:rPr/>
      </w:pPr>
      <w:r>
        <w:rPr>
          <w:color w:val="000000"/>
        </w:rPr>
        <w:t>Glossario: contiene un chiarimento di alcuni termini o espressioni di difficile comprensione.</w:t>
      </w:r>
    </w:p>
    <w:p>
      <w:pPr>
        <w:pStyle w:val="Normal"/>
        <w:rPr/>
      </w:pPr>
      <w:r>
        <w:rPr/>
      </w:r>
    </w:p>
    <w:p>
      <w:pPr>
        <w:pStyle w:val="Heading1"/>
        <w:numPr>
          <w:ilvl w:val="0"/>
          <w:numId w:val="4"/>
        </w:numPr>
        <w:rPr/>
      </w:pPr>
      <w:bookmarkStart w:id="5" w:name="_Toc122169920"/>
      <w:r>
        <w:rPr/>
        <w:t>Architettura del Sistema Corrente</w:t>
      </w:r>
      <w:bookmarkEnd w:id="5"/>
    </w:p>
    <w:p>
      <w:pPr>
        <w:pStyle w:val="Normal"/>
        <w:ind w:left="708" w:hanging="0"/>
        <w:rPr/>
      </w:pPr>
      <w:r>
        <w:rPr/>
        <w:t>Attualmente, non esiste un sistema che permette una tale gestione di prenotazioni di campetti. Le possibili alternative sono molto distanti dalla nostra proposta e pertanto risulta difficile il confronto.</w:t>
      </w:r>
    </w:p>
    <w:p>
      <w:pPr>
        <w:pStyle w:val="Normal"/>
        <w:ind w:left="708" w:hanging="0"/>
        <w:rPr/>
      </w:pPr>
      <w:r>
        <w:rPr/>
      </w:r>
    </w:p>
    <w:p>
      <w:pPr>
        <w:pStyle w:val="Heading2"/>
        <w:numPr>
          <w:ilvl w:val="0"/>
          <w:numId w:val="4"/>
        </w:numPr>
        <w:rPr>
          <w:sz w:val="36"/>
          <w:szCs w:val="36"/>
        </w:rPr>
      </w:pPr>
      <w:bookmarkStart w:id="6" w:name="_Toc122169921"/>
      <w:r>
        <w:rPr>
          <w:sz w:val="36"/>
          <w:szCs w:val="36"/>
        </w:rPr>
        <w:t>Architettura del Sistema Proposto</w:t>
      </w:r>
      <w:bookmarkEnd w:id="6"/>
    </w:p>
    <w:p>
      <w:pPr>
        <w:pStyle w:val="Heading2"/>
        <w:ind w:firstLine="720"/>
        <w:rPr/>
      </w:pPr>
      <w:bookmarkStart w:id="7" w:name="_Toc122169922"/>
      <w:bookmarkStart w:id="8" w:name="_heading=h.tzi8jqukbsfr"/>
      <w:bookmarkEnd w:id="8"/>
      <w:r>
        <w:rPr/>
        <w:t>3.1 Panoramica sulla Sezione</w:t>
      </w:r>
      <w:bookmarkEnd w:id="7"/>
    </w:p>
    <w:p>
      <w:pPr>
        <w:pStyle w:val="Normal"/>
        <w:rPr/>
      </w:pPr>
      <w:r>
        <w:rPr/>
        <w:tab/>
      </w:r>
    </w:p>
    <w:p>
      <w:pPr>
        <w:pStyle w:val="Normal"/>
        <w:ind w:left="720" w:hanging="0"/>
        <w:rPr/>
      </w:pPr>
      <w:r>
        <w:rPr/>
        <w:t>Il sistema proposto è basato sullo stile architetturale Three Tier, implementato utilizzando MVC. Il motivo è che tale architettura è perfetta per lo sviluppo di WebApp, come visto e testato nel corso di TSW. In particolare la separazione dalla logica di presentazione da quella di elaborazione migliora alcuni aspetti implementativi andando a favorire lo sviluppo del sistema.</w:t>
      </w:r>
    </w:p>
    <w:p>
      <w:pPr>
        <w:pStyle w:val="Normal"/>
        <w:rPr/>
      </w:pPr>
      <w:r>
        <w:rPr/>
      </w:r>
    </w:p>
    <w:p>
      <w:pPr>
        <w:pStyle w:val="Normal"/>
        <w:ind w:left="720" w:hanging="0"/>
        <w:rPr/>
      </w:pPr>
      <w:r>
        <w:rPr/>
        <w:t xml:space="preserve">Verranno utilizzati </w:t>
      </w:r>
      <w:r>
        <w:rPr/>
        <w:t xml:space="preserve">JSP, JSTL, </w:t>
      </w:r>
      <w:r>
        <w:rPr/>
        <w:t xml:space="preserve">HTML5, CSS3, ed eventuali altri Framework </w:t>
      </w:r>
      <w:r>
        <w:rPr/>
        <w:t>come Bootstrap</w:t>
      </w:r>
      <w:r>
        <w:rPr/>
        <w:t xml:space="preserve"> per la parte di front-end.</w:t>
      </w:r>
    </w:p>
    <w:p>
      <w:pPr>
        <w:pStyle w:val="Normal"/>
        <w:rPr/>
      </w:pPr>
      <w:r>
        <w:rPr/>
      </w:r>
    </w:p>
    <w:p>
      <w:pPr>
        <w:pStyle w:val="Normal"/>
        <w:ind w:firstLine="720"/>
        <w:rPr>
          <w:b/>
          <w:b/>
        </w:rPr>
      </w:pPr>
      <w:r>
        <w:rPr/>
        <w:t xml:space="preserve">Per la logica applicativa e back-end sarà utilizzato </w:t>
      </w:r>
      <w:r>
        <w:rPr>
          <w:b/>
        </w:rPr>
        <w:t>Java</w:t>
      </w:r>
    </w:p>
    <w:p>
      <w:pPr>
        <w:pStyle w:val="Normal"/>
        <w:ind w:firstLine="720"/>
        <w:rPr>
          <w:b/>
          <w:b/>
        </w:rPr>
      </w:pPr>
      <w:r>
        <w:rPr/>
        <w:t xml:space="preserve">Per la gestione del database verrà usato </w:t>
      </w:r>
      <w:r>
        <w:rPr>
          <w:b/>
        </w:rPr>
        <w:t>SQL</w:t>
      </w:r>
    </w:p>
    <w:p>
      <w:pPr>
        <w:pStyle w:val="Normal"/>
        <w:rPr/>
      </w:pPr>
      <w:r>
        <w:rPr/>
      </w:r>
    </w:p>
    <w:p>
      <w:pPr>
        <w:pStyle w:val="Normal"/>
        <w:rPr/>
      </w:pPr>
      <w:r>
        <w:rPr/>
      </w:r>
    </w:p>
    <w:p>
      <w:pPr>
        <w:pStyle w:val="Normal"/>
        <w:rPr/>
      </w:pPr>
      <w:r>
        <w:rPr/>
      </w:r>
    </w:p>
    <w:p>
      <w:pPr>
        <w:pStyle w:val="Heading2"/>
        <w:ind w:firstLine="720"/>
        <w:rPr/>
      </w:pPr>
      <w:bookmarkStart w:id="9" w:name="_Toc122169923"/>
      <w:bookmarkStart w:id="10" w:name="_heading=h.o5ghhf3cvr96"/>
      <w:bookmarkEnd w:id="10"/>
      <w:r>
        <w:rPr/>
        <w:t>3.2 Decomposizione in Sottosistemi</w:t>
      </w:r>
      <w:bookmarkEnd w:id="9"/>
    </w:p>
    <w:p>
      <w:pPr>
        <w:pStyle w:val="Normal"/>
        <w:ind w:left="720" w:hanging="0"/>
        <w:rPr/>
      </w:pPr>
      <w:r>
        <w:rPr/>
      </w:r>
    </w:p>
    <w:p>
      <w:pPr>
        <w:pStyle w:val="Normal"/>
        <w:numPr>
          <w:ilvl w:val="1"/>
          <w:numId w:val="4"/>
        </w:numPr>
        <w:ind w:left="1428" w:hanging="720"/>
        <w:rPr>
          <w:b/>
          <w:b/>
        </w:rPr>
      </w:pPr>
      <w:r>
        <w:rPr>
          <w:b/>
        </w:rPr>
        <w:t xml:space="preserve">Registrazione: </w:t>
      </w:r>
      <w:r>
        <w:rPr/>
        <w:t>Gestisce la registrazione di utenti e gestori.</w:t>
      </w:r>
    </w:p>
    <w:p>
      <w:pPr>
        <w:pStyle w:val="Normal"/>
        <w:numPr>
          <w:ilvl w:val="1"/>
          <w:numId w:val="4"/>
        </w:numPr>
        <w:ind w:left="1428" w:hanging="720"/>
        <w:rPr>
          <w:b/>
          <w:b/>
        </w:rPr>
      </w:pPr>
      <w:r>
        <w:rPr>
          <w:b/>
        </w:rPr>
        <w:t xml:space="preserve">Autenticazione: </w:t>
      </w:r>
      <w:r>
        <w:rPr/>
        <w:t xml:space="preserve">Responsabile delle funzionalità di Login, Logout ed eliminazione dell’account </w:t>
      </w:r>
    </w:p>
    <w:p>
      <w:pPr>
        <w:pStyle w:val="Normal"/>
        <w:numPr>
          <w:ilvl w:val="1"/>
          <w:numId w:val="4"/>
        </w:numPr>
        <w:ind w:left="1428" w:hanging="720"/>
        <w:rPr>
          <w:b/>
          <w:b/>
        </w:rPr>
      </w:pPr>
      <w:r>
        <w:rPr>
          <w:b/>
        </w:rPr>
        <w:t xml:space="preserve">Gestione Eventi: </w:t>
      </w:r>
      <w:r>
        <w:rPr/>
        <w:t>Si occupa delle funzioni riguardanti la visualizzazione, la creazione, l’adesione, l’invito e l’eliminazione degli eventi</w:t>
      </w:r>
    </w:p>
    <w:p>
      <w:pPr>
        <w:pStyle w:val="Normal"/>
        <w:numPr>
          <w:ilvl w:val="1"/>
          <w:numId w:val="4"/>
        </w:numPr>
        <w:ind w:left="1428" w:hanging="720"/>
        <w:rPr>
          <w:b/>
          <w:b/>
        </w:rPr>
      </w:pPr>
      <w:r>
        <w:rPr>
          <w:b/>
        </w:rPr>
        <w:t xml:space="preserve">Gestione dati utente: </w:t>
      </w:r>
      <w:r>
        <w:rPr/>
        <w:t>Concerne la possibilità di modificare i propri dati personali e la visualizzazione degli eventi sottoscritti dall’utente</w:t>
      </w:r>
    </w:p>
    <w:p>
      <w:pPr>
        <w:pStyle w:val="Normal"/>
        <w:numPr>
          <w:ilvl w:val="1"/>
          <w:numId w:val="4"/>
        </w:numPr>
        <w:ind w:left="1428" w:hanging="720"/>
        <w:rPr>
          <w:b/>
          <w:b/>
        </w:rPr>
      </w:pPr>
      <w:r>
        <w:rPr>
          <w:b/>
        </w:rPr>
        <w:t xml:space="preserve">Gestione dati gestore: </w:t>
      </w:r>
      <w:r>
        <w:rPr/>
        <w:t>Concerne la possibilità di modificare i propri dati personali e quelli dei campi posseduti da parte del gestore</w:t>
      </w:r>
    </w:p>
    <w:p>
      <w:pPr>
        <w:pStyle w:val="Normal"/>
        <w:numPr>
          <w:ilvl w:val="1"/>
          <w:numId w:val="4"/>
        </w:numPr>
        <w:ind w:left="1428" w:hanging="720"/>
        <w:rPr/>
      </w:pPr>
      <w:r>
        <w:rPr>
          <w:b/>
        </w:rPr>
        <w:t xml:space="preserve">Conferma evento Gestore: </w:t>
      </w:r>
      <w:r>
        <w:rPr/>
        <w:t>La possibilità del gestore di accettare o rifiutare prenotazioni e, di conseguenza, di riscuotere o meno il pagamento</w:t>
      </w:r>
    </w:p>
    <w:p>
      <w:pPr>
        <w:pStyle w:val="Normal"/>
        <w:numPr>
          <w:ilvl w:val="1"/>
          <w:numId w:val="4"/>
        </w:numPr>
        <w:ind w:left="1428" w:hanging="720"/>
        <w:rPr>
          <w:b/>
          <w:b/>
        </w:rPr>
      </w:pPr>
      <w:r>
        <w:rPr>
          <w:b/>
        </w:rPr>
        <w:t xml:space="preserve">Persistenza: </w:t>
      </w:r>
      <w:r>
        <w:rPr/>
        <w:t>Si occupa di gestire la persistenza dei dati su un Database</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pPr>
      <w:r>
        <w:rPr/>
      </w:r>
    </w:p>
    <w:p>
      <w:pPr>
        <w:pStyle w:val="Normal"/>
        <w:ind w:left="720" w:hanging="0"/>
        <w:rPr/>
      </w:pPr>
      <w:r>
        <w:rPr/>
        <w:t>Di seguito sono mostrate le dipendenze tra i sottosistemi attraverso un Component Diagram.</w:t>
      </w:r>
    </w:p>
    <w:p>
      <w:pPr>
        <w:pStyle w:val="Normal"/>
        <w:rPr/>
      </w:pPr>
      <w:r>
        <w:rPr/>
      </w:r>
    </w:p>
    <w:p>
      <w:pPr>
        <w:pStyle w:val="Normal"/>
        <w:rPr/>
      </w:pPr>
      <w:r>
        <w:rPr/>
        <w:drawing>
          <wp:inline distT="0" distB="0" distL="0" distR="0">
            <wp:extent cx="6120130" cy="36830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120130" cy="3683000"/>
                    </a:xfrm>
                    <a:prstGeom prst="rect">
                      <a:avLst/>
                    </a:prstGeom>
                  </pic:spPr>
                </pic:pic>
              </a:graphicData>
            </a:graphic>
          </wp:inline>
        </w:drawing>
      </w:r>
    </w:p>
    <w:p>
      <w:pPr>
        <w:pStyle w:val="Heading2"/>
        <w:ind w:hanging="0"/>
        <w:rPr/>
      </w:pPr>
      <w:r>
        <w:rPr/>
      </w:r>
      <w:r>
        <w:br w:type="page"/>
      </w:r>
    </w:p>
    <w:p>
      <w:pPr>
        <w:pStyle w:val="Normal"/>
        <w:rPr/>
      </w:pPr>
      <w:r>
        <w:rPr/>
      </w:r>
    </w:p>
    <w:p>
      <w:pPr>
        <w:pStyle w:val="Normal"/>
        <w:ind w:firstLine="360"/>
        <w:rPr>
          <w:b/>
          <w:b/>
          <w:bCs/>
        </w:rPr>
      </w:pPr>
      <w:r>
        <w:rPr>
          <w:b/>
          <w:bCs/>
        </w:rPr>
        <w:t>DIAGRAMMA ARCHITETTURALE</w:t>
      </w:r>
    </w:p>
    <w:p>
      <w:pPr>
        <w:pStyle w:val="Normal"/>
        <w:rPr/>
      </w:pPr>
      <w:r>
        <w:rPr/>
      </w:r>
    </w:p>
    <w:p>
      <w:pPr>
        <w:pStyle w:val="Normal"/>
        <w:rPr/>
      </w:pPr>
      <w:r>
        <w:rPr/>
      </w:r>
    </w:p>
    <w:p>
      <w:pPr>
        <w:pStyle w:val="Normal"/>
        <w:rPr/>
      </w:pPr>
      <w:r>
        <w:rPr/>
      </w:r>
    </w:p>
    <w:p>
      <w:pPr>
        <w:pStyle w:val="Normal"/>
        <w:ind w:left="360" w:hanging="0"/>
        <w:rPr>
          <w:rFonts w:ascii="SymbolMT" w:hAnsi="SymbolMT"/>
        </w:rPr>
      </w:pPr>
      <w:r>
        <w:rPr/>
        <w:t xml:space="preserve">Di seguito una vista dettagliata di ciascun sottosistema evidenziando le componenti principale: </w:t>
      </w:r>
    </w:p>
    <w:p>
      <w:pPr>
        <w:pStyle w:val="ListParagraph"/>
        <w:numPr>
          <w:ilvl w:val="0"/>
          <w:numId w:val="5"/>
        </w:numPr>
        <w:ind w:left="1080" w:hanging="360"/>
        <w:rPr>
          <w:rFonts w:ascii="SymbolMT" w:hAnsi="SymbolMT"/>
        </w:rPr>
      </w:pPr>
      <w:r>
        <w:rPr>
          <w:b/>
          <w:bCs/>
        </w:rPr>
        <w:t>GUI</w:t>
      </w:r>
      <w:r>
        <w:rPr/>
        <w:t xml:space="preserve">: Graphic User Interface, che contiene le varie view che saranno renderizzate per creare le pagine web da mostrare al cliente. </w:t>
      </w:r>
    </w:p>
    <w:p>
      <w:pPr>
        <w:pStyle w:val="ListParagraph"/>
        <w:numPr>
          <w:ilvl w:val="0"/>
          <w:numId w:val="5"/>
        </w:numPr>
        <w:ind w:left="1080" w:hanging="360"/>
        <w:rPr>
          <w:rFonts w:ascii="SymbolMT" w:hAnsi="SymbolMT"/>
        </w:rPr>
      </w:pPr>
      <w:r>
        <w:rPr>
          <w:b/>
          <w:bCs/>
        </w:rPr>
        <w:t>Controller</w:t>
      </w:r>
      <w:r>
        <w:rPr/>
        <w:t xml:space="preserve">: si occupa della logica per il controllo del sistema. </w:t>
      </w:r>
    </w:p>
    <w:p>
      <w:pPr>
        <w:pStyle w:val="ListParagraph"/>
        <w:numPr>
          <w:ilvl w:val="0"/>
          <w:numId w:val="5"/>
        </w:numPr>
        <w:ind w:left="1080" w:hanging="360"/>
        <w:rPr>
          <w:rFonts w:ascii="SymbolMT" w:hAnsi="SymbolMT"/>
        </w:rPr>
      </w:pPr>
      <w:r>
        <w:rPr>
          <w:b/>
          <w:bCs/>
        </w:rPr>
        <w:t>Service</w:t>
      </w:r>
      <w:r>
        <w:rPr/>
        <w:t xml:space="preserve">: si occupa della logica di business. </w:t>
      </w:r>
    </w:p>
    <w:p>
      <w:pPr>
        <w:pStyle w:val="ListParagraph"/>
        <w:numPr>
          <w:ilvl w:val="0"/>
          <w:numId w:val="5"/>
        </w:numPr>
        <w:ind w:left="1080" w:hanging="360"/>
        <w:rPr>
          <w:rFonts w:ascii="SymbolMT" w:hAnsi="SymbolMT"/>
        </w:rPr>
      </w:pPr>
      <w:r>
        <w:rPr>
          <w:b/>
          <w:bCs/>
        </w:rPr>
        <w:t>DAO</w:t>
      </w:r>
      <w:r>
        <w:rPr/>
        <w:t xml:space="preserve">: Data Access Object, che si occupa di fornire accesso ai dati persistenti.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drawing>
          <wp:inline distT="0" distB="0" distL="0" distR="0">
            <wp:extent cx="6259830" cy="6099175"/>
            <wp:effectExtent l="0" t="0" r="0" b="0"/>
            <wp:docPr id="2"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5" descr=""/>
                    <pic:cNvPicPr>
                      <a:picLocks noChangeAspect="1" noChangeArrowheads="1"/>
                    </pic:cNvPicPr>
                  </pic:nvPicPr>
                  <pic:blipFill>
                    <a:blip r:embed="rId3"/>
                    <a:srcRect l="800" t="426" r="800" b="426"/>
                    <a:stretch>
                      <a:fillRect/>
                    </a:stretch>
                  </pic:blipFill>
                  <pic:spPr bwMode="auto">
                    <a:xfrm>
                      <a:off x="0" y="0"/>
                      <a:ext cx="6259830" cy="6099175"/>
                    </a:xfrm>
                    <a:prstGeom prst="rect">
                      <a:avLst/>
                    </a:prstGeom>
                  </pic:spPr>
                </pic:pic>
              </a:graphicData>
            </a:graphic>
          </wp:inline>
        </w:drawing>
      </w:r>
    </w:p>
    <w:p>
      <w:pPr>
        <w:pStyle w:val="Normal"/>
        <w:rPr/>
      </w:pPr>
      <w:r>
        <w:rPr/>
      </w:r>
    </w:p>
    <w:p>
      <w:pPr>
        <w:pStyle w:val="Heading2"/>
        <w:ind w:firstLine="720"/>
        <w:rPr/>
      </w:pPr>
      <w:r>
        <w:rPr/>
      </w:r>
    </w:p>
    <w:p>
      <w:pPr>
        <w:pStyle w:val="Heading2"/>
        <w:ind w:firstLine="720"/>
        <w:rPr/>
      </w:pPr>
      <w:r>
        <w:rPr/>
      </w:r>
    </w:p>
    <w:p>
      <w:pPr>
        <w:pStyle w:val="Heading2"/>
        <w:ind w:firstLine="720"/>
        <w:rPr/>
      </w:pPr>
      <w:r>
        <w:rPr/>
      </w:r>
    </w:p>
    <w:p>
      <w:pPr>
        <w:pStyle w:val="Heading2"/>
        <w:ind w:firstLine="720"/>
        <w:rPr/>
      </w:pPr>
      <w:r>
        <w:rPr/>
      </w:r>
    </w:p>
    <w:p>
      <w:pPr>
        <w:pStyle w:val="Heading2"/>
        <w:ind w:firstLine="720"/>
        <w:rPr/>
      </w:pPr>
      <w:r>
        <w:rPr/>
      </w:r>
    </w:p>
    <w:p>
      <w:pPr>
        <w:pStyle w:val="Heading2"/>
        <w:ind w:firstLine="720"/>
        <w:rPr/>
      </w:pPr>
      <w:r>
        <w:rPr/>
      </w:r>
    </w:p>
    <w:p>
      <w:pPr>
        <w:pStyle w:val="Heading2"/>
        <w:ind w:firstLine="720"/>
        <w:rPr/>
      </w:pPr>
      <w:r>
        <w:rPr/>
      </w:r>
    </w:p>
    <w:p>
      <w:pPr>
        <w:pStyle w:val="Normal"/>
        <w:rPr/>
      </w:pPr>
      <w:r>
        <w:rPr/>
      </w:r>
    </w:p>
    <w:p>
      <w:pPr>
        <w:pStyle w:val="Normal"/>
        <w:rPr/>
      </w:pPr>
      <w:r>
        <w:rPr/>
      </w:r>
    </w:p>
    <w:p>
      <w:pPr>
        <w:pStyle w:val="Normal"/>
        <w:rPr/>
      </w:pPr>
      <w:r>
        <w:rPr/>
      </w:r>
    </w:p>
    <w:p>
      <w:pPr>
        <w:pStyle w:val="Heading2"/>
        <w:ind w:firstLine="720"/>
        <w:rPr/>
      </w:pPr>
      <w:r>
        <w:rPr/>
      </w:r>
    </w:p>
    <w:p>
      <w:pPr>
        <w:pStyle w:val="Heading2"/>
        <w:ind w:firstLine="720"/>
        <w:rPr/>
      </w:pPr>
      <w:bookmarkStart w:id="11" w:name="_Toc122169924"/>
      <w:r>
        <w:rPr/>
        <w:t>3.3 Mapping Hardware/Software</w:t>
      </w:r>
      <w:bookmarkEnd w:id="11"/>
    </w:p>
    <w:p>
      <w:pPr>
        <w:pStyle w:val="Normal"/>
        <w:rPr/>
      </w:pPr>
      <w:r>
        <w:rPr/>
      </w:r>
    </w:p>
    <w:p>
      <w:pPr>
        <w:pStyle w:val="Normal"/>
        <w:ind w:left="720" w:hanging="0"/>
        <w:rPr/>
      </w:pPr>
      <w:r>
        <w:rPr/>
        <w:t>L’applicazione Web si basa su una piattaforma Hardware costituita da un server che risponde alle richieste effettuate dai client da una qualsiasi macchina con un browser installato ed una connessione a Internet.</w:t>
      </w:r>
    </w:p>
    <w:p>
      <w:pPr>
        <w:pStyle w:val="Normal"/>
        <w:ind w:firstLine="720"/>
        <w:rPr/>
      </w:pPr>
      <w:r>
        <w:rPr/>
        <w:t xml:space="preserve">La Webapp non sarà distribuita e risiederà pertanto su un solo </w:t>
        <w:tab/>
        <w:t>nodo.</w:t>
      </w:r>
    </w:p>
    <w:p>
      <w:pPr>
        <w:pStyle w:val="Normal"/>
        <w:ind w:left="720" w:hanging="0"/>
        <w:rPr/>
      </w:pPr>
      <w:r>
        <w:rPr/>
        <w:t>Di seguito il mapping Hardware/Software mediante il Deployment Diagram.</w:t>
      </w:r>
    </w:p>
    <w:p>
      <w:pPr>
        <w:pStyle w:val="Normal"/>
        <w:rPr/>
      </w:pPr>
      <w:r>
        <w:rPr/>
      </w:r>
    </w:p>
    <w:p>
      <w:pPr>
        <w:pStyle w:val="Normal"/>
        <w:rPr/>
      </w:pPr>
      <w:r>
        <w:rPr/>
        <w:drawing>
          <wp:inline distT="0" distB="0" distL="0" distR="0">
            <wp:extent cx="6124575" cy="620077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6124575" cy="6200775"/>
                    </a:xfrm>
                    <a:prstGeom prst="rect">
                      <a:avLst/>
                    </a:prstGeom>
                  </pic:spPr>
                </pic:pic>
              </a:graphicData>
            </a:graphic>
          </wp:inline>
        </w:drawing>
      </w:r>
    </w:p>
    <w:p>
      <w:pPr>
        <w:pStyle w:val="Heading2"/>
        <w:ind w:firstLine="720"/>
        <w:rPr/>
      </w:pPr>
      <w:bookmarkStart w:id="12" w:name="_Toc122169925"/>
      <w:r>
        <w:rPr/>
        <w:t>3.4 Gestione dei Dati Persistenti</w:t>
      </w:r>
      <w:bookmarkEnd w:id="12"/>
    </w:p>
    <w:p>
      <w:pPr>
        <w:pStyle w:val="Normal"/>
        <w:rPr/>
      </w:pPr>
      <w:r>
        <w:rPr/>
      </w:r>
    </w:p>
    <w:p>
      <w:pPr>
        <w:pStyle w:val="Normal"/>
        <w:ind w:left="720" w:hanging="0"/>
        <w:rPr/>
      </w:pPr>
      <w:r>
        <w:rPr/>
        <w:t xml:space="preserve">Per la gestione del salvataggio dei dati persistenti si utilizzerà un database relazionale, al fine di gestire agevolmente l’accesso ai dati e di garantire la consistenza di questi attraverso </w:t>
      </w:r>
      <w:r>
        <w:rPr>
          <w:b/>
        </w:rPr>
        <w:t>l’imposizione di vincoli di integrità</w:t>
      </w:r>
      <w:r>
        <w:rPr/>
        <w:t>.</w:t>
      </w:r>
    </w:p>
    <w:p>
      <w:pPr>
        <w:pStyle w:val="Normal"/>
        <w:ind w:left="720" w:hanging="0"/>
        <w:rPr/>
      </w:pPr>
      <w:r>
        <w:rPr/>
      </w:r>
    </w:p>
    <w:p>
      <w:pPr>
        <w:pStyle w:val="Normal"/>
        <w:ind w:left="720" w:hanging="0"/>
        <w:rPr/>
      </w:pPr>
      <w:r>
        <w:rPr/>
        <w:t xml:space="preserve">La </w:t>
      </w:r>
      <w:r>
        <w:rPr>
          <w:b/>
        </w:rPr>
        <w:t xml:space="preserve">privatezza </w:t>
      </w:r>
      <w:r>
        <w:rPr/>
        <w:t>e l'</w:t>
      </w:r>
      <w:r>
        <w:rPr>
          <w:b/>
        </w:rPr>
        <w:t xml:space="preserve">affidabilità </w:t>
      </w:r>
      <w:r>
        <w:rPr/>
        <w:t>dei dati sono garantite dalle caratteristiche stesse dei DBMS quali accesso protetto e copie ripristinabili dei dati.</w:t>
      </w:r>
    </w:p>
    <w:p>
      <w:pPr>
        <w:pStyle w:val="Normal"/>
        <w:ind w:left="720" w:hanging="0"/>
        <w:rPr/>
      </w:pPr>
      <w:r>
        <w:rPr/>
        <w:t xml:space="preserve">Vista la precedente esperienze di tutti i membri del team, si </w:t>
      </w:r>
      <w:r>
        <w:rPr>
          <w:color w:val="000000" w:themeColor="text1"/>
        </w:rPr>
        <w:t xml:space="preserve">è </w:t>
      </w:r>
      <w:r>
        <w:rPr/>
        <w:t>scelto di utilizzare MySQL come DBMS. In tale modo si potranno minimizzare gli errori relativi all’apprendimento di tecnologie nuove in tempi relativamente ristretti.</w:t>
      </w:r>
    </w:p>
    <w:p>
      <w:pPr>
        <w:pStyle w:val="Normal"/>
        <w:rPr/>
      </w:pPr>
      <w:r>
        <w:rPr/>
      </w:r>
    </w:p>
    <w:p>
      <w:pPr>
        <w:pStyle w:val="Normal"/>
        <w:rPr/>
      </w:pPr>
      <w:r>
        <w:rPr/>
      </w:r>
    </w:p>
    <w:p>
      <w:pPr>
        <w:pStyle w:val="Heading2"/>
        <w:ind w:left="708" w:hanging="0"/>
        <w:rPr/>
      </w:pPr>
      <w:bookmarkStart w:id="13" w:name="_Toc122169926"/>
      <w:r>
        <w:rPr/>
        <w:t>3.5 Controllo degli Accessi e Sicurezza</w:t>
      </w:r>
      <w:bookmarkEnd w:id="13"/>
    </w:p>
    <w:p>
      <w:pPr>
        <w:pStyle w:val="Normal"/>
        <w:rPr/>
      </w:pPr>
      <w:r>
        <w:rPr/>
      </w:r>
    </w:p>
    <w:p>
      <w:pPr>
        <w:pStyle w:val="Normal"/>
        <w:rPr/>
      </w:pPr>
      <w:r>
        <w:rPr/>
      </w:r>
    </w:p>
    <w:tbl>
      <w:tblPr>
        <w:tblStyle w:val="a"/>
        <w:tblW w:w="10095" w:type="dxa"/>
        <w:jc w:val="left"/>
        <w:tblInd w:w="0" w:type="dxa"/>
        <w:tblCellMar>
          <w:top w:w="100" w:type="dxa"/>
          <w:left w:w="100" w:type="dxa"/>
          <w:bottom w:w="100" w:type="dxa"/>
          <w:right w:w="100" w:type="dxa"/>
        </w:tblCellMar>
        <w:tblLook w:val="0600" w:noHBand="1" w:noVBand="1" w:firstColumn="0" w:lastRow="0" w:lastColumn="0" w:firstRow="0"/>
      </w:tblPr>
      <w:tblGrid>
        <w:gridCol w:w="2805"/>
        <w:gridCol w:w="2474"/>
        <w:gridCol w:w="2416"/>
        <w:gridCol w:w="2399"/>
      </w:tblGrid>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ATTORI</w:t>
            </w:r>
          </w:p>
          <w:p>
            <w:pPr>
              <w:pStyle w:val="Normal"/>
              <w:widowControl w:val="false"/>
              <w:rPr/>
            </w:pPr>
            <w:r>
              <w:rPr/>
              <w:t>===============</w:t>
            </w:r>
          </w:p>
          <w:p>
            <w:pPr>
              <w:pStyle w:val="Normal"/>
              <w:widowControl w:val="false"/>
              <w:rPr/>
            </w:pPr>
            <w:r>
              <w:rPr/>
              <w:t>OGGETTI</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OSPITE</w:t>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UTENTE</w:t>
            </w:r>
          </w:p>
          <w:p>
            <w:pPr>
              <w:pStyle w:val="Normal"/>
              <w:widowControl w:val="false"/>
              <w:rPr/>
            </w:pPr>
            <w:r>
              <w:rPr/>
              <w:t>REGISTRATO</w:t>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GESTORE</w:t>
            </w:r>
          </w:p>
          <w:p>
            <w:pPr>
              <w:pStyle w:val="Normal"/>
              <w:widowControl w:val="false"/>
              <w:rPr/>
            </w:pPr>
            <w:r>
              <w:rPr/>
            </w:r>
          </w:p>
        </w:tc>
      </w:tr>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RegistrazioneForm</w:t>
            </w:r>
          </w:p>
          <w:p>
            <w:pPr>
              <w:pStyle w:val="Normal"/>
              <w:widowControl w:val="false"/>
              <w:rPr>
                <w:sz w:val="20"/>
                <w:szCs w:val="20"/>
              </w:rPr>
            </w:pPr>
            <w:r>
              <w:rPr>
                <w:sz w:val="20"/>
                <w:szCs w:val="20"/>
              </w:rPr>
              <w:t>RegistrazioneButton</w:t>
            </w:r>
          </w:p>
          <w:p>
            <w:pPr>
              <w:pStyle w:val="Normal"/>
              <w:widowControl w:val="false"/>
              <w:rPr>
                <w:sz w:val="20"/>
                <w:szCs w:val="20"/>
              </w:rPr>
            </w:pPr>
            <w:r>
              <w:rPr>
                <w:sz w:val="20"/>
                <w:szCs w:val="20"/>
              </w:rPr>
              <w:t>ConfermaRegistrazioneButton</w:t>
            </w:r>
          </w:p>
          <w:p>
            <w:pPr>
              <w:pStyle w:val="Normal"/>
              <w:widowControl w:val="false"/>
              <w:rPr/>
            </w:pPr>
            <w:r>
              <w:rPr/>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r>
          </w:p>
        </w:tc>
      </w:tr>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AUTENTICAZIONE</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Login</w:t>
            </w:r>
          </w:p>
          <w:p>
            <w:pPr>
              <w:pStyle w:val="Normal"/>
              <w:widowControl w:val="false"/>
              <w:rPr>
                <w:sz w:val="20"/>
                <w:szCs w:val="20"/>
              </w:rPr>
            </w:pPr>
            <w:r>
              <w:rPr>
                <w:sz w:val="20"/>
                <w:szCs w:val="20"/>
              </w:rPr>
              <w:t>Logout</w:t>
            </w:r>
          </w:p>
          <w:p>
            <w:pPr>
              <w:pStyle w:val="Normal"/>
              <w:widowControl w:val="false"/>
              <w:rPr>
                <w:sz w:val="20"/>
                <w:szCs w:val="20"/>
              </w:rPr>
            </w:pPr>
            <w:r>
              <w:rPr>
                <w:sz w:val="20"/>
                <w:szCs w:val="20"/>
              </w:rPr>
              <w:t>VisualizzaAreaUtente</w:t>
            </w:r>
          </w:p>
          <w:p>
            <w:pPr>
              <w:pStyle w:val="Normal"/>
              <w:widowControl w:val="false"/>
              <w:rPr>
                <w:sz w:val="20"/>
                <w:szCs w:val="20"/>
              </w:rPr>
            </w:pPr>
            <w:r>
              <w:rPr>
                <w:sz w:val="20"/>
                <w:szCs w:val="20"/>
              </w:rPr>
              <w:t>ModificaDatiUtente</w:t>
            </w:r>
          </w:p>
          <w:p>
            <w:pPr>
              <w:pStyle w:val="Normal"/>
              <w:widowControl w:val="false"/>
              <w:rPr/>
            </w:pPr>
            <w:r>
              <w:rPr>
                <w:sz w:val="20"/>
                <w:szCs w:val="20"/>
              </w:rPr>
              <w:t>CancellazioneAccount</w:t>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Login</w:t>
            </w:r>
          </w:p>
          <w:p>
            <w:pPr>
              <w:pStyle w:val="Normal"/>
              <w:widowControl w:val="false"/>
              <w:rPr>
                <w:sz w:val="20"/>
                <w:szCs w:val="20"/>
              </w:rPr>
            </w:pPr>
            <w:r>
              <w:rPr>
                <w:sz w:val="20"/>
                <w:szCs w:val="20"/>
              </w:rPr>
              <w:t>Logout</w:t>
            </w:r>
          </w:p>
          <w:p>
            <w:pPr>
              <w:pStyle w:val="Normal"/>
              <w:widowControl w:val="false"/>
              <w:rPr>
                <w:sz w:val="20"/>
                <w:szCs w:val="20"/>
              </w:rPr>
            </w:pPr>
            <w:r>
              <w:rPr>
                <w:sz w:val="20"/>
                <w:szCs w:val="20"/>
              </w:rPr>
              <w:t>VisualizzaAreaGestore</w:t>
            </w:r>
          </w:p>
          <w:p>
            <w:pPr>
              <w:pStyle w:val="Normal"/>
              <w:widowControl w:val="false"/>
              <w:rPr>
                <w:sz w:val="20"/>
                <w:szCs w:val="20"/>
              </w:rPr>
            </w:pPr>
            <w:r>
              <w:rPr>
                <w:sz w:val="20"/>
                <w:szCs w:val="20"/>
              </w:rPr>
              <w:t>ModificaDatiGestore</w:t>
            </w:r>
          </w:p>
          <w:p>
            <w:pPr>
              <w:pStyle w:val="Normal"/>
              <w:widowControl w:val="false"/>
              <w:rPr>
                <w:sz w:val="20"/>
                <w:szCs w:val="20"/>
              </w:rPr>
            </w:pPr>
            <w:r>
              <w:rPr>
                <w:sz w:val="20"/>
                <w:szCs w:val="20"/>
              </w:rPr>
              <w:t>ModificaDatiCampetti</w:t>
            </w:r>
          </w:p>
          <w:p>
            <w:pPr>
              <w:pStyle w:val="Normal"/>
              <w:widowControl w:val="false"/>
              <w:rPr/>
            </w:pPr>
            <w:r>
              <w:rPr>
                <w:sz w:val="20"/>
                <w:szCs w:val="20"/>
              </w:rPr>
              <w:t>CancellazioneAccount</w:t>
            </w:r>
          </w:p>
        </w:tc>
      </w:tr>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 EVENTO</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VisualizzaBachecaEventiDisponibili</w:t>
            </w:r>
          </w:p>
          <w:p>
            <w:pPr>
              <w:pStyle w:val="Normal"/>
              <w:widowControl w:val="false"/>
              <w:rPr>
                <w:sz w:val="20"/>
                <w:szCs w:val="20"/>
              </w:rPr>
            </w:pPr>
            <w:r>
              <w:rPr>
                <w:sz w:val="20"/>
                <w:szCs w:val="20"/>
              </w:rPr>
              <w:t>CercaEvento</w:t>
            </w:r>
          </w:p>
          <w:p>
            <w:pPr>
              <w:pStyle w:val="Normal"/>
              <w:widowControl w:val="false"/>
              <w:rPr>
                <w:sz w:val="20"/>
                <w:szCs w:val="20"/>
              </w:rPr>
            </w:pPr>
            <w:r>
              <w:rPr>
                <w:sz w:val="20"/>
                <w:szCs w:val="20"/>
              </w:rPr>
              <w:t>CreaEvento</w:t>
            </w:r>
          </w:p>
          <w:p>
            <w:pPr>
              <w:pStyle w:val="Normal"/>
              <w:widowControl w:val="false"/>
              <w:rPr>
                <w:sz w:val="20"/>
                <w:szCs w:val="20"/>
              </w:rPr>
            </w:pPr>
            <w:r>
              <w:rPr>
                <w:sz w:val="20"/>
                <w:szCs w:val="20"/>
              </w:rPr>
              <w:t>InvitaEvento</w:t>
            </w:r>
          </w:p>
          <w:p>
            <w:pPr>
              <w:pStyle w:val="Normal"/>
              <w:widowControl w:val="false"/>
              <w:rPr>
                <w:sz w:val="20"/>
                <w:szCs w:val="20"/>
              </w:rPr>
            </w:pPr>
            <w:r>
              <w:rPr>
                <w:sz w:val="20"/>
                <w:szCs w:val="20"/>
              </w:rPr>
              <w:t>AderisciEvento</w:t>
            </w:r>
          </w:p>
          <w:p>
            <w:pPr>
              <w:pStyle w:val="Normal"/>
              <w:widowControl w:val="false"/>
              <w:rPr>
                <w:sz w:val="20"/>
                <w:szCs w:val="20"/>
              </w:rPr>
            </w:pPr>
            <w:r>
              <w:rPr>
                <w:sz w:val="20"/>
                <w:szCs w:val="20"/>
              </w:rPr>
              <w:t>EliminaEvento</w:t>
            </w:r>
          </w:p>
          <w:p>
            <w:pPr>
              <w:pStyle w:val="Normal"/>
              <w:widowControl w:val="false"/>
              <w:rPr>
                <w:sz w:val="20"/>
                <w:szCs w:val="20"/>
              </w:rPr>
            </w:pPr>
            <w:r>
              <w:rPr>
                <w:sz w:val="20"/>
                <w:szCs w:val="20"/>
              </w:rPr>
              <w:t>VisualizzaDatiEvento</w:t>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VisualizzaRichieste</w:t>
            </w:r>
          </w:p>
          <w:p>
            <w:pPr>
              <w:pStyle w:val="Normal"/>
              <w:widowControl w:val="false"/>
              <w:rPr>
                <w:sz w:val="20"/>
                <w:szCs w:val="20"/>
              </w:rPr>
            </w:pPr>
            <w:r>
              <w:rPr>
                <w:sz w:val="20"/>
                <w:szCs w:val="20"/>
              </w:rPr>
              <w:t>AccettaRichiesta</w:t>
            </w:r>
          </w:p>
          <w:p>
            <w:pPr>
              <w:pStyle w:val="Normal"/>
              <w:widowControl w:val="false"/>
              <w:rPr>
                <w:sz w:val="20"/>
                <w:szCs w:val="20"/>
              </w:rPr>
            </w:pPr>
            <w:r>
              <w:rPr>
                <w:sz w:val="20"/>
                <w:szCs w:val="20"/>
              </w:rPr>
              <w:t>DeclinaRichiesta</w:t>
            </w:r>
          </w:p>
          <w:p>
            <w:pPr>
              <w:pStyle w:val="Normal"/>
              <w:widowControl w:val="false"/>
              <w:rPr>
                <w:sz w:val="20"/>
                <w:szCs w:val="20"/>
              </w:rPr>
            </w:pPr>
            <w:r>
              <w:rPr>
                <w:sz w:val="20"/>
                <w:szCs w:val="20"/>
              </w:rPr>
              <w:t>VisualizzaDatiEvento</w:t>
            </w:r>
          </w:p>
        </w:tc>
      </w:tr>
    </w:tbl>
    <w:p>
      <w:pPr>
        <w:pStyle w:val="Normal"/>
        <w:rPr/>
      </w:pPr>
      <w:r>
        <w:rPr/>
      </w:r>
    </w:p>
    <w:p>
      <w:pPr>
        <w:pStyle w:val="Heading2"/>
        <w:rPr/>
      </w:pPr>
      <w:r>
        <w:rPr/>
      </w:r>
      <w:bookmarkStart w:id="14" w:name="_heading=h.z3xqov26kr77"/>
      <w:bookmarkStart w:id="15" w:name="_heading=h.z3xqov26kr77"/>
      <w:bookmarkEnd w:id="15"/>
    </w:p>
    <w:p>
      <w:pPr>
        <w:pStyle w:val="Normal"/>
        <w:tabs>
          <w:tab w:val="clear" w:pos="720"/>
          <w:tab w:val="left" w:pos="1266" w:leader="none"/>
        </w:tabs>
        <w:rPr/>
      </w:pPr>
      <w:r>
        <w:rPr/>
        <w:tab/>
      </w:r>
    </w:p>
    <w:p>
      <w:pPr>
        <w:pStyle w:val="Normal"/>
        <w:tabs>
          <w:tab w:val="clear" w:pos="720"/>
          <w:tab w:val="left" w:pos="1266" w:leader="none"/>
        </w:tabs>
        <w:rPr/>
      </w:pPr>
      <w:r>
        <w:rPr/>
      </w:r>
    </w:p>
    <w:p>
      <w:pPr>
        <w:pStyle w:val="Heading2"/>
        <w:ind w:left="708" w:hanging="0"/>
        <w:rPr/>
      </w:pPr>
      <w:bookmarkStart w:id="16" w:name="_Toc122169927"/>
      <w:bookmarkStart w:id="17" w:name="_heading=h.n306j8fgic8n"/>
      <w:bookmarkEnd w:id="17"/>
      <w:r>
        <w:rPr/>
        <w:t>3.6 Controllo Globale del Software</w:t>
      </w:r>
      <w:bookmarkEnd w:id="16"/>
    </w:p>
    <w:p>
      <w:pPr>
        <w:pStyle w:val="Normal"/>
        <w:rPr/>
      </w:pPr>
      <w:r>
        <w:rPr/>
      </w:r>
    </w:p>
    <w:p>
      <w:pPr>
        <w:pStyle w:val="Normal"/>
        <w:ind w:left="720" w:hanging="0"/>
        <w:rPr/>
      </w:pPr>
      <w:r>
        <w:rPr/>
        <w:t xml:space="preserve">Il flusso di eventi sarà gestito da un paradigma event-driven. Per ogni </w:t>
      </w:r>
      <w:r>
        <w:rPr>
          <w:rFonts w:eastAsia="Abadi" w:cs="Abadi"/>
          <w:color w:val="auto"/>
          <w:kern w:val="0"/>
          <w:sz w:val="28"/>
          <w:szCs w:val="28"/>
          <w:lang w:val="it-IT" w:eastAsia="it-IT" w:bidi="ar-SA"/>
        </w:rPr>
        <w:t>azione</w:t>
      </w:r>
      <w:r>
        <w:rPr/>
        <w:t xml:space="preserve"> che l’utente desidera eseguire ci sarà un comando GUI da impartire, questo verrà gestito dal suo handler, che passerà il controllo alla corrispondente logica di controllo e a quella applicativa.</w:t>
      </w:r>
    </w:p>
    <w:p>
      <w:pPr>
        <w:pStyle w:val="Normal"/>
        <w:ind w:left="720" w:hanging="0"/>
        <w:rPr/>
      </w:pPr>
      <w:r>
        <w:rPr/>
      </w:r>
      <w:bookmarkStart w:id="18" w:name="_heading=h.70h3ta5pq1ci"/>
      <w:bookmarkStart w:id="19" w:name="_heading=h.70h3ta5pq1ci"/>
      <w:bookmarkEnd w:id="19"/>
    </w:p>
    <w:p>
      <w:pPr>
        <w:pStyle w:val="Heading2"/>
        <w:ind w:left="708" w:hanging="0"/>
        <w:rPr/>
      </w:pPr>
      <w:bookmarkStart w:id="20" w:name="_Toc122169928"/>
      <w:bookmarkStart w:id="21" w:name="_heading=h.rxmbf6sovz4l"/>
      <w:bookmarkEnd w:id="21"/>
      <w:r>
        <w:rPr/>
        <w:t>3.7 Condizioni Limite</w:t>
      </w:r>
      <w:bookmarkEnd w:id="20"/>
    </w:p>
    <w:p>
      <w:pPr>
        <w:pStyle w:val="Normal"/>
        <w:rPr/>
      </w:pPr>
      <w:r>
        <w:rPr/>
        <w:tab/>
      </w:r>
    </w:p>
    <w:p>
      <w:pPr>
        <w:pStyle w:val="Normal"/>
        <w:ind w:left="720" w:hanging="0"/>
        <w:rPr/>
      </w:pPr>
      <w:r>
        <w:rPr/>
        <w:t>Nel presente paragrafo verranno presentate le Boundary Conditions inerenti all’avvio, spegnimento e fallimento del sistema, oltre che alla gestione degli errori in fase di accesso ai dati persistenti.</w:t>
      </w:r>
    </w:p>
    <w:p>
      <w:pPr>
        <w:pStyle w:val="Normal"/>
        <w:ind w:left="720" w:hanging="0"/>
        <w:rPr/>
      </w:pPr>
      <w:r>
        <w:rPr/>
      </w:r>
    </w:p>
    <w:tbl>
      <w:tblPr>
        <w:tblStyle w:val="a0"/>
        <w:tblW w:w="9628" w:type="dxa"/>
        <w:jc w:val="left"/>
        <w:tblInd w:w="0" w:type="dxa"/>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Identificativo</w:t>
            </w:r>
          </w:p>
          <w:p>
            <w:pPr>
              <w:pStyle w:val="Normal"/>
              <w:widowControl w:val="false"/>
              <w:rPr>
                <w:color w:val="000000" w:themeColor="text1"/>
              </w:rPr>
            </w:pPr>
            <w:r>
              <w:rPr>
                <w:color w:val="000000" w:themeColor="text1"/>
              </w:rPr>
              <w:t>UCBC_1</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Avvio del Sistema</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Lo UC permette l’avvio del sistema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L’utente effettua il login</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Exit Condition</w:t>
            </w:r>
          </w:p>
          <w:p>
            <w:pPr>
              <w:pStyle w:val="Normal"/>
              <w:widowControl w:val="false"/>
              <w:rPr>
                <w:color w:val="000000" w:themeColor="text1"/>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L’avvio avviene correttamente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Exit Condition</w:t>
            </w:r>
          </w:p>
          <w:p>
            <w:pPr>
              <w:pStyle w:val="Normal"/>
              <w:widowControl w:val="false"/>
              <w:rPr>
                <w:color w:val="000000" w:themeColor="text1"/>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non viene avviato</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themeColor="text1"/>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themeColor="text1"/>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L’utente entra nella sezione dedicata al login ed inserisce i propri dati. </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themeColor="text1"/>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verifica la correttezza dei dati inseriti e verifica la sanità dei dati persistenti, se tutto è corretto rende le sue funzionalità disponibili all’utente</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Scenario/Flusso di eventi Alternativo: Uno dei campi inseriti non risulta valido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2.a1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segnala all’utente la non correttezza di uno dei campi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2.a2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Verifica nuovamente la correttezza dei campi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b/>
                <w:b/>
                <w:color w:val="000000" w:themeColor="text1"/>
              </w:rPr>
            </w:pPr>
            <w:r>
              <w:rPr>
                <w:b/>
                <w:color w:val="000000" w:themeColor="text1"/>
              </w:rPr>
              <w:t>2.a3</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Esegue il passo 2</w:t>
            </w:r>
          </w:p>
        </w:tc>
      </w:tr>
    </w:tbl>
    <w:p>
      <w:pPr>
        <w:pStyle w:val="Normal"/>
        <w:spacing w:before="0" w:after="240"/>
        <w:rPr>
          <w:color w:val="FFFFFF"/>
          <w:sz w:val="32"/>
          <w:szCs w:val="32"/>
        </w:rPr>
      </w:pPr>
      <w:r>
        <w:rPr>
          <w:color w:val="FFFFFF"/>
          <w:sz w:val="32"/>
          <w:szCs w:val="32"/>
        </w:rPr>
      </w:r>
    </w:p>
    <w:p>
      <w:pPr>
        <w:pStyle w:val="Heading1"/>
        <w:ind w:left="720" w:hanging="0"/>
        <w:rPr/>
      </w:pPr>
      <w:r>
        <w:rPr/>
      </w:r>
    </w:p>
    <w:p>
      <w:pPr>
        <w:pStyle w:val="Normal"/>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tbl>
      <w:tblPr>
        <w:tblStyle w:val="a1"/>
        <w:tblW w:w="9628" w:type="dxa"/>
        <w:jc w:val="left"/>
        <w:tblInd w:w="0" w:type="dxa"/>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Identificativo</w:t>
            </w:r>
          </w:p>
          <w:p>
            <w:pPr>
              <w:pStyle w:val="Normal"/>
              <w:widowControl w:val="false"/>
              <w:rPr>
                <w:color w:val="000000" w:themeColor="text1"/>
              </w:rPr>
            </w:pPr>
            <w:r>
              <w:rPr>
                <w:color w:val="000000" w:themeColor="text1"/>
              </w:rPr>
              <w:t>UCBC_2</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Spegnimento del Sistema</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Lo UC permette l’arresto del sistema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 xml:space="preserve">L’utente effettua il login </w:t>
            </w:r>
          </w:p>
          <w:p>
            <w:pPr>
              <w:pStyle w:val="Normal"/>
              <w:widowControl w:val="false"/>
              <w:rPr>
                <w:color w:val="000000" w:themeColor="text1"/>
              </w:rPr>
            </w:pPr>
            <w:r>
              <w:rPr>
                <w:color w:val="000000" w:themeColor="text1"/>
              </w:rPr>
              <w:t>AND il Sistema è stato precedentemente avviato</w:t>
            </w:r>
          </w:p>
          <w:p>
            <w:pPr>
              <w:pStyle w:val="Normal"/>
              <w:widowControl w:val="false"/>
              <w:rPr>
                <w:color w:val="000000" w:themeColor="text1"/>
              </w:rPr>
            </w:pPr>
            <w:r>
              <w:rPr>
                <w:color w:val="000000" w:themeColor="text1"/>
              </w:rPr>
              <w:t>AND il Sistema non è ancora stato spento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Exit Condition</w:t>
            </w:r>
          </w:p>
          <w:p>
            <w:pPr>
              <w:pStyle w:val="Normal"/>
              <w:widowControl w:val="false"/>
              <w:rPr>
                <w:color w:val="000000" w:themeColor="text1"/>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L’arresto avviene correttamente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Exit Condition</w:t>
            </w:r>
          </w:p>
          <w:p>
            <w:pPr>
              <w:pStyle w:val="Normal"/>
              <w:widowControl w:val="false"/>
              <w:rPr>
                <w:color w:val="000000" w:themeColor="text1"/>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non viene spento</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themeColor="text1"/>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themeColor="text1"/>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Invia un segnale di logout al Sistema</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themeColor="text1"/>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verifica che eventuali dati da salvare vengano resi persistenti, dopodichè termina l’esecuzione del sistema</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Scenario/Flusso di eventi Alternativo: Uno dei campi inseriti non risulta valido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2.a1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segnala al lettore l'impossibilità di salvare i dati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2.a2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Attende qualche istante e riprova a fare il logout</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b/>
                <w:b/>
                <w:color w:val="000000" w:themeColor="text1"/>
              </w:rPr>
            </w:pPr>
            <w:r>
              <w:rPr>
                <w:b/>
                <w:color w:val="000000" w:themeColor="text1"/>
              </w:rPr>
              <w:t>2.a3</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Esegue il passo 2</w:t>
            </w:r>
          </w:p>
        </w:tc>
      </w:tr>
    </w:tbl>
    <w:p>
      <w:pPr>
        <w:pStyle w:val="Normal"/>
        <w:spacing w:before="0" w:after="240"/>
        <w:rPr>
          <w:color w:val="FFFFFF"/>
          <w:sz w:val="32"/>
          <w:szCs w:val="32"/>
        </w:rPr>
      </w:pPr>
      <w:r>
        <w:rPr>
          <w:color w:val="FFFFFF"/>
          <w:sz w:val="32"/>
          <w:szCs w:val="32"/>
        </w:rPr>
      </w:r>
    </w:p>
    <w:p>
      <w:pPr>
        <w:pStyle w:val="Normal"/>
        <w:rPr/>
      </w:pPr>
      <w:r>
        <w:rPr/>
      </w:r>
    </w:p>
    <w:p>
      <w:pPr>
        <w:pStyle w:val="Normal"/>
        <w:ind w:left="720" w:hanging="0"/>
        <w:rPr/>
      </w:pPr>
      <w:r>
        <w:rPr/>
      </w:r>
    </w:p>
    <w:p>
      <w:pPr>
        <w:pStyle w:val="Normal"/>
        <w:ind w:left="720" w:hanging="0"/>
        <w:rPr/>
      </w:pPr>
      <w:r>
        <w:rPr/>
      </w:r>
    </w:p>
    <w:tbl>
      <w:tblPr>
        <w:tblStyle w:val="a2"/>
        <w:tblW w:w="9628" w:type="dxa"/>
        <w:jc w:val="left"/>
        <w:tblInd w:w="0" w:type="dxa"/>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Identificativo</w:t>
            </w:r>
          </w:p>
          <w:p>
            <w:pPr>
              <w:pStyle w:val="Normal"/>
              <w:widowControl w:val="false"/>
              <w:rPr>
                <w:color w:val="000000" w:themeColor="text1"/>
              </w:rPr>
            </w:pPr>
            <w:r>
              <w:rPr>
                <w:color w:val="000000" w:themeColor="text1"/>
              </w:rPr>
              <w:t>UCBC_3</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Fallimento del sistema</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Lo UC definisce il comportamento del sistema in caso di fallimento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La connessione viene terminata inaspettatamente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Exit Condition</w:t>
            </w:r>
          </w:p>
          <w:p>
            <w:pPr>
              <w:pStyle w:val="Normal"/>
              <w:widowControl w:val="false"/>
              <w:rPr>
                <w:color w:val="000000" w:themeColor="text1"/>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 dati temporanei vengono resi persistenti ed il sistema viene riavviato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Exit Condition</w:t>
            </w:r>
          </w:p>
          <w:p>
            <w:pPr>
              <w:pStyle w:val="Normal"/>
              <w:widowControl w:val="false"/>
              <w:rPr>
                <w:color w:val="000000" w:themeColor="text1"/>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non viene riavviato e vengono persi i dati non ancora resi persistenti</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themeColor="text1"/>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themeColor="text1"/>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Include UCBC_1</w:t>
            </w:r>
          </w:p>
        </w:tc>
      </w:tr>
    </w:tbl>
    <w:p>
      <w:pPr>
        <w:pStyle w:val="Normal"/>
        <w:spacing w:before="0" w:after="240"/>
        <w:rPr/>
      </w:pPr>
      <w:r>
        <w:rPr/>
      </w:r>
    </w:p>
    <w:p>
      <w:pPr>
        <w:pStyle w:val="Normal"/>
        <w:ind w:left="720" w:hanging="0"/>
        <w:rPr/>
      </w:pPr>
      <w:r>
        <w:rPr/>
      </w:r>
    </w:p>
    <w:tbl>
      <w:tblPr>
        <w:tblStyle w:val="a3"/>
        <w:tblW w:w="9628" w:type="dxa"/>
        <w:jc w:val="left"/>
        <w:tblInd w:w="0" w:type="dxa"/>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Identificativo</w:t>
            </w:r>
          </w:p>
          <w:p>
            <w:pPr>
              <w:pStyle w:val="Normal"/>
              <w:widowControl w:val="false"/>
              <w:rPr>
                <w:color w:val="000000" w:themeColor="text1"/>
              </w:rPr>
            </w:pPr>
            <w:r>
              <w:rPr>
                <w:color w:val="000000" w:themeColor="text1"/>
              </w:rPr>
              <w:t>UCBC_4</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Errori di Accesso ai Dati Persistenti</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themeColor="text1"/>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Lo UC definisce il comportamento del sistema qualora fosse impossibile accedere ai dati persistenti o questi risultassero corrotti</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non può accedere ai dati persistenti</w:t>
            </w:r>
          </w:p>
          <w:p>
            <w:pPr>
              <w:pStyle w:val="Normal"/>
              <w:widowControl w:val="false"/>
              <w:rPr>
                <w:color w:val="000000" w:themeColor="text1"/>
              </w:rPr>
            </w:pPr>
            <w:r>
              <w:rPr>
                <w:color w:val="000000" w:themeColor="text1"/>
              </w:rPr>
              <w:t>OR i dati persistenti risultano corrotti</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Exit Condition</w:t>
            </w:r>
          </w:p>
          <w:p>
            <w:pPr>
              <w:pStyle w:val="Normal"/>
              <w:widowControl w:val="false"/>
              <w:rPr>
                <w:color w:val="000000" w:themeColor="text1"/>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riprende il normale funzionamento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b/>
                <w:color w:val="000000" w:themeColor="text1"/>
              </w:rPr>
              <w:t>Exit Condition</w:t>
            </w:r>
          </w:p>
          <w:p>
            <w:pPr>
              <w:pStyle w:val="Normal"/>
              <w:widowControl w:val="false"/>
              <w:rPr>
                <w:color w:val="000000" w:themeColor="text1"/>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Il Sistema non riprende il normale funzionamento</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themeColor="text1"/>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themeColor="text1"/>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Notifica l’utente dell’impossibilità di accedere ai dati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themeColor="text1"/>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themeColor="text1"/>
              </w:rPr>
            </w:pPr>
            <w:r>
              <w:rPr>
                <w:color w:val="000000" w:themeColor="text1"/>
              </w:rPr>
              <w:t>Cessa di processare eventuali richieste e risponde a tutte le richieste con un messaggio di errore</w:t>
            </w:r>
          </w:p>
        </w:tc>
      </w:tr>
    </w:tbl>
    <w:p>
      <w:pPr>
        <w:pStyle w:val="Normal"/>
        <w:spacing w:before="0" w:after="240"/>
        <w:rPr/>
      </w:pPr>
      <w:r>
        <w:rPr/>
      </w:r>
    </w:p>
    <w:p>
      <w:pPr>
        <w:pStyle w:val="Normal"/>
        <w:rPr/>
      </w:pPr>
      <w:r>
        <w:rPr/>
      </w:r>
    </w:p>
    <w:p>
      <w:pPr>
        <w:pStyle w:val="Heading1"/>
        <w:numPr>
          <w:ilvl w:val="0"/>
          <w:numId w:val="4"/>
        </w:numPr>
        <w:rPr>
          <w:szCs w:val="36"/>
        </w:rPr>
      </w:pPr>
      <w:bookmarkStart w:id="22" w:name="_Toc122169929"/>
      <w:bookmarkStart w:id="23" w:name="_heading=h.gp3ylstrzvdw"/>
      <w:bookmarkEnd w:id="23"/>
      <w:r>
        <w:rPr/>
        <w:t>Servizi dei Sottosistemi</w:t>
      </w:r>
      <w:bookmarkEnd w:id="22"/>
    </w:p>
    <w:p>
      <w:pPr>
        <w:pStyle w:val="Normal"/>
        <w:rPr/>
      </w:pPr>
      <w:r>
        <w:rPr/>
      </w:r>
    </w:p>
    <w:p>
      <w:pPr>
        <w:pStyle w:val="Normal"/>
        <w:rPr>
          <w:b/>
          <w:b/>
        </w:rPr>
      </w:pPr>
      <w:r>
        <w:rPr/>
        <w:tab/>
      </w:r>
      <w:r>
        <w:rPr>
          <w:b/>
        </w:rPr>
        <w:t>Sottosistema Registrazione</w:t>
      </w:r>
    </w:p>
    <w:p>
      <w:pPr>
        <w:pStyle w:val="Normal"/>
        <w:rPr/>
      </w:pPr>
      <w:r>
        <w:rPr>
          <w:b/>
        </w:rPr>
        <w:tab/>
      </w:r>
    </w:p>
    <w:tbl>
      <w:tblPr>
        <w:tblStyle w:val="a4"/>
        <w:tblW w:w="9638" w:type="dxa"/>
        <w:jc w:val="left"/>
        <w:tblInd w:w="0" w:type="dxa"/>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registrarsi come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RegistrazioneGestore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registrarsi come gestore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RegistrazioneService</w:t>
            </w:r>
          </w:p>
        </w:tc>
      </w:tr>
    </w:tbl>
    <w:p>
      <w:pPr>
        <w:pStyle w:val="Normal"/>
        <w:rPr/>
      </w:pPr>
      <w:r>
        <w:rPr/>
      </w:r>
    </w:p>
    <w:p>
      <w:pPr>
        <w:pStyle w:val="Normal"/>
        <w:rPr>
          <w:b/>
          <w:b/>
        </w:rPr>
      </w:pPr>
      <w:r>
        <w:rPr>
          <w:b/>
        </w:rPr>
        <w:tab/>
        <w:t>Sottosistema Autenticazione</w:t>
      </w:r>
    </w:p>
    <w:p>
      <w:pPr>
        <w:pStyle w:val="Normal"/>
        <w:rPr>
          <w:b/>
          <w:b/>
        </w:rPr>
      </w:pPr>
      <w:r>
        <w:rPr>
          <w:b/>
        </w:rPr>
      </w:r>
    </w:p>
    <w:p>
      <w:pPr>
        <w:pStyle w:val="Normal"/>
        <w:rPr>
          <w:b/>
          <w:b/>
        </w:rPr>
      </w:pPr>
      <w:r>
        <w:rPr>
          <w:b/>
        </w:rPr>
      </w:r>
    </w:p>
    <w:tbl>
      <w:tblPr>
        <w:tblStyle w:val="a5"/>
        <w:tblW w:w="9638" w:type="dxa"/>
        <w:jc w:val="left"/>
        <w:tblInd w:w="0" w:type="dxa"/>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Login</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effettuare l’accesso al sistema tramite le proprie credenziali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AutenticazioneService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Logout</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disconnettersi dal sistema</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AutenticazioneService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Cancellazione Account</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eliminare i propri dati dal sistema</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AutenticazioneService</w:t>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Sottosistema Gestione Evento</w:t>
      </w:r>
    </w:p>
    <w:p>
      <w:pPr>
        <w:pStyle w:val="Normal"/>
        <w:rPr/>
      </w:pPr>
      <w:r>
        <w:rPr/>
      </w:r>
    </w:p>
    <w:p>
      <w:pPr>
        <w:pStyle w:val="Normal"/>
        <w:rPr/>
      </w:pPr>
      <w:r>
        <w:rPr/>
      </w:r>
    </w:p>
    <w:tbl>
      <w:tblPr>
        <w:tblStyle w:val="a6"/>
        <w:tblW w:w="9638" w:type="dxa"/>
        <w:jc w:val="left"/>
        <w:tblInd w:w="0" w:type="dxa"/>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Crea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creare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Cerca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cercare un evento dati determinati filtri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Elimina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eliminare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Partecipa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partecipare ad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le informazioni relative ad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bl>
    <w:p>
      <w:pPr>
        <w:pStyle w:val="Normal"/>
        <w:rPr/>
      </w:pPr>
      <w:r>
        <w:rPr/>
      </w:r>
    </w:p>
    <w:p>
      <w:pPr>
        <w:pStyle w:val="Normal"/>
        <w:rPr/>
      </w:pPr>
      <w:r>
        <w:rPr/>
      </w:r>
    </w:p>
    <w:p>
      <w:pPr>
        <w:pStyle w:val="Normal"/>
        <w:rPr/>
      </w:pPr>
      <w:r>
        <w:rPr>
          <w:b/>
        </w:rPr>
        <w:t>Sottosistema Gestione dati Utente</w:t>
      </w:r>
    </w:p>
    <w:p>
      <w:pPr>
        <w:pStyle w:val="Normal"/>
        <w:rPr/>
      </w:pPr>
      <w:r>
        <w:rPr/>
      </w:r>
    </w:p>
    <w:p>
      <w:pPr>
        <w:pStyle w:val="Normal"/>
        <w:rPr/>
      </w:pPr>
      <w:r>
        <w:rPr/>
      </w:r>
    </w:p>
    <w:tbl>
      <w:tblPr>
        <w:tblStyle w:val="a7"/>
        <w:tblW w:w="9638" w:type="dxa"/>
        <w:jc w:val="left"/>
        <w:tblInd w:w="0" w:type="dxa"/>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area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l’area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GestioneUtenteService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Modifica dati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modificare le informazioni personali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GestioneUtenteService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Eventi sottoscritti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 lista di eventi ai quali si intende partecipare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GestioneUtenteService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Sottosistema Gestione dati Gestore</w:t>
      </w:r>
    </w:p>
    <w:p>
      <w:pPr>
        <w:pStyle w:val="Normal"/>
        <w:rPr/>
      </w:pPr>
      <w:r>
        <w:rPr/>
      </w:r>
    </w:p>
    <w:p>
      <w:pPr>
        <w:pStyle w:val="Normal"/>
        <w:rPr/>
      </w:pPr>
      <w:r>
        <w:rPr/>
      </w:r>
    </w:p>
    <w:tbl>
      <w:tblPr>
        <w:tblStyle w:val="a8"/>
        <w:tblW w:w="9720" w:type="dxa"/>
        <w:jc w:val="left"/>
        <w:tblInd w:w="0" w:type="dxa"/>
        <w:tblCellMar>
          <w:top w:w="100" w:type="dxa"/>
          <w:left w:w="100" w:type="dxa"/>
          <w:bottom w:w="100" w:type="dxa"/>
          <w:right w:w="100" w:type="dxa"/>
        </w:tblCellMar>
        <w:tblLook w:val="0600" w:noHBand="1" w:noVBand="1" w:firstColumn="0" w:lastRow="0" w:lastColumn="0" w:firstRow="0"/>
      </w:tblPr>
      <w:tblGrid>
        <w:gridCol w:w="3193"/>
        <w:gridCol w:w="3195"/>
        <w:gridCol w:w="3332"/>
      </w:tblGrid>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3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area Gestore</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l’area gestore</w:t>
            </w:r>
          </w:p>
        </w:tc>
        <w:tc>
          <w:tcPr>
            <w:tcW w:w="33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GestioneGestoreService</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Modifica dati Gestore</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modificare le informazioni personali</w:t>
            </w:r>
          </w:p>
        </w:tc>
        <w:tc>
          <w:tcPr>
            <w:tcW w:w="33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GestioneGesotreService</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Modifica dati Campi</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modificare le informazioni dei campi posseduti</w:t>
            </w:r>
          </w:p>
        </w:tc>
        <w:tc>
          <w:tcPr>
            <w:tcW w:w="33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GestioneGesotreService</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Eventi in attesa</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 lista di eventi che potranno essere confermati oppure declinati</w:t>
            </w:r>
          </w:p>
        </w:tc>
        <w:tc>
          <w:tcPr>
            <w:tcW w:w="33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GestioneGesotreService</w:t>
            </w:r>
          </w:p>
        </w:tc>
      </w:tr>
    </w:tbl>
    <w:p>
      <w:pPr>
        <w:pStyle w:val="Normal"/>
        <w:rPr>
          <w:b/>
          <w:b/>
        </w:rPr>
      </w:pPr>
      <w:r>
        <w:rPr>
          <w:b/>
        </w:rPr>
      </w:r>
    </w:p>
    <w:p>
      <w:pPr>
        <w:pStyle w:val="Normal"/>
        <w:rPr>
          <w:b/>
          <w:b/>
        </w:rPr>
      </w:pPr>
      <w:r>
        <w:rPr>
          <w:b/>
        </w:rPr>
      </w:r>
    </w:p>
    <w:p>
      <w:pPr>
        <w:pStyle w:val="Normal"/>
        <w:rPr>
          <w:b/>
          <w:b/>
        </w:rPr>
      </w:pPr>
      <w:r>
        <w:rPr>
          <w:b/>
        </w:rPr>
        <w:t>Sottosistema Conferma Evento Gestore</w:t>
      </w:r>
    </w:p>
    <w:p>
      <w:pPr>
        <w:pStyle w:val="Normal"/>
        <w:rPr/>
      </w:pPr>
      <w:r>
        <w:rPr/>
      </w:r>
    </w:p>
    <w:tbl>
      <w:tblPr>
        <w:tblStyle w:val="a9"/>
        <w:tblW w:w="10050" w:type="dxa"/>
        <w:jc w:val="left"/>
        <w:tblInd w:w="0" w:type="dxa"/>
        <w:tblCellMar>
          <w:top w:w="100" w:type="dxa"/>
          <w:left w:w="100" w:type="dxa"/>
          <w:bottom w:w="100" w:type="dxa"/>
          <w:right w:w="100" w:type="dxa"/>
        </w:tblCellMar>
        <w:tblLook w:val="0600" w:noHBand="1" w:noVBand="1" w:firstColumn="0" w:lastRow="0" w:lastColumn="0" w:firstRow="0"/>
      </w:tblPr>
      <w:tblGrid>
        <w:gridCol w:w="3193"/>
        <w:gridCol w:w="3195"/>
        <w:gridCol w:w="3662"/>
      </w:tblGrid>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66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Accetta evento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accettare la richiesta e di incassare il pagamento</w:t>
            </w:r>
          </w:p>
        </w:tc>
        <w:tc>
          <w:tcPr>
            <w:tcW w:w="366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GestioneRichiesteService</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Declina evento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rifiutare la richiesta</w:t>
            </w:r>
          </w:p>
        </w:tc>
        <w:tc>
          <w:tcPr>
            <w:tcW w:w="366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GestioneRichiesteService</w:t>
            </w:r>
          </w:p>
        </w:tc>
      </w:tr>
    </w:tbl>
    <w:p>
      <w:pPr>
        <w:pStyle w:val="Normal"/>
        <w:rPr/>
      </w:pPr>
      <w:r>
        <w:rPr/>
      </w:r>
    </w:p>
    <w:sectPr>
      <w:headerReference w:type="default" r:id="rId5"/>
      <w:footerReference w:type="default" r:id="rId6"/>
      <w:type w:val="nextPage"/>
      <w:pgSz w:w="11906" w:h="16838"/>
      <w:pgMar w:left="1134" w:right="1134" w:header="708" w:top="1417" w:footer="708"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bad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Arial">
    <w:charset w:val="01"/>
    <w:family w:val="roman"/>
    <w:pitch w:val="variable"/>
  </w:font>
  <w:font w:name="SymbolMT">
    <w:charset w:val="01"/>
    <w:family w:val="roman"/>
    <w:pitch w:val="variable"/>
  </w:font>
  <w:font w:name="Noto Sans Symbols">
    <w:charset w:val="01"/>
    <w:family w:val="auto"/>
    <w:pitch w:val="variable"/>
  </w:font>
  <w:font w:name="Courier New">
    <w:charset w:val="01"/>
    <w:family w:val="auto"/>
    <w:pitch w:val="fixed"/>
  </w:font>
  <w:font w:name="Wingdings 2">
    <w:charset w:val="02"/>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819" w:leader="none"/>
        <w:tab w:val="right" w:pos="9638" w:leader="none"/>
      </w:tabs>
      <w:jc w:val="right"/>
      <w:rPr>
        <w:color w:val="000000"/>
      </w:rPr>
    </w:pPr>
    <w:r>
      <w:rPr/>
      <w:fldChar w:fldCharType="begin"/>
    </w:r>
    <w:r>
      <w:rPr/>
      <w:instrText> PAGE </w:instrText>
    </w:r>
    <w:r>
      <w:rPr/>
      <w:fldChar w:fldCharType="separate"/>
    </w:r>
    <w:r>
      <w:rPr/>
      <w:t>14</w:t>
    </w:r>
    <w:r>
      <w:rPr/>
      <w:fldChar w:fldCharType="end"/>
    </w:r>
  </w:p>
  <w:p>
    <w:pPr>
      <w:pStyle w:val="Normal"/>
      <w:tabs>
        <w:tab w:val="clear" w:pos="720"/>
        <w:tab w:val="center" w:pos="4819" w:leader="none"/>
        <w:tab w:val="right" w:pos="9638" w:leader="none"/>
      </w:tabs>
      <w:ind w:right="360" w:hanging="0"/>
      <w:rPr>
        <w:color w:val="000000"/>
      </w:rPr>
    </w:pPr>
    <w:r>
      <w:rPr>
        <w:color w:val="000000"/>
      </w:rPr>
      <w:t>SDD HAPPY FIELDS 1.0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ind w:left="2528" w:hanging="0"/>
      <w:rPr>
        <w:sz w:val="32"/>
        <w:szCs w:val="32"/>
      </w:rPr>
    </w:pPr>
    <w:r>
      <w:drawing>
        <wp:anchor behindDoc="1" distT="0" distB="0" distL="114300" distR="114300" simplePos="0" locked="0" layoutInCell="1" allowOverlap="1" relativeHeight="20">
          <wp:simplePos x="0" y="0"/>
          <wp:positionH relativeFrom="page">
            <wp:posOffset>63500</wp:posOffset>
          </wp:positionH>
          <wp:positionV relativeFrom="page">
            <wp:posOffset>63500</wp:posOffset>
          </wp:positionV>
          <wp:extent cx="749300" cy="702945"/>
          <wp:effectExtent l="0" t="0" r="0" b="0"/>
          <wp:wrapSquare wrapText="bothSides"/>
          <wp:docPr id="4"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descr=""/>
                  <pic:cNvPicPr>
                    <a:picLocks noChangeAspect="1" noChangeArrowheads="1"/>
                  </pic:cNvPicPr>
                </pic:nvPicPr>
                <pic:blipFill>
                  <a:blip r:embed="rId1"/>
                  <a:stretch>
                    <a:fillRect/>
                  </a:stretch>
                </pic:blipFill>
                <pic:spPr bwMode="auto">
                  <a:xfrm>
                    <a:off x="0" y="0"/>
                    <a:ext cx="749300" cy="702945"/>
                  </a:xfrm>
                  <a:prstGeom prst="rect">
                    <a:avLst/>
                  </a:prstGeom>
                </pic:spPr>
              </pic:pic>
            </a:graphicData>
          </a:graphic>
        </wp:anchor>
      </w:drawing>
    </w:r>
    <w:r>
      <w:rPr>
        <w:sz w:val="32"/>
        <w:szCs w:val="32"/>
      </w:rPr>
      <w:t>L</w:t>
    </w:r>
    <w:r>
      <w:rPr>
        <w:sz w:val="32"/>
        <w:szCs w:val="32"/>
      </w:rPr>
      <w:t xml:space="preserve">aurea Triennale in informatica - Università di Salerno Corso di </w:t>
    </w:r>
    <w:r>
      <w:rPr>
        <w:i/>
        <w:sz w:val="32"/>
        <w:szCs w:val="32"/>
      </w:rPr>
      <w:t xml:space="preserve">Ingegneria del Software </w:t>
    </w:r>
    <w:r>
      <w:rPr>
        <w:sz w:val="32"/>
        <w:szCs w:val="32"/>
      </w:rPr>
      <w:t xml:space="preserve">- Prof. C. Gravino </w:t>
    </w:r>
  </w:p>
  <w:p>
    <w:pPr>
      <w:pStyle w:val="Normal"/>
      <w:tabs>
        <w:tab w:val="clear" w:pos="720"/>
        <w:tab w:val="center" w:pos="4819" w:leader="none"/>
        <w:tab w:val="right" w:pos="9638"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2225" w:hanging="360"/>
      </w:pPr>
      <w:rPr>
        <w:rFonts w:ascii="Noto Sans Symbols" w:hAnsi="Noto Sans Symbols" w:cs="Noto Sans Symbols" w:hint="default"/>
      </w:rPr>
    </w:lvl>
    <w:lvl w:ilvl="1">
      <w:start w:val="1"/>
      <w:numFmt w:val="bullet"/>
      <w:lvlText w:val="o"/>
      <w:lvlJc w:val="left"/>
      <w:pPr>
        <w:tabs>
          <w:tab w:val="num" w:pos="0"/>
        </w:tabs>
        <w:ind w:left="2945" w:hanging="360"/>
      </w:pPr>
      <w:rPr>
        <w:rFonts w:ascii="Courier New" w:hAnsi="Courier New" w:cs="Courier New" w:hint="default"/>
      </w:rPr>
    </w:lvl>
    <w:lvl w:ilvl="2">
      <w:start w:val="1"/>
      <w:numFmt w:val="bullet"/>
      <w:lvlText w:val="▪"/>
      <w:lvlJc w:val="left"/>
      <w:pPr>
        <w:tabs>
          <w:tab w:val="num" w:pos="0"/>
        </w:tabs>
        <w:ind w:left="3665" w:hanging="360"/>
      </w:pPr>
      <w:rPr>
        <w:rFonts w:ascii="Noto Sans Symbols" w:hAnsi="Noto Sans Symbols" w:cs="Noto Sans Symbols" w:hint="default"/>
      </w:rPr>
    </w:lvl>
    <w:lvl w:ilvl="3">
      <w:start w:val="1"/>
      <w:numFmt w:val="bullet"/>
      <w:lvlText w:val="●"/>
      <w:lvlJc w:val="left"/>
      <w:pPr>
        <w:tabs>
          <w:tab w:val="num" w:pos="0"/>
        </w:tabs>
        <w:ind w:left="4385" w:hanging="360"/>
      </w:pPr>
      <w:rPr>
        <w:rFonts w:ascii="Noto Sans Symbols" w:hAnsi="Noto Sans Symbols" w:cs="Noto Sans Symbols" w:hint="default"/>
      </w:rPr>
    </w:lvl>
    <w:lvl w:ilvl="4">
      <w:start w:val="1"/>
      <w:numFmt w:val="bullet"/>
      <w:lvlText w:val="o"/>
      <w:lvlJc w:val="left"/>
      <w:pPr>
        <w:tabs>
          <w:tab w:val="num" w:pos="0"/>
        </w:tabs>
        <w:ind w:left="5105" w:hanging="360"/>
      </w:pPr>
      <w:rPr>
        <w:rFonts w:ascii="Courier New" w:hAnsi="Courier New" w:cs="Courier New" w:hint="default"/>
      </w:rPr>
    </w:lvl>
    <w:lvl w:ilvl="5">
      <w:start w:val="1"/>
      <w:numFmt w:val="bullet"/>
      <w:lvlText w:val="▪"/>
      <w:lvlJc w:val="left"/>
      <w:pPr>
        <w:tabs>
          <w:tab w:val="num" w:pos="0"/>
        </w:tabs>
        <w:ind w:left="5825" w:hanging="360"/>
      </w:pPr>
      <w:rPr>
        <w:rFonts w:ascii="Noto Sans Symbols" w:hAnsi="Noto Sans Symbols" w:cs="Noto Sans Symbols" w:hint="default"/>
      </w:rPr>
    </w:lvl>
    <w:lvl w:ilvl="6">
      <w:start w:val="1"/>
      <w:numFmt w:val="bullet"/>
      <w:lvlText w:val="●"/>
      <w:lvlJc w:val="left"/>
      <w:pPr>
        <w:tabs>
          <w:tab w:val="num" w:pos="0"/>
        </w:tabs>
        <w:ind w:left="6545" w:hanging="360"/>
      </w:pPr>
      <w:rPr>
        <w:rFonts w:ascii="Noto Sans Symbols" w:hAnsi="Noto Sans Symbols" w:cs="Noto Sans Symbols" w:hint="default"/>
      </w:rPr>
    </w:lvl>
    <w:lvl w:ilvl="7">
      <w:start w:val="1"/>
      <w:numFmt w:val="bullet"/>
      <w:lvlText w:val="o"/>
      <w:lvlJc w:val="left"/>
      <w:pPr>
        <w:tabs>
          <w:tab w:val="num" w:pos="0"/>
        </w:tabs>
        <w:ind w:left="7265" w:hanging="360"/>
      </w:pPr>
      <w:rPr>
        <w:rFonts w:ascii="Courier New" w:hAnsi="Courier New" w:cs="Courier New" w:hint="default"/>
      </w:rPr>
    </w:lvl>
    <w:lvl w:ilvl="8">
      <w:start w:val="1"/>
      <w:numFmt w:val="bullet"/>
      <w:lvlText w:val="▪"/>
      <w:lvlJc w:val="left"/>
      <w:pPr>
        <w:tabs>
          <w:tab w:val="num" w:pos="0"/>
        </w:tabs>
        <w:ind w:left="7985"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2136" w:hanging="360"/>
      </w:pPr>
      <w:rPr>
        <w:rFonts w:ascii="Noto Sans Symbols" w:hAnsi="Noto Sans Symbols" w:cs="Noto Sans Symbol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Noto Sans Symbols" w:hAnsi="Noto Sans Symbols" w:cs="Noto Sans Symbols" w:hint="default"/>
      </w:rPr>
    </w:lvl>
    <w:lvl w:ilvl="3">
      <w:start w:val="1"/>
      <w:numFmt w:val="bullet"/>
      <w:lvlText w:val="●"/>
      <w:lvlJc w:val="left"/>
      <w:pPr>
        <w:tabs>
          <w:tab w:val="num" w:pos="0"/>
        </w:tabs>
        <w:ind w:left="4296" w:hanging="360"/>
      </w:pPr>
      <w:rPr>
        <w:rFonts w:ascii="Noto Sans Symbols" w:hAnsi="Noto Sans Symbols" w:cs="Noto Sans Symbols"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Noto Sans Symbols" w:hAnsi="Noto Sans Symbols" w:cs="Noto Sans Symbols" w:hint="default"/>
      </w:rPr>
    </w:lvl>
    <w:lvl w:ilvl="6">
      <w:start w:val="1"/>
      <w:numFmt w:val="bullet"/>
      <w:lvlText w:val="●"/>
      <w:lvlJc w:val="left"/>
      <w:pPr>
        <w:tabs>
          <w:tab w:val="num" w:pos="0"/>
        </w:tabs>
        <w:ind w:left="6456" w:hanging="360"/>
      </w:pPr>
      <w:rPr>
        <w:rFonts w:ascii="Noto Sans Symbols" w:hAnsi="Noto Sans Symbols" w:cs="Noto Sans Symbols"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2136" w:hanging="360"/>
      </w:pPr>
      <w:rPr>
        <w:rFonts w:ascii="Noto Sans Symbols" w:hAnsi="Noto Sans Symbols" w:cs="Noto Sans Symbol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Noto Sans Symbols" w:hAnsi="Noto Sans Symbols" w:cs="Noto Sans Symbols" w:hint="default"/>
      </w:rPr>
    </w:lvl>
    <w:lvl w:ilvl="3">
      <w:start w:val="1"/>
      <w:numFmt w:val="bullet"/>
      <w:lvlText w:val="●"/>
      <w:lvlJc w:val="left"/>
      <w:pPr>
        <w:tabs>
          <w:tab w:val="num" w:pos="0"/>
        </w:tabs>
        <w:ind w:left="4296" w:hanging="360"/>
      </w:pPr>
      <w:rPr>
        <w:rFonts w:ascii="Noto Sans Symbols" w:hAnsi="Noto Sans Symbols" w:cs="Noto Sans Symbols"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Noto Sans Symbols" w:hAnsi="Noto Sans Symbols" w:cs="Noto Sans Symbols" w:hint="default"/>
      </w:rPr>
    </w:lvl>
    <w:lvl w:ilvl="6">
      <w:start w:val="1"/>
      <w:numFmt w:val="bullet"/>
      <w:lvlText w:val="●"/>
      <w:lvlJc w:val="left"/>
      <w:pPr>
        <w:tabs>
          <w:tab w:val="num" w:pos="0"/>
        </w:tabs>
        <w:ind w:left="6456" w:hanging="360"/>
      </w:pPr>
      <w:rPr>
        <w:rFonts w:ascii="Noto Sans Symbols" w:hAnsi="Noto Sans Symbols" w:cs="Noto Sans Symbols"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lvl>
    <w:lvl w:ilvl="1">
      <w:start w:val="1"/>
      <w:numFmt w:val="bullet"/>
      <w:lvlText w:val=""/>
      <w:lvlJc w:val="left"/>
      <w:pPr>
        <w:tabs>
          <w:tab w:val="num" w:pos="0"/>
        </w:tabs>
        <w:ind w:left="1428" w:hanging="719"/>
      </w:pPr>
      <w:rPr>
        <w:rFonts w:ascii="Wingdings 2" w:hAnsi="Wingdings 2" w:cs="Wingdings 2" w:hint="default"/>
      </w:rPr>
    </w:lvl>
    <w:lvl w:ilvl="2">
      <w:start w:val="1"/>
      <w:numFmt w:val="decimal"/>
      <w:lvlText w:val="%1.○.%3"/>
      <w:lvlJc w:val="left"/>
      <w:pPr>
        <w:tabs>
          <w:tab w:val="num" w:pos="0"/>
        </w:tabs>
        <w:ind w:left="2136" w:hanging="1080"/>
      </w:pPr>
    </w:lvl>
    <w:lvl w:ilvl="3">
      <w:start w:val="1"/>
      <w:numFmt w:val="decimal"/>
      <w:lvlText w:val="%1.○.%3.%4"/>
      <w:lvlJc w:val="left"/>
      <w:pPr>
        <w:tabs>
          <w:tab w:val="num" w:pos="0"/>
        </w:tabs>
        <w:ind w:left="2484" w:hanging="1080"/>
      </w:pPr>
    </w:lvl>
    <w:lvl w:ilvl="4">
      <w:start w:val="1"/>
      <w:numFmt w:val="decimal"/>
      <w:lvlText w:val="%1.○.%3.%4.%5"/>
      <w:lvlJc w:val="left"/>
      <w:pPr>
        <w:tabs>
          <w:tab w:val="num" w:pos="0"/>
        </w:tabs>
        <w:ind w:left="3192" w:hanging="1440"/>
      </w:pPr>
    </w:lvl>
    <w:lvl w:ilvl="5">
      <w:start w:val="1"/>
      <w:numFmt w:val="decimal"/>
      <w:lvlText w:val="%1.○.%3.%4.%5.%6"/>
      <w:lvlJc w:val="left"/>
      <w:pPr>
        <w:tabs>
          <w:tab w:val="num" w:pos="0"/>
        </w:tabs>
        <w:ind w:left="3900" w:hanging="1800"/>
      </w:pPr>
    </w:lvl>
    <w:lvl w:ilvl="6">
      <w:start w:val="1"/>
      <w:numFmt w:val="decimal"/>
      <w:lvlText w:val="%1.○.%3.%4.%5.%6.%7"/>
      <w:lvlJc w:val="left"/>
      <w:pPr>
        <w:tabs>
          <w:tab w:val="num" w:pos="0"/>
        </w:tabs>
        <w:ind w:left="4608" w:hanging="2160"/>
      </w:pPr>
    </w:lvl>
    <w:lvl w:ilvl="7">
      <w:start w:val="1"/>
      <w:numFmt w:val="decimal"/>
      <w:lvlText w:val="%1.○.%3.%4.%5.%6.%7.%8"/>
      <w:lvlJc w:val="left"/>
      <w:pPr>
        <w:tabs>
          <w:tab w:val="num" w:pos="0"/>
        </w:tabs>
        <w:ind w:left="5316" w:hanging="2520"/>
      </w:pPr>
    </w:lvl>
    <w:lvl w:ilvl="8">
      <w:start w:val="1"/>
      <w:numFmt w:val="decimal"/>
      <w:lvlText w:val="%1.○.%3.%4.%5.%6.%7.%8.%9"/>
      <w:lvlJc w:val="left"/>
      <w:pPr>
        <w:tabs>
          <w:tab w:val="num" w:pos="0"/>
        </w:tabs>
        <w:ind w:left="5664" w:hanging="252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badi" w:hAnsi="Abadi" w:eastAsia="Abadi" w:cs="Abadi"/>
        <w:szCs w:val="28"/>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6dc0"/>
    <w:pPr>
      <w:widowControl/>
      <w:suppressAutoHyphens w:val="true"/>
      <w:bidi w:val="0"/>
      <w:spacing w:before="0" w:after="0"/>
      <w:jc w:val="left"/>
    </w:pPr>
    <w:rPr>
      <w:rFonts w:ascii="Abadi" w:hAnsi="Abadi" w:eastAsia="Abadi" w:cs="Abadi"/>
      <w:color w:val="auto"/>
      <w:kern w:val="0"/>
      <w:sz w:val="28"/>
      <w:szCs w:val="28"/>
      <w:lang w:val="it-IT" w:eastAsia="it-IT" w:bidi="ar-SA"/>
    </w:rPr>
  </w:style>
  <w:style w:type="paragraph" w:styleId="Heading1">
    <w:name w:val="Heading 1"/>
    <w:basedOn w:val="Normal"/>
    <w:next w:val="Normal"/>
    <w:link w:val="Titolo1Carattere"/>
    <w:uiPriority w:val="9"/>
    <w:qFormat/>
    <w:rsid w:val="00bd6dc0"/>
    <w:pPr>
      <w:keepNext w:val="true"/>
      <w:keepLines/>
      <w:spacing w:before="240" w:after="0"/>
      <w:outlineLvl w:val="0"/>
    </w:pPr>
    <w:rPr>
      <w:rFonts w:eastAsia="" w:cs="" w:cstheme="majorBidi" w:eastAsiaTheme="majorEastAsia"/>
      <w:color w:val="C00000"/>
      <w:sz w:val="36"/>
      <w:szCs w:val="32"/>
    </w:rPr>
  </w:style>
  <w:style w:type="paragraph" w:styleId="Heading2">
    <w:name w:val="Heading 2"/>
    <w:basedOn w:val="Normal"/>
    <w:next w:val="Normal"/>
    <w:link w:val="Titolo2Carattere"/>
    <w:uiPriority w:val="9"/>
    <w:unhideWhenUsed/>
    <w:qFormat/>
    <w:rsid w:val="00bd6dc0"/>
    <w:pPr>
      <w:keepNext w:val="true"/>
      <w:keepLines/>
      <w:spacing w:before="40" w:after="0"/>
      <w:outlineLvl w:val="1"/>
    </w:pPr>
    <w:rPr>
      <w:rFonts w:eastAsia="" w:cs="" w:cstheme="majorBidi" w:eastAsiaTheme="majorEastAsia"/>
      <w:color w:val="C00000"/>
      <w:sz w:val="32"/>
      <w:szCs w:val="26"/>
    </w:rPr>
  </w:style>
  <w:style w:type="paragraph" w:styleId="Heading3">
    <w:name w:val="Heading 3"/>
    <w:basedOn w:val="Normal"/>
    <w:next w:val="Normal"/>
    <w:uiPriority w:val="9"/>
    <w:semiHidden/>
    <w:unhideWhenUsed/>
    <w:qFormat/>
    <w:pPr>
      <w:keepNext w:val="true"/>
      <w:keepLines/>
      <w:spacing w:before="280" w:after="80"/>
      <w:outlineLvl w:val="2"/>
    </w:pPr>
    <w:rPr>
      <w:b/>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uiPriority w:val="99"/>
    <w:qFormat/>
    <w:rsid w:val="00bd6dc0"/>
    <w:rPr/>
  </w:style>
  <w:style w:type="character" w:styleId="PidipaginaCarattere" w:customStyle="1">
    <w:name w:val="Piè di pagina Carattere"/>
    <w:basedOn w:val="DefaultParagraphFont"/>
    <w:uiPriority w:val="99"/>
    <w:qFormat/>
    <w:rsid w:val="00bd6dc0"/>
    <w:rPr/>
  </w:style>
  <w:style w:type="character" w:styleId="Pagenumber">
    <w:name w:val="page number"/>
    <w:basedOn w:val="DefaultParagraphFont"/>
    <w:uiPriority w:val="99"/>
    <w:semiHidden/>
    <w:unhideWhenUsed/>
    <w:qFormat/>
    <w:rsid w:val="00bd6dc0"/>
    <w:rPr/>
  </w:style>
  <w:style w:type="character" w:styleId="Titolo1Carattere" w:customStyle="1">
    <w:name w:val="Titolo 1 Carattere"/>
    <w:basedOn w:val="DefaultParagraphFont"/>
    <w:uiPriority w:val="9"/>
    <w:qFormat/>
    <w:rsid w:val="00bd6dc0"/>
    <w:rPr>
      <w:rFonts w:ascii="Abadi" w:hAnsi="Abadi" w:eastAsia="" w:cs="" w:cstheme="majorBidi" w:eastAsiaTheme="majorEastAsia"/>
      <w:color w:val="C00000"/>
      <w:sz w:val="36"/>
      <w:szCs w:val="32"/>
    </w:rPr>
  </w:style>
  <w:style w:type="character" w:styleId="Titolo2Carattere" w:customStyle="1">
    <w:name w:val="Titolo 2 Carattere"/>
    <w:basedOn w:val="DefaultParagraphFont"/>
    <w:uiPriority w:val="9"/>
    <w:qFormat/>
    <w:rsid w:val="00bd6dc0"/>
    <w:rPr>
      <w:rFonts w:ascii="Abadi" w:hAnsi="Abadi" w:eastAsia="" w:cs="" w:cstheme="majorBidi" w:eastAsiaTheme="majorEastAsia"/>
      <w:color w:val="C00000"/>
      <w:sz w:val="32"/>
      <w:szCs w:val="26"/>
    </w:rPr>
  </w:style>
  <w:style w:type="character" w:styleId="InternetLink">
    <w:name w:val="Hyperlink"/>
    <w:basedOn w:val="DefaultParagraphFont"/>
    <w:uiPriority w:val="99"/>
    <w:unhideWhenUsed/>
    <w:rsid w:val="00fb7e09"/>
    <w:rPr>
      <w:color w:val="0563C1" w:themeColor="hyperlink"/>
      <w:u w:val="single"/>
    </w:rPr>
  </w:style>
  <w:style w:type="character" w:styleId="Saltoaindice">
    <w:name w:val="Salto a indice"/>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Titolo">
    <w:name w:val="Titolo"/>
    <w:basedOn w:val="Normal"/>
    <w:next w:val="TextBody"/>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bd6dc0"/>
    <w:pPr>
      <w:tabs>
        <w:tab w:val="clear" w:pos="720"/>
        <w:tab w:val="center" w:pos="4819" w:leader="none"/>
        <w:tab w:val="right" w:pos="9638" w:leader="none"/>
      </w:tabs>
    </w:pPr>
    <w:rPr/>
  </w:style>
  <w:style w:type="paragraph" w:styleId="Footer">
    <w:name w:val="Footer"/>
    <w:basedOn w:val="Normal"/>
    <w:link w:val="PidipaginaCarattere"/>
    <w:uiPriority w:val="99"/>
    <w:unhideWhenUsed/>
    <w:rsid w:val="00bd6dc0"/>
    <w:pPr>
      <w:tabs>
        <w:tab w:val="clear" w:pos="720"/>
        <w:tab w:val="center" w:pos="4819" w:leader="none"/>
        <w:tab w:val="right" w:pos="9638" w:leader="none"/>
      </w:tabs>
    </w:pPr>
    <w:rPr/>
  </w:style>
  <w:style w:type="paragraph" w:styleId="IndexHeading">
    <w:name w:val="Index Heading"/>
    <w:basedOn w:val="Titolo"/>
    <w:pPr/>
    <w:rPr/>
  </w:style>
  <w:style w:type="paragraph" w:styleId="TOCHeading">
    <w:name w:val="TOC Heading"/>
    <w:basedOn w:val="Heading1"/>
    <w:next w:val="Normal"/>
    <w:uiPriority w:val="39"/>
    <w:unhideWhenUsed/>
    <w:qFormat/>
    <w:rsid w:val="00bd6dc0"/>
    <w:pPr>
      <w:spacing w:lineRule="auto" w:line="276" w:before="480" w:after="0"/>
    </w:pPr>
    <w:rPr>
      <w:b/>
      <w:bCs/>
      <w:sz w:val="28"/>
      <w:szCs w:val="28"/>
    </w:rPr>
  </w:style>
  <w:style w:type="paragraph" w:styleId="Contents1">
    <w:name w:val="TOC 1"/>
    <w:basedOn w:val="Normal"/>
    <w:next w:val="Normal"/>
    <w:autoRedefine/>
    <w:uiPriority w:val="39"/>
    <w:unhideWhenUsed/>
    <w:rsid w:val="00bd6dc0"/>
    <w:pPr>
      <w:spacing w:before="120" w:after="0"/>
    </w:pPr>
    <w:rPr>
      <w:rFonts w:cs="Calibri" w:cstheme="minorHAnsi"/>
      <w:b/>
      <w:bCs/>
      <w:i/>
      <w:iCs/>
    </w:rPr>
  </w:style>
  <w:style w:type="paragraph" w:styleId="Contents2">
    <w:name w:val="TOC 2"/>
    <w:basedOn w:val="Normal"/>
    <w:next w:val="Normal"/>
    <w:autoRedefine/>
    <w:uiPriority w:val="39"/>
    <w:unhideWhenUsed/>
    <w:rsid w:val="00bd6dc0"/>
    <w:pPr>
      <w:spacing w:before="120" w:after="0"/>
      <w:ind w:left="240" w:hanging="0"/>
    </w:pPr>
    <w:rPr>
      <w:rFonts w:cs="Calibri" w:cstheme="minorHAnsi"/>
      <w:b/>
      <w:bCs/>
      <w:sz w:val="22"/>
      <w:szCs w:val="22"/>
    </w:rPr>
  </w:style>
  <w:style w:type="paragraph" w:styleId="Contents3">
    <w:name w:val="TOC 3"/>
    <w:basedOn w:val="Normal"/>
    <w:next w:val="Normal"/>
    <w:autoRedefine/>
    <w:uiPriority w:val="39"/>
    <w:semiHidden/>
    <w:unhideWhenUsed/>
    <w:rsid w:val="00bd6dc0"/>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bd6dc0"/>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bd6dc0"/>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bd6dc0"/>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bd6dc0"/>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bd6dc0"/>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bd6dc0"/>
    <w:pPr>
      <w:ind w:left="1920" w:hanging="0"/>
    </w:pPr>
    <w:rPr>
      <w:rFonts w:cs="Calibri" w:cstheme="minorHAnsi"/>
      <w:sz w:val="20"/>
      <w:szCs w:val="20"/>
    </w:rPr>
  </w:style>
  <w:style w:type="paragraph" w:styleId="ListParagraph">
    <w:name w:val="List Paragraph"/>
    <w:basedOn w:val="Normal"/>
    <w:uiPriority w:val="34"/>
    <w:qFormat/>
    <w:rsid w:val="00bd6dc0"/>
    <w:pPr>
      <w:spacing w:before="0" w:after="0"/>
      <w:ind w:left="720" w:hanging="0"/>
      <w:contextualSpacing/>
    </w:pPr>
    <w:rPr/>
  </w:style>
  <w:style w:type="paragraph" w:styleId="NormalWeb">
    <w:name w:val="Normal (Web)"/>
    <w:basedOn w:val="Normal"/>
    <w:uiPriority w:val="99"/>
    <w:semiHidden/>
    <w:unhideWhenUsed/>
    <w:qFormat/>
    <w:rsid w:val="00db2817"/>
    <w:pPr>
      <w:spacing w:beforeAutospacing="1" w:afterAutospacing="1"/>
    </w:pPr>
    <w:rPr>
      <w:rFonts w:ascii="Times New Roman" w:hAnsi="Times New Roman" w:eastAsia="Times New Roman" w:cs="Times New Roman"/>
      <w:sz w:val="24"/>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phWU6H3jWFDZxERCBbBNOrO9bIA==">AMUW2mVoZrsB7vGVmCtCg4WNnXIgjGn/3MUbIIyo8Vii0MiEfbsi/Z0LQ1HN8whVwxxz+VfYgZnqsE2ykRWpyAZspEzlRFgodaq9+V7v2y5wlpcgSCMli5gZW932dN0N0IdhyqgjvyYvxN1JwJAeqNKvMMsB+Av0/P0kE9pMkBYu9Xoa6mFVce9aA025lvBmWOi8EUXmjn5yn22SWD1V11DkSlMhD7qMvHPHxxtAxN5Gr/tUH5CFQyVU7tA4F5UZyNrAcfAQbMj5mIggMS3HJiWX18cBlgyjFgKsTIVqBzthZS9DENfwJ8bbebtRafGuIfYRcEvgGTgELEqv5DdGNT2TfC8ooJwfrIt6SlCM4xHTjfj4yKI61ZXRL0yMwcXGqGxlHBi4Us04c8P1zfESvg4tHU6Z9QqLjB+xwAE+sAEINolRODObwq4lVjDxaqn63dPrNGdQknYFSslvIMYAYbJc4XQe7m3x6xazqPvW2nii3guWFekIC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19</Pages>
  <Words>1924</Words>
  <Characters>11853</Characters>
  <CharactersWithSpaces>13363</CharactersWithSpaces>
  <Paragraphs>409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2022-12-17T20:22:00Z</dcterms:created>
  <dc:creator>Carlo Tammaro</dc:creator>
  <dc:description/>
  <dc:language>it-IT</dc:language>
  <cp:lastModifiedBy/>
  <dcterms:modified xsi:type="dcterms:W3CDTF">2023-01-31T11:11:22Z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