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C70039"/>
          <w:sz w:val="19"/>
        </w:rPr>
        <w:t>ENTERPRISE SAAS TECHNICAL AUDIT &amp; REMEDIATION BLUEPRINT</w:t>
      </w:r>
    </w:p>
    <w:p>
      <w:pPr>
        <w:spacing w:after="80"/>
      </w:pPr>
      <w:r>
        <w:rPr>
          <w:rFonts w:ascii="Arial" w:hAnsi="Arial"/>
          <w:b/>
          <w:color w:val="0B192C"/>
          <w:sz w:val="44"/>
        </w:rPr>
        <w:t>Lead Rescue AI — Production Readiness &amp; Remediation Report</w:t>
      </w:r>
    </w:p>
    <w:p>
      <w:pPr>
        <w:spacing w:after="360"/>
      </w:pPr>
      <w:r>
        <w:rPr>
          <w:rFonts w:ascii="Arial" w:hAnsi="Arial"/>
          <w:color w:val="505050"/>
          <w:sz w:val="20"/>
        </w:rPr>
        <w:t>Target: https://leadrescueai.xilxil.com | Date: September 7, 2026 | Document Type: Technical Audit</w:t>
      </w:r>
    </w:p>
    <w:p>
      <w:pPr>
        <w:spacing w:after="280"/>
        <w:pBdr>
          <w:bottom w:val="single" w:sz="12" w:space="1" w:color="0B192C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0B192C"/>
          <w:sz w:val="28"/>
        </w:rPr>
        <w:t>1. Executive Summary &amp; Verification Milestones</w:t>
      </w: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Lead Rescue AI is an enterprise B2B autonomous lead qualification and recovery SaaS engineered on Next.js 14, FastAPI (Python 3.11+), PostgreSQL 16+, Celery task workers, and integrations with OpenAI, Twilio (WhatsApp), Resend, and Stripe.</w:t>
      </w: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Recent deployments have resolved the major pre-login architectural gaps: the root domain now delivers a high-converting public landing page, pricing tiers are published, legal compliance pages are online, and authentication footers are active.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19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Route / Endpoint</w:t>
            </w:r>
          </w:p>
        </w:tc>
        <w:tc>
          <w:tcPr>
            <w:tcW w:type="dxa" w:w="2484"/>
            <w:shd w:fill="0B19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84"/>
            <w:shd w:fill="0B19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Functionality</w:t>
            </w:r>
          </w:p>
        </w:tc>
        <w:tc>
          <w:tcPr>
            <w:tcW w:type="dxa" w:w="2484"/>
            <w:shd w:fill="0B192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Production State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Primary Landing Page (Hero, ROI Calculator, Features)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Verified Production-Ready</w:t>
            </w:r>
          </w:p>
        </w:tc>
      </w:tr>
      <w:tr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/login/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Sign-in card, password recovery link, org creation, legal footer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Verified Production-Ready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/signup/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Org Owner registration, trial provisioning, return link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Verified Production-Ready</w:t>
            </w:r>
          </w:p>
        </w:tc>
      </w:tr>
      <w:tr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/forgot-password/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Recovery dispatch form with return to login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Needs Enumeration Guard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/pricing/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Growth, Professional, Enterprise tiers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Verified Production-Ready</w:t>
            </w:r>
          </w:p>
        </w:tc>
      </w:tr>
      <w:tr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/terms/ &amp; /privacy/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Terms of Service &amp; Privacy Policy compliance documentation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Verified Production-Ready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/about/ &amp; /contact/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8000"/>
                <w:sz w:val="17"/>
              </w:rPr>
              <w:t>200 OK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Mission overview, support &amp; direct contact form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Verified Production-Ready</w:t>
            </w:r>
          </w:p>
        </w:tc>
      </w:tr>
      <w:tr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/dashboard &amp; /settings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B46400"/>
                <w:sz w:val="17"/>
              </w:rPr>
              <w:t>302 Redirect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Protected application space requiring active user session</w:t>
            </w:r>
          </w:p>
        </w:tc>
        <w:tc>
          <w:tcPr>
            <w:tcW w:type="dxa" w:w="24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Requires IDOR Audit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0B192C"/>
          <w:sz w:val="28"/>
        </w:rPr>
        <w:t>2. Critical Architectural &amp; Operational Bugs</w:t>
      </w:r>
    </w:p>
    <w:p>
      <w:pPr>
        <w:keepNext/>
        <w:spacing w:before="240" w:after="80"/>
      </w:pPr>
      <w:r>
        <w:rPr>
          <w:rFonts w:ascii="Arial" w:hAnsi="Arial"/>
          <w:b/>
          <w:color w:val="C70039"/>
          <w:sz w:val="23"/>
        </w:rPr>
        <w:t>Bug 1: Cloudflare WAF / Managed Bot Challenges Intercepting External Webhooks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Observed State: </w:t>
      </w:r>
      <w:r>
        <w:rPr>
          <w:rFonts w:ascii="Arial" w:hAnsi="Arial"/>
          <w:color w:val="282828"/>
          <w:sz w:val="20"/>
        </w:rPr>
        <w:t>When testing domain requests, Cloudflare WAF initiates an automated JavaScript browser challenge screen.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Impact: </w:t>
      </w:r>
      <w:r>
        <w:rPr>
          <w:rFonts w:ascii="Arial" w:hAnsi="Arial"/>
          <w:color w:val="282828"/>
          <w:sz w:val="20"/>
        </w:rPr>
        <w:t>External webhook events from Meta (Facebook Lead Ads), Twilio (WhatsApp incoming leads), and third-party website forms do not run browsers and cannot solve Cloudflare JS challenges. Webhook requests will fail with HTTP 403 Forbidden, causing 100% lead loss from automated channels.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Remediation: </w:t>
      </w:r>
      <w:r>
        <w:rPr>
          <w:rFonts w:ascii="Arial" w:hAnsi="Arial"/>
          <w:color w:val="282828"/>
          <w:sz w:val="20"/>
        </w:rPr>
        <w:t>Create a Cloudflare WAF Bypass / Skip Rule specifically for path `/api/webhooks/*` and enforce security via HMAC SHA-256 signatures in FastAPI.</w:t>
      </w:r>
    </w:p>
    <w:p>
      <w:pPr>
        <w:keepNext/>
        <w:spacing w:before="240" w:after="80"/>
      </w:pPr>
      <w:r>
        <w:rPr>
          <w:rFonts w:ascii="Arial" w:hAnsi="Arial"/>
          <w:b/>
          <w:color w:val="C70039"/>
          <w:sz w:val="23"/>
        </w:rPr>
        <w:t>Bug 2: Multi-Tenant Authorization &amp; IDOR Vulnerability Prevention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Observed State: </w:t>
      </w:r>
      <w:r>
        <w:rPr>
          <w:rFonts w:ascii="Arial" w:hAnsi="Arial"/>
          <w:color w:val="282828"/>
          <w:sz w:val="20"/>
        </w:rPr>
        <w:t>Multi-tenant tables (leads, organizations, crm_stages, follow_up_templates) are partitioned by organization_id.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Impact: </w:t>
      </w:r>
      <w:r>
        <w:rPr>
          <w:rFonts w:ascii="Arial" w:hAnsi="Arial"/>
          <w:color w:val="282828"/>
          <w:sz w:val="20"/>
        </w:rPr>
        <w:t>If FastAPI endpoints (e.g. GET /api/leads/{id} or PATCH /api/leads/{id}) do not strictly validate that the lead's organization_id matches current_user.organization_id, any authenticated user can inspect or modify other organizations' leads (Insecure Direct Object Reference).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Remediation: </w:t>
      </w:r>
      <w:r>
        <w:rPr>
          <w:rFonts w:ascii="Arial" w:hAnsi="Arial"/>
          <w:color w:val="282828"/>
          <w:sz w:val="20"/>
        </w:rPr>
        <w:t>Implement a reusable tenant-scoped repository dependency across all FastAPI CRUD operations.</w:t>
      </w:r>
    </w:p>
    <w:p>
      <w:pPr>
        <w:keepNext/>
        <w:spacing w:before="240" w:after="80"/>
      </w:pPr>
      <w:r>
        <w:rPr>
          <w:rFonts w:ascii="Arial" w:hAnsi="Arial"/>
          <w:b/>
          <w:color w:val="C70039"/>
          <w:sz w:val="23"/>
        </w:rPr>
        <w:t>Bug 3: Synchronous Webhook Ingestion vs. Celery Worker Decoupling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Observed State: </w:t>
      </w:r>
      <w:r>
        <w:rPr>
          <w:rFonts w:ascii="Arial" w:hAnsi="Arial"/>
          <w:color w:val="282828"/>
          <w:sz w:val="20"/>
        </w:rPr>
        <w:t>Incoming lead webhooks initiate AI qualification via OpenAI.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Impact: </w:t>
      </w:r>
      <w:r>
        <w:rPr>
          <w:rFonts w:ascii="Arial" w:hAnsi="Arial"/>
          <w:color w:val="282828"/>
          <w:sz w:val="20"/>
        </w:rPr>
        <w:t>Executing LLM calls synchronously inside the webhook request-response cycle leads to HTTP timeouts (5-10s) and dropped webhooks during OpenAI latency or rate-limiting (HTTP 429).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Remediation: </w:t>
      </w:r>
      <w:r>
        <w:rPr>
          <w:rFonts w:ascii="Arial" w:hAnsi="Arial"/>
          <w:color w:val="282828"/>
          <w:sz w:val="20"/>
        </w:rPr>
        <w:t>Return HTTP 202 Accepted immediately from the webhook endpoint and delegate OpenAI qualification to Celery with exponential backoff.</w:t>
      </w:r>
    </w:p>
    <w:p>
      <w:pPr>
        <w:keepNext/>
        <w:spacing w:before="240" w:after="80"/>
      </w:pPr>
      <w:r>
        <w:rPr>
          <w:rFonts w:ascii="Arial" w:hAnsi="Arial"/>
          <w:b/>
          <w:color w:val="C70039"/>
          <w:sz w:val="23"/>
        </w:rPr>
        <w:t>Bug 4: User Enumeration &amp; Inconsistent Error States on Password Reset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Observed State: </w:t>
      </w:r>
      <w:r>
        <w:rPr>
          <w:rFonts w:ascii="Arial" w:hAnsi="Arial"/>
          <w:color w:val="282828"/>
          <w:sz w:val="20"/>
        </w:rPr>
        <w:t>Password reset endpoints often reveal whether an email exists in the database through differing response codes.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Impact: </w:t>
      </w:r>
      <w:r>
        <w:rPr>
          <w:rFonts w:ascii="Arial" w:hAnsi="Arial"/>
          <w:color w:val="282828"/>
          <w:sz w:val="20"/>
        </w:rPr>
        <w:t>Attackers can enumerate active customer emails and target organization owners with credential stuffing.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Remediation: </w:t>
      </w:r>
      <w:r>
        <w:rPr>
          <w:rFonts w:ascii="Arial" w:hAnsi="Arial"/>
          <w:color w:val="282828"/>
          <w:sz w:val="20"/>
        </w:rPr>
        <w:t>Enforce uniform timing and return a standard message regardless of whether the email exists.</w:t>
      </w:r>
    </w:p>
    <w:p>
      <w:pPr>
        <w:keepNext/>
        <w:spacing w:before="240" w:after="80"/>
      </w:pPr>
      <w:r>
        <w:rPr>
          <w:rFonts w:ascii="Arial" w:hAnsi="Arial"/>
          <w:b/>
          <w:color w:val="C70039"/>
          <w:sz w:val="23"/>
        </w:rPr>
        <w:t>Bug 5: 48-Hour Lead Rescue Alert Periodic Daemon (Celery Beat)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Observed State: </w:t>
      </w:r>
      <w:r>
        <w:rPr>
          <w:rFonts w:ascii="Arial" w:hAnsi="Arial"/>
          <w:color w:val="282828"/>
          <w:sz w:val="20"/>
        </w:rPr>
        <w:t>The flagship feature (followup-recovery) triggers a notification when hot/warm leads remain uncontacted for 48+ hours.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Impact: </w:t>
      </w:r>
      <w:r>
        <w:rPr>
          <w:rFonts w:ascii="Arial" w:hAnsi="Arial"/>
          <w:color w:val="282828"/>
          <w:sz w:val="20"/>
        </w:rPr>
        <w:t>Without a dedicated Celery Beat scheduler daemon running hourly in production, overdue leads will never be detected.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Remediation: </w:t>
      </w:r>
      <w:r>
        <w:rPr>
          <w:rFonts w:ascii="Arial" w:hAnsi="Arial"/>
          <w:color w:val="282828"/>
          <w:sz w:val="20"/>
        </w:rPr>
        <w:t>Configure Celery Beat periodic tasks to scan the leads table hourly and insert notification records.</w:t>
      </w:r>
    </w:p>
    <w:p>
      <w:pPr>
        <w:keepNext/>
        <w:spacing w:before="240" w:after="80"/>
      </w:pPr>
      <w:r>
        <w:rPr>
          <w:rFonts w:ascii="Arial" w:hAnsi="Arial"/>
          <w:b/>
          <w:color w:val="C70039"/>
          <w:sz w:val="23"/>
        </w:rPr>
        <w:t>Bug 6: Spreadsheet Formula Injection in CRM CSV Exports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Observed State: </w:t>
      </w:r>
      <w:r>
        <w:rPr>
          <w:rFonts w:ascii="Arial" w:hAnsi="Arial"/>
          <w:color w:val="282828"/>
          <w:sz w:val="20"/>
        </w:rPr>
        <w:t>Lead names, company titles, and form fields can contain user-crafted input.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Impact: </w:t>
      </w:r>
      <w:r>
        <w:rPr>
          <w:rFonts w:ascii="Arial" w:hAnsi="Arial"/>
          <w:color w:val="282828"/>
          <w:sz w:val="20"/>
        </w:rPr>
        <w:t>If lead fields start with '=', '+', '-', or '@', opening the exported CSV in Microsoft Excel or Google Sheets executes unauthorized commands or exfiltrates data.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Remediation: </w:t>
      </w:r>
      <w:r>
        <w:rPr>
          <w:rFonts w:ascii="Arial" w:hAnsi="Arial"/>
          <w:color w:val="282828"/>
          <w:sz w:val="20"/>
        </w:rPr>
        <w:t>Prepend a single quote (') to all exported cell values starting with formula operators.</w:t>
      </w:r>
    </w:p>
    <w:p>
      <w:pPr>
        <w:keepNext/>
        <w:spacing w:before="320" w:after="120"/>
      </w:pPr>
      <w:r>
        <w:rPr>
          <w:rFonts w:ascii="Arial" w:hAnsi="Arial"/>
          <w:b/>
          <w:color w:val="0B192C"/>
          <w:sz w:val="28"/>
        </w:rPr>
        <w:t>3. Production Code Fixes &amp; Implementation Blueprints</w:t>
      </w: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1. Cloudflare WAF Rule Expression: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DCDCDC"/>
                <w:sz w:val="17"/>
              </w:rPr>
              <w:t>(http.request.uri.path starts_with "/api/webhooks/" and http.request.method eq "POST")</w:t>
              <w:br/>
              <w:t>Action: Skip (Bypass Managed Rules, Bot Challenge, Rate Limiting)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2. FastAPI HMAC Webhook Verification: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DCDCDC"/>
                <w:sz w:val="17"/>
              </w:rPr>
              <w:t>import hmac, hashlib</w:t>
              <w:br/>
              <w:t>from fastapi import HTTPException, Header, Request, status</w:t>
              <w:br/>
              <w:br/>
              <w:t>async def verify_webhook_signature(request: Request, secret_key: str, signature: str = Header(None, alias="X-Hub-Signature-256")):</w:t>
              <w:br/>
              <w:t xml:space="preserve">    if not signature:</w:t>
              <w:br/>
              <w:t xml:space="preserve">        raise HTTPException(status_code=status.HTTP_401_UNAUTHORIZED, detail="Missing signature header.")</w:t>
              <w:br/>
              <w:t xml:space="preserve">    body = await request.body()</w:t>
              <w:br/>
              <w:t xml:space="preserve">    expected = "sha256=" + hmac.new(secret_key.encode(), body, hashlib.sha256).hexdigest()</w:t>
              <w:br/>
              <w:t xml:space="preserve">    if not hmac.compare_digest(expected, signature):</w:t>
              <w:br/>
              <w:t xml:space="preserve">        raise HTTPException(status_code=status.HTTP_403_FORBIDDEN, detail="Invalid signature.")</w:t>
              <w:br/>
              <w:t xml:space="preserve">    return True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3. FastAPI Tenant Isolation Dependency (IDOR Guard):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DCDCDC"/>
                <w:sz w:val="17"/>
              </w:rPr>
              <w:t>from fastapi import Depends, HTTPException, status</w:t>
              <w:br/>
              <w:t>from sqlalchemy.orm import Session</w:t>
              <w:br/>
              <w:t>from app.db.session import get_db</w:t>
              <w:br/>
              <w:t>from app.core.auth import get_current_user</w:t>
              <w:br/>
              <w:t>from app.models.models import User, Lead</w:t>
              <w:br/>
              <w:br/>
              <w:t>def get_tenant_scoped_lead(lead_id: str, current_user: User = Depends(get_current_user), db: Session = Depends(get_db)) -&gt; Lead:</w:t>
              <w:br/>
              <w:t xml:space="preserve">    lead = db.query(Lead).filter(Lead.id == lead_id, Lead.organization_id == current_user.organization_id).first()</w:t>
              <w:br/>
              <w:t xml:space="preserve">    if not lead:</w:t>
              <w:br/>
              <w:t xml:space="preserve">        raise HTTPException(status_code=status.HTTP_404_NOT_FOUND, detail="Lead not found.")</w:t>
              <w:br/>
              <w:t xml:space="preserve">    return lead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4. Celery 48-Hour Lead Rescue Daemon: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DCDCDC"/>
                <w:sz w:val="17"/>
              </w:rPr>
              <w:t>from datetime import datetime, timedelta, timezone</w:t>
              <w:br/>
              <w:t>from celery import shared_task</w:t>
              <w:br/>
              <w:t>from app.db.session import SessionLocal</w:t>
              <w:br/>
              <w:t>from app.models.models import Lead, Notification</w:t>
              <w:br/>
              <w:br/>
              <w:t>@shared_task</w:t>
              <w:br/>
              <w:t>def scan_and_alert_overdue_leads():</w:t>
              <w:br/>
              <w:t xml:space="preserve">    db = SessionLocal()</w:t>
              <w:br/>
              <w:t xml:space="preserve">    try:</w:t>
              <w:br/>
              <w:t xml:space="preserve">        threshold = datetime.now(timezone.utc) - timedelta(hours=48)</w:t>
              <w:br/>
              <w:t xml:space="preserve">        overdue = db.query(Lead).filter(</w:t>
              <w:br/>
              <w:t xml:space="preserve">            Lead.qualification_status.in_(["Hot", "Warm"]),</w:t>
              <w:br/>
              <w:t xml:space="preserve">            (Lead.last_contacted_at &lt;= threshold) | (Lead.last_contacted_at.is_(None)),</w:t>
              <w:br/>
              <w:t xml:space="preserve">            Lead.opt_out_communications == False</w:t>
              <w:br/>
              <w:t xml:space="preserve">        ).all()</w:t>
              <w:br/>
              <w:t xml:space="preserve">        for lead in overdue:</w:t>
              <w:br/>
              <w:t xml:space="preserve">            exists = db.query(Notification).filter(</w:t>
              <w:br/>
              <w:t xml:space="preserve">                Notification.related_entity_id == lead.id,</w:t>
              <w:br/>
              <w:t xml:space="preserve">                Notification.type == "lead_rescue_alert",</w:t>
              <w:br/>
              <w:t xml:space="preserve">                Notification.created_at &gt;= datetime.now(timezone.utc) - timedelta(hours=24)</w:t>
              <w:br/>
              <w:t xml:space="preserve">            ).first()</w:t>
              <w:br/>
              <w:t xml:space="preserve">            if not exists:</w:t>
              <w:br/>
              <w:t xml:space="preserve">                alert = Notification(</w:t>
              <w:br/>
              <w:t xml:space="preserve">                    organization_id=lead.organization_id,</w:t>
              <w:br/>
              <w:t xml:space="preserve">                    user_id=lead.assigned_to_user_id,</w:t>
              <w:br/>
              <w:t xml:space="preserve">                    type="lead_rescue_alert",</w:t>
              <w:br/>
              <w:t xml:space="preserve">                    related_entity_id=lead.id,</w:t>
              <w:br/>
              <w:t xml:space="preserve">                    related_entity_type="Lead",</w:t>
              <w:br/>
              <w:t xml:space="preserve">                    message=f"Rescue Alert: Lead '{lead.name or lead.email}' uncontacted for 48+ hours."</w:t>
              <w:br/>
              <w:t xml:space="preserve">                )</w:t>
              <w:br/>
              <w:t xml:space="preserve">                db.add(alert)</w:t>
              <w:br/>
              <w:t xml:space="preserve">        db.commit()</w:t>
              <w:br/>
              <w:t xml:space="preserve">    finally:</w:t>
              <w:br/>
              <w:t xml:space="preserve">        db.close()</w:t>
            </w:r>
          </w:p>
        </w:tc>
      </w:tr>
    </w:tbl>
    <w:p>
      <w:pPr>
        <w:spacing w:after="120"/>
      </w:pPr>
    </w:p>
    <w:p>
      <w:pPr>
        <w:spacing w:after="100" w:line="276" w:lineRule="auto"/>
      </w:pPr>
      <w:r>
        <w:rPr>
          <w:rFonts w:ascii="Arial" w:hAnsi="Arial"/>
          <w:color w:val="282828"/>
          <w:sz w:val="20"/>
        </w:rPr>
        <w:t>5. CSV Formula Sanitization: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DCDCDC"/>
                <w:sz w:val="17"/>
              </w:rPr>
              <w:t>def sanitize_csv_cell(val: str | None) -&gt; str:</w:t>
              <w:br/>
              <w:t xml:space="preserve">    if not val: return ""</w:t>
              <w:br/>
              <w:t xml:space="preserve">    s = str(val).strip()</w:t>
              <w:br/>
              <w:t xml:space="preserve">    return f"'{s}" if s and s[0] in ("=", "+", "-", "@", "\t", "\r") else 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B192C"/>
          <w:sz w:val="28"/>
        </w:rPr>
        <w:t>4. Production Go-Live Verification Checklist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Edge &amp; DNS: </w:t>
      </w:r>
      <w:r>
        <w:rPr>
          <w:rFonts w:ascii="Arial" w:hAnsi="Arial"/>
          <w:color w:val="282828"/>
          <w:sz w:val="20"/>
        </w:rPr>
        <w:t>Configure Cloudflare WAF skip rule for `/api/webhooks/*`.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API Security: </w:t>
      </w:r>
      <w:r>
        <w:rPr>
          <w:rFonts w:ascii="Arial" w:hAnsi="Arial"/>
          <w:color w:val="282828"/>
          <w:sz w:val="20"/>
        </w:rPr>
        <w:t>Verify HMAC signature checking on incoming Twilio and Meta webhook payloads.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Tenancy (IDOR): </w:t>
      </w:r>
      <w:r>
        <w:rPr>
          <w:rFonts w:ascii="Arial" w:hAnsi="Arial"/>
          <w:color w:val="282828"/>
          <w:sz w:val="20"/>
        </w:rPr>
        <w:t>Validate that all database queries filter by `organization_id` from JWT context.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Asynchronous Queue: </w:t>
      </w:r>
      <w:r>
        <w:rPr>
          <w:rFonts w:ascii="Arial" w:hAnsi="Arial"/>
          <w:color w:val="282828"/>
          <w:sz w:val="20"/>
        </w:rPr>
        <w:t>Ensure lead capture triggers asynchronous Celery tasks (`tasks.qualify_lead.delay()`).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Scheduled Daemons: </w:t>
      </w:r>
      <w:r>
        <w:rPr>
          <w:rFonts w:ascii="Arial" w:hAnsi="Arial"/>
          <w:color w:val="282828"/>
          <w:sz w:val="20"/>
        </w:rPr>
        <w:t>Start Celery Beat service with the 48-hour rescue scan schedule.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B192C"/>
          <w:sz w:val="20"/>
        </w:rPr>
        <w:t xml:space="preserve">Data Export: </w:t>
      </w:r>
      <w:r>
        <w:rPr>
          <w:rFonts w:ascii="Arial" w:hAnsi="Arial"/>
          <w:color w:val="282828"/>
          <w:sz w:val="20"/>
        </w:rPr>
        <w:t>Sanitize all lead export rows to prevent spreadsheet formula injection.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