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BADAN METEOROLOGI, KLIMATOLOGI, DAN GEOFISIKA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LABORATORIUM KALIBRASI</w:t>
      </w:r>
    </w:p>
    <w:p>
      <w:pPr>
        <w:pBdr>
          <w:bottom w:val="single" w:color="000000" w:sz="6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SERTIFIKAT KALIBRASI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CALIBRATION CERTIFICATE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${nomor_sertifikat}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Alat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Alat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${nama_alat}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Merk/Tipe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${merk} / ${tipe}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Seri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${no_seri}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Kapasitas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${kapasitas}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Resolusi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${resolusi}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Pemilik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Stasiun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${nama_stasiun}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${alamat_stasiun}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Kalibrasi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Kalibrasi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${tanggal_kalibrasi}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${metode_kalibrasi}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Suhu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${suhu}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Kelembaban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${kelembaban}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Tempat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${tempat_kalibrasi}</w:t>
            </w:r>
          </w:p>
        </w:tc>
      </w:tr>
    </w:tbl>
    <w:p>
      <w:r>
        <w:br w:type="page"/>
      </w:r>
    </w:p>
    <w:p>
      <w:pPr>
        <w:spacing w:after="240" w:before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HASIL KALIBRASI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pct" w:w="23%"/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Titik Ukur</w:t>
            </w:r>
          </w:p>
        </w:tc>
        <w:tc>
          <w:tcPr>
            <w:tcW w:type="pct" w:w="23%"/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Pembacaan</w:t>
            </w:r>
          </w:p>
        </w:tc>
        <w:tc>
          <w:tcPr>
            <w:tcW w:type="pct" w:w="23%"/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Koreksi</w:t>
            </w:r>
          </w:p>
        </w:tc>
        <w:tc>
          <w:tcPr>
            <w:tcW w:type="pct" w:w="23%"/>
            <w:shd w:fill="D9E2F3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Ketidakpastian</w:t>
            </w:r>
          </w:p>
        </w:tc>
      </w:tr>
      <w:tr>
        <w:tc>
          <w:tcPr>
            <w:gridSpan w:val="5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${#each hasil_kalibrasi}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${no_urut}</w:t>
            </w:r>
          </w:p>
        </w:tc>
        <w:tc>
          <w:tcPr>
            <w:tcW w:type="pct" w:w="23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${titik_ukur}</w:t>
            </w:r>
          </w:p>
        </w:tc>
        <w:tc>
          <w:tcPr>
            <w:tcW w:type="pct" w:w="23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${pembacaan}</w:t>
            </w:r>
          </w:p>
        </w:tc>
        <w:tc>
          <w:tcPr>
            <w:tcW w:type="pct" w:w="23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${koreksi}</w:t>
            </w:r>
          </w:p>
        </w:tc>
        <w:tc>
          <w:tcPr>
            <w:tcW w:type="pct" w:w="23%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${ketidakpastian}</w:t>
            </w:r>
          </w:p>
        </w:tc>
      </w:tr>
      <w:tr>
        <w:tc>
          <w:tcPr>
            <w:gridSpan w:val="5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${/each}</w:t>
            </w:r>
          </w:p>
        </w:tc>
      </w:tr>
    </w:tbl>
    <w:p>
      <w:r>
        <w:br w:type="page"/>
      </w:r>
    </w:p>
    <w:p>
      <w:pPr>
        <w:spacing w:after="400" w:before="240"/>
        <w:jc w:val="left"/>
      </w:pPr>
      <w:r>
        <w:rPr>
          <w:rFonts w:ascii="Arial" w:cs="Arial" w:eastAsia="Arial" w:hAnsi="Arial"/>
          <w:sz w:val="22"/>
          <w:szCs w:val="22"/>
        </w:rPr>
        <w:t xml:space="preserve">Tanggal Terbit: ${tanggal_terbit}</w:t>
      </w:r>
    </w:p>
    <w:p>
      <w:pPr>
        <w:spacing w:after="400"/>
      </w:pPr>
    </w:p>
    <w:p>
      <w:pPr>
        <w:spacing w:after="400"/>
      </w:pP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Kepala Laboratorium Kalibrasi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${nama_penandatangan}</w:t>
      </w:r>
    </w:p>
    <w:p>
      <w:pPr>
        <w:spacing w:after="600"/>
        <w:jc w:val="right"/>
      </w:pPr>
      <w:r>
        <w:rPr>
          <w:rFonts w:ascii="Arial" w:cs="Arial" w:eastAsia="Arial" w:hAnsi="Arial"/>
          <w:sz w:val="20"/>
          <w:szCs w:val="20"/>
        </w:rPr>
        <w:t xml:space="preserve">NIP. ${nip_penandatangan}</w:t>
      </w:r>
    </w:p>
    <w:p>
      <w:pPr>
        <w:spacing w:before="40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Teknisi: ${nama_teknisi} (NIP. ${nip_teknisi})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2026-05-18T02:42:37.735Z</dcterms:created>
  <dcterms:modified xsi:type="dcterms:W3CDTF">2026-05-18T02:42:37.735Z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