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1D169" w14:textId="1B6B756D" w:rsidR="00D41BC5" w:rsidRDefault="00D41BC5">
      <w:pPr>
        <w:rPr>
          <w:lang w:val="en-US"/>
        </w:rPr>
      </w:pPr>
      <w:r>
        <w:rPr>
          <w:lang w:val="en-US"/>
        </w:rPr>
        <w:t>CRUD APPLICATION MED ARRAYLIST</w:t>
      </w:r>
    </w:p>
    <w:p w14:paraId="4E3E68E4" w14:textId="1264BD34" w:rsidR="00D41BC5" w:rsidRDefault="00D41BC5" w:rsidP="00D41B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</w:t>
      </w:r>
    </w:p>
    <w:p w14:paraId="3DBB22DF" w14:textId="1C74C0A5" w:rsidR="00D41BC5" w:rsidRDefault="00D41BC5" w:rsidP="00D41B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</w:t>
      </w:r>
    </w:p>
    <w:p w14:paraId="460F3728" w14:textId="3EA8BC30" w:rsidR="00D41BC5" w:rsidRDefault="00D41BC5" w:rsidP="00D41B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</w:t>
      </w:r>
    </w:p>
    <w:p w14:paraId="6A484E6F" w14:textId="076BFC29" w:rsidR="00D41BC5" w:rsidRPr="00D41BC5" w:rsidRDefault="00D41BC5" w:rsidP="00D41B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</w:t>
      </w:r>
    </w:p>
    <w:sectPr w:rsidR="00D41BC5" w:rsidRPr="00D41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805AC"/>
    <w:multiLevelType w:val="hybridMultilevel"/>
    <w:tmpl w:val="A44EC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3145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604"/>
    <w:rsid w:val="003F7604"/>
    <w:rsid w:val="00557525"/>
    <w:rsid w:val="00C05254"/>
    <w:rsid w:val="00D41BC5"/>
    <w:rsid w:val="00EA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9C05E7"/>
  <w15:chartTrackingRefBased/>
  <w15:docId w15:val="{A8CE98C0-56A8-FA4E-ACBD-059ED84EA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Hossain</dc:creator>
  <cp:keywords/>
  <dc:description/>
  <cp:lastModifiedBy>Arif Hossain</cp:lastModifiedBy>
  <cp:revision>2</cp:revision>
  <dcterms:created xsi:type="dcterms:W3CDTF">2022-09-20T20:58:00Z</dcterms:created>
  <dcterms:modified xsi:type="dcterms:W3CDTF">2022-09-20T21:13:00Z</dcterms:modified>
</cp:coreProperties>
</file>