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87" w:rsidRPr="007C3F8A" w:rsidRDefault="007D7387" w:rsidP="007D7387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6"/>
          <w:szCs w:val="36"/>
        </w:rPr>
      </w:pPr>
      <w:r w:rsidRPr="007C3F8A">
        <w:rPr>
          <w:rFonts w:asciiTheme="majorHAnsi" w:hAnsiTheme="majorHAnsi" w:cs="Arial"/>
          <w:b/>
          <w:color w:val="000000"/>
          <w:sz w:val="36"/>
          <w:szCs w:val="36"/>
        </w:rPr>
        <w:t>What is BI?</w:t>
      </w:r>
    </w:p>
    <w:p w:rsidR="00842A5F" w:rsidRDefault="007D7387" w:rsidP="00FA5073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7D7387">
        <w:rPr>
          <w:rFonts w:asciiTheme="majorHAnsi" w:hAnsiTheme="majorHAnsi"/>
          <w:sz w:val="28"/>
          <w:szCs w:val="28"/>
          <w:shd w:val="clear" w:color="auto" w:fill="FFFFFF"/>
        </w:rPr>
        <w:t xml:space="preserve">The </w:t>
      </w:r>
      <w:r w:rsidRPr="00842A5F">
        <w:rPr>
          <w:rFonts w:asciiTheme="majorHAnsi" w:hAnsiTheme="majorHAnsi"/>
          <w:b/>
          <w:sz w:val="28"/>
          <w:szCs w:val="28"/>
          <w:shd w:val="clear" w:color="auto" w:fill="FFFFFF"/>
        </w:rPr>
        <w:t>BI</w:t>
      </w:r>
      <w:r w:rsidRPr="007D7387">
        <w:rPr>
          <w:rFonts w:asciiTheme="majorHAnsi" w:hAnsiTheme="majorHAnsi"/>
          <w:sz w:val="28"/>
          <w:szCs w:val="28"/>
          <w:shd w:val="clear" w:color="auto" w:fill="FFFFFF"/>
        </w:rPr>
        <w:t xml:space="preserve"> term refers to </w:t>
      </w:r>
      <w:r w:rsidRPr="00842A5F">
        <w:rPr>
          <w:rFonts w:asciiTheme="majorHAnsi" w:hAnsiTheme="majorHAnsi"/>
          <w:b/>
          <w:sz w:val="28"/>
          <w:szCs w:val="28"/>
          <w:shd w:val="clear" w:color="auto" w:fill="FFFFFF"/>
        </w:rPr>
        <w:t>Business Intelligence</w:t>
      </w:r>
      <w:r w:rsidRPr="007D7387">
        <w:rPr>
          <w:rFonts w:asciiTheme="majorHAnsi" w:hAnsiTheme="majorHAnsi"/>
          <w:sz w:val="28"/>
          <w:szCs w:val="28"/>
          <w:shd w:val="clear" w:color="auto" w:fill="FFFFFF"/>
        </w:rPr>
        <w:t xml:space="preserve">. </w:t>
      </w:r>
    </w:p>
    <w:p w:rsidR="007D7387" w:rsidRDefault="007D7387" w:rsidP="00FA5073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7D7387">
        <w:rPr>
          <w:rFonts w:asciiTheme="majorHAnsi" w:hAnsiTheme="majorHAnsi"/>
          <w:sz w:val="28"/>
          <w:szCs w:val="28"/>
          <w:shd w:val="clear" w:color="auto" w:fill="FFFFFF"/>
        </w:rPr>
        <w:t xml:space="preserve">It is a data-driven </w:t>
      </w:r>
      <w:r w:rsidR="00842A5F" w:rsidRPr="00842A5F">
        <w:rPr>
          <w:rFonts w:asciiTheme="majorHAnsi" w:hAnsiTheme="majorHAnsi"/>
          <w:b/>
          <w:sz w:val="28"/>
          <w:szCs w:val="28"/>
          <w:shd w:val="clear" w:color="auto" w:fill="FFFFFF"/>
        </w:rPr>
        <w:t>Decision Support System</w:t>
      </w:r>
      <w:r w:rsidRPr="007D7387">
        <w:rPr>
          <w:rFonts w:asciiTheme="majorHAnsi" w:hAnsiTheme="majorHAnsi"/>
          <w:sz w:val="28"/>
          <w:szCs w:val="28"/>
          <w:shd w:val="clear" w:color="auto" w:fill="FFFFFF"/>
        </w:rPr>
        <w:t xml:space="preserve"> (</w:t>
      </w:r>
      <w:r w:rsidRPr="002C44B2">
        <w:rPr>
          <w:rFonts w:asciiTheme="majorHAnsi" w:hAnsiTheme="majorHAnsi"/>
          <w:b/>
          <w:sz w:val="28"/>
          <w:szCs w:val="28"/>
          <w:shd w:val="clear" w:color="auto" w:fill="FFFFFF"/>
        </w:rPr>
        <w:t>DSS</w:t>
      </w:r>
      <w:r w:rsidRPr="007D7387">
        <w:rPr>
          <w:rFonts w:asciiTheme="majorHAnsi" w:hAnsiTheme="majorHAnsi"/>
          <w:sz w:val="28"/>
          <w:szCs w:val="28"/>
          <w:shd w:val="clear" w:color="auto" w:fill="FFFFFF"/>
        </w:rPr>
        <w:t xml:space="preserve">), which helps you to </w:t>
      </w:r>
      <w:r w:rsidRPr="00842A5F">
        <w:rPr>
          <w:rFonts w:asciiTheme="majorHAnsi" w:hAnsiTheme="majorHAnsi"/>
          <w:b/>
          <w:sz w:val="28"/>
          <w:szCs w:val="28"/>
          <w:shd w:val="clear" w:color="auto" w:fill="FFFFFF"/>
        </w:rPr>
        <w:t>analyze</w:t>
      </w:r>
      <w:r w:rsidRPr="007D7387">
        <w:rPr>
          <w:rFonts w:asciiTheme="majorHAnsi" w:hAnsiTheme="majorHAnsi"/>
          <w:sz w:val="28"/>
          <w:szCs w:val="28"/>
          <w:shd w:val="clear" w:color="auto" w:fill="FFFFFF"/>
        </w:rPr>
        <w:t xml:space="preserve"> the data and provide </w:t>
      </w:r>
      <w:r w:rsidRPr="00842A5F">
        <w:rPr>
          <w:rFonts w:asciiTheme="majorHAnsi" w:hAnsiTheme="majorHAnsi"/>
          <w:b/>
          <w:sz w:val="28"/>
          <w:szCs w:val="28"/>
          <w:shd w:val="clear" w:color="auto" w:fill="FFFFFF"/>
        </w:rPr>
        <w:t>actionable</w:t>
      </w:r>
      <w:r w:rsidR="00842A5F">
        <w:rPr>
          <w:rFonts w:asciiTheme="majorHAnsi" w:hAnsiTheme="majorHAnsi"/>
          <w:sz w:val="28"/>
          <w:szCs w:val="28"/>
          <w:shd w:val="clear" w:color="auto" w:fill="FFFFFF"/>
        </w:rPr>
        <w:t xml:space="preserve"> information.</w:t>
      </w:r>
    </w:p>
    <w:p w:rsidR="007D7387" w:rsidRDefault="007D7387" w:rsidP="00FA5073">
      <w:pPr>
        <w:pStyle w:val="NoSpacing"/>
        <w:numPr>
          <w:ilvl w:val="0"/>
          <w:numId w:val="1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7D7387">
        <w:rPr>
          <w:rFonts w:asciiTheme="majorHAnsi" w:hAnsiTheme="majorHAnsi"/>
          <w:sz w:val="28"/>
          <w:szCs w:val="28"/>
          <w:shd w:val="clear" w:color="auto" w:fill="FFFFFF"/>
        </w:rPr>
        <w:t xml:space="preserve">It helps the </w:t>
      </w:r>
      <w:r w:rsidR="00331E5E" w:rsidRPr="00331E5E">
        <w:rPr>
          <w:rFonts w:asciiTheme="majorHAnsi" w:hAnsiTheme="majorHAnsi"/>
          <w:b/>
          <w:sz w:val="28"/>
          <w:szCs w:val="28"/>
          <w:shd w:val="clear" w:color="auto" w:fill="FFFFFF"/>
        </w:rPr>
        <w:t>Business Manager, Corporate Executives</w:t>
      </w:r>
      <w:r w:rsidRPr="007D7387">
        <w:rPr>
          <w:rFonts w:asciiTheme="majorHAnsi" w:hAnsiTheme="majorHAnsi"/>
          <w:sz w:val="28"/>
          <w:szCs w:val="28"/>
          <w:shd w:val="clear" w:color="auto" w:fill="FFFFFF"/>
        </w:rPr>
        <w:t xml:space="preserve">, and </w:t>
      </w:r>
      <w:r w:rsidRPr="00331E5E">
        <w:rPr>
          <w:rFonts w:asciiTheme="majorHAnsi" w:hAnsiTheme="majorHAnsi"/>
          <w:b/>
          <w:sz w:val="28"/>
          <w:szCs w:val="28"/>
          <w:shd w:val="clear" w:color="auto" w:fill="FFFFFF"/>
        </w:rPr>
        <w:t>other users</w:t>
      </w:r>
      <w:r w:rsidRPr="007D7387">
        <w:rPr>
          <w:rFonts w:asciiTheme="majorHAnsi" w:hAnsiTheme="majorHAnsi"/>
          <w:sz w:val="28"/>
          <w:szCs w:val="28"/>
          <w:shd w:val="clear" w:color="auto" w:fill="FFFFFF"/>
        </w:rPr>
        <w:t xml:space="preserve"> in making their </w:t>
      </w:r>
      <w:r w:rsidRPr="00331E5E">
        <w:rPr>
          <w:rFonts w:asciiTheme="majorHAnsi" w:hAnsiTheme="majorHAnsi"/>
          <w:b/>
          <w:sz w:val="28"/>
          <w:szCs w:val="28"/>
          <w:shd w:val="clear" w:color="auto" w:fill="FFFFFF"/>
        </w:rPr>
        <w:t>decisions</w:t>
      </w:r>
      <w:r w:rsidRPr="007D7387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 w:rsidRPr="00331E5E">
        <w:rPr>
          <w:rFonts w:asciiTheme="majorHAnsi" w:hAnsiTheme="majorHAnsi"/>
          <w:b/>
          <w:sz w:val="28"/>
          <w:szCs w:val="28"/>
          <w:shd w:val="clear" w:color="auto" w:fill="FFFFFF"/>
        </w:rPr>
        <w:t>easily</w:t>
      </w:r>
      <w:r w:rsidRPr="007D7387">
        <w:rPr>
          <w:rFonts w:asciiTheme="majorHAnsi" w:hAnsiTheme="majorHAnsi"/>
          <w:sz w:val="28"/>
          <w:szCs w:val="28"/>
          <w:shd w:val="clear" w:color="auto" w:fill="FFFFFF"/>
        </w:rPr>
        <w:t>.</w:t>
      </w:r>
    </w:p>
    <w:p w:rsidR="00386183" w:rsidRDefault="00386183" w:rsidP="00386183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DE373B" w:rsidRDefault="00DE373B" w:rsidP="00DE373B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6"/>
          <w:szCs w:val="36"/>
        </w:rPr>
      </w:pPr>
      <w:r>
        <w:rPr>
          <w:rFonts w:asciiTheme="majorHAnsi" w:hAnsiTheme="majorHAnsi" w:cs="Arial"/>
          <w:b/>
          <w:color w:val="000000"/>
          <w:sz w:val="36"/>
          <w:szCs w:val="36"/>
        </w:rPr>
        <w:t>What is Power BI?</w:t>
      </w:r>
    </w:p>
    <w:p w:rsidR="00DE373B" w:rsidRDefault="00DE373B" w:rsidP="00DE373B">
      <w:pPr>
        <w:pStyle w:val="NoSpacing"/>
        <w:numPr>
          <w:ilvl w:val="0"/>
          <w:numId w:val="15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Power BI is a </w:t>
      </w:r>
      <w:r w:rsidRPr="00C04738">
        <w:rPr>
          <w:rFonts w:asciiTheme="majorHAnsi" w:hAnsiTheme="majorHAnsi"/>
          <w:b/>
          <w:sz w:val="28"/>
          <w:szCs w:val="28"/>
          <w:shd w:val="clear" w:color="auto" w:fill="FFFFFF"/>
        </w:rPr>
        <w:t>Data Visualization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and </w:t>
      </w:r>
      <w:r w:rsidRPr="00C04738">
        <w:rPr>
          <w:rFonts w:asciiTheme="majorHAnsi" w:hAnsiTheme="majorHAnsi"/>
          <w:b/>
          <w:sz w:val="28"/>
          <w:szCs w:val="28"/>
          <w:shd w:val="clear" w:color="auto" w:fill="FFFFFF"/>
        </w:rPr>
        <w:t>Business Intelligence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tool that </w:t>
      </w:r>
      <w:r w:rsidRPr="00C04738">
        <w:rPr>
          <w:rFonts w:asciiTheme="majorHAnsi" w:hAnsiTheme="majorHAnsi"/>
          <w:b/>
          <w:sz w:val="28"/>
          <w:szCs w:val="28"/>
          <w:shd w:val="clear" w:color="auto" w:fill="FFFFFF"/>
        </w:rPr>
        <w:t>converts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 w:rsidRPr="00C04738">
        <w:rPr>
          <w:rFonts w:asciiTheme="majorHAnsi" w:hAnsiTheme="majorHAnsi"/>
          <w:b/>
          <w:sz w:val="28"/>
          <w:szCs w:val="28"/>
          <w:shd w:val="clear" w:color="auto" w:fill="FFFFFF"/>
        </w:rPr>
        <w:t>data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from different </w:t>
      </w:r>
      <w:r w:rsidRPr="00C04738">
        <w:rPr>
          <w:rFonts w:asciiTheme="majorHAnsi" w:hAnsiTheme="majorHAnsi"/>
          <w:b/>
          <w:sz w:val="28"/>
          <w:szCs w:val="28"/>
          <w:shd w:val="clear" w:color="auto" w:fill="FFFFFF"/>
        </w:rPr>
        <w:t>data sources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to </w:t>
      </w:r>
      <w:r w:rsidRPr="00C04738">
        <w:rPr>
          <w:rFonts w:asciiTheme="majorHAnsi" w:hAnsiTheme="majorHAnsi"/>
          <w:b/>
          <w:sz w:val="28"/>
          <w:szCs w:val="28"/>
          <w:shd w:val="clear" w:color="auto" w:fill="FFFFFF"/>
        </w:rPr>
        <w:t>interactive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 w:rsidRPr="00C04738">
        <w:rPr>
          <w:rFonts w:asciiTheme="majorHAnsi" w:hAnsiTheme="majorHAnsi"/>
          <w:b/>
          <w:sz w:val="28"/>
          <w:szCs w:val="28"/>
          <w:shd w:val="clear" w:color="auto" w:fill="FFFFFF"/>
        </w:rPr>
        <w:t>dashboards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and </w:t>
      </w:r>
      <w:r w:rsidRPr="00C04738">
        <w:rPr>
          <w:rFonts w:asciiTheme="majorHAnsi" w:hAnsiTheme="majorHAnsi"/>
          <w:b/>
          <w:sz w:val="28"/>
          <w:szCs w:val="28"/>
          <w:shd w:val="clear" w:color="auto" w:fill="FFFFFF"/>
        </w:rPr>
        <w:t>BI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 w:rsidRPr="00C04738">
        <w:rPr>
          <w:rFonts w:asciiTheme="majorHAnsi" w:hAnsiTheme="majorHAnsi"/>
          <w:b/>
          <w:sz w:val="28"/>
          <w:szCs w:val="28"/>
          <w:shd w:val="clear" w:color="auto" w:fill="FFFFFF"/>
        </w:rPr>
        <w:t>reports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>.</w:t>
      </w:r>
    </w:p>
    <w:p w:rsidR="00DE373B" w:rsidRPr="00DE373B" w:rsidRDefault="00DE373B" w:rsidP="00DE373B">
      <w:pPr>
        <w:pStyle w:val="NoSpacing"/>
        <w:numPr>
          <w:ilvl w:val="0"/>
          <w:numId w:val="15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Power BI </w:t>
      </w:r>
      <w:r w:rsidR="00A978CC">
        <w:rPr>
          <w:rFonts w:asciiTheme="majorHAnsi" w:hAnsiTheme="majorHAnsi"/>
          <w:sz w:val="28"/>
          <w:szCs w:val="28"/>
          <w:shd w:val="clear" w:color="auto" w:fill="FFFFFF"/>
        </w:rPr>
        <w:t xml:space="preserve">is provided by </w:t>
      </w:r>
      <w:r w:rsidR="00A978CC" w:rsidRPr="00A978CC">
        <w:rPr>
          <w:rFonts w:asciiTheme="majorHAnsi" w:hAnsiTheme="majorHAnsi"/>
          <w:b/>
          <w:sz w:val="28"/>
          <w:szCs w:val="28"/>
          <w:shd w:val="clear" w:color="auto" w:fill="FFFFFF"/>
        </w:rPr>
        <w:t>Microsoft</w:t>
      </w:r>
      <w:r w:rsidR="00A978CC">
        <w:rPr>
          <w:rFonts w:asciiTheme="majorHAnsi" w:hAnsiTheme="majorHAnsi"/>
          <w:sz w:val="28"/>
          <w:szCs w:val="28"/>
          <w:shd w:val="clear" w:color="auto" w:fill="FFFFFF"/>
        </w:rPr>
        <w:t xml:space="preserve"> &amp; it has multiple </w:t>
      </w:r>
      <w:r w:rsidR="00A978CC" w:rsidRPr="00A978CC">
        <w:rPr>
          <w:rFonts w:asciiTheme="majorHAnsi" w:hAnsiTheme="majorHAnsi"/>
          <w:b/>
          <w:sz w:val="28"/>
          <w:szCs w:val="28"/>
          <w:shd w:val="clear" w:color="auto" w:fill="FFFFFF"/>
        </w:rPr>
        <w:t>connectors</w:t>
      </w:r>
      <w:r w:rsidR="00A978CC">
        <w:rPr>
          <w:rFonts w:asciiTheme="majorHAnsi" w:hAnsiTheme="majorHAnsi"/>
          <w:sz w:val="28"/>
          <w:szCs w:val="28"/>
          <w:shd w:val="clear" w:color="auto" w:fill="FFFFFF"/>
        </w:rPr>
        <w:t xml:space="preserve"> and </w:t>
      </w:r>
      <w:r w:rsidR="00A978CC" w:rsidRPr="00A978CC">
        <w:rPr>
          <w:rFonts w:asciiTheme="majorHAnsi" w:hAnsiTheme="majorHAnsi"/>
          <w:b/>
          <w:sz w:val="28"/>
          <w:szCs w:val="28"/>
          <w:shd w:val="clear" w:color="auto" w:fill="FFFFFF"/>
        </w:rPr>
        <w:t>services</w:t>
      </w:r>
      <w:r w:rsidR="00A978CC">
        <w:rPr>
          <w:rFonts w:asciiTheme="majorHAnsi" w:hAnsiTheme="majorHAnsi"/>
          <w:sz w:val="28"/>
          <w:szCs w:val="28"/>
          <w:shd w:val="clear" w:color="auto" w:fill="FFFFFF"/>
        </w:rPr>
        <w:t>.</w:t>
      </w:r>
    </w:p>
    <w:p w:rsidR="00DE373B" w:rsidRPr="00DE373B" w:rsidRDefault="00DE373B" w:rsidP="00DE373B">
      <w:pPr>
        <w:pStyle w:val="NoSpacing"/>
        <w:numPr>
          <w:ilvl w:val="0"/>
          <w:numId w:val="15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Power BI </w:t>
      </w:r>
      <w:r w:rsidRPr="004D3879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desktop app 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is used to </w:t>
      </w:r>
      <w:r w:rsidRPr="004D3879">
        <w:rPr>
          <w:rFonts w:asciiTheme="majorHAnsi" w:hAnsiTheme="majorHAnsi"/>
          <w:b/>
          <w:sz w:val="28"/>
          <w:szCs w:val="28"/>
          <w:shd w:val="clear" w:color="auto" w:fill="FFFFFF"/>
        </w:rPr>
        <w:t>create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reports, while </w:t>
      </w:r>
      <w:r w:rsidRPr="004D3879">
        <w:rPr>
          <w:rFonts w:asciiTheme="majorHAnsi" w:hAnsiTheme="majorHAnsi"/>
          <w:b/>
          <w:sz w:val="28"/>
          <w:szCs w:val="28"/>
          <w:shd w:val="clear" w:color="auto" w:fill="FFFFFF"/>
        </w:rPr>
        <w:t>Power BI Services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(Software as a Service - SaaS) is used to </w:t>
      </w:r>
      <w:r w:rsidRPr="004D3879">
        <w:rPr>
          <w:rFonts w:asciiTheme="majorHAnsi" w:hAnsiTheme="majorHAnsi"/>
          <w:b/>
          <w:sz w:val="28"/>
          <w:szCs w:val="28"/>
          <w:shd w:val="clear" w:color="auto" w:fill="FFFFFF"/>
        </w:rPr>
        <w:t>publish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the reports, and </w:t>
      </w:r>
      <w:r w:rsidRPr="004D3879">
        <w:rPr>
          <w:rFonts w:asciiTheme="majorHAnsi" w:hAnsiTheme="majorHAnsi"/>
          <w:b/>
          <w:sz w:val="28"/>
          <w:szCs w:val="28"/>
          <w:shd w:val="clear" w:color="auto" w:fill="FFFFFF"/>
        </w:rPr>
        <w:t>Power BI mobile app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is used to </w:t>
      </w:r>
      <w:r w:rsidRPr="004D3879">
        <w:rPr>
          <w:rFonts w:asciiTheme="majorHAnsi" w:hAnsiTheme="majorHAnsi"/>
          <w:b/>
          <w:sz w:val="28"/>
          <w:szCs w:val="28"/>
          <w:shd w:val="clear" w:color="auto" w:fill="FFFFFF"/>
        </w:rPr>
        <w:t>view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the </w:t>
      </w:r>
      <w:r w:rsidRPr="004D3879">
        <w:rPr>
          <w:rFonts w:asciiTheme="majorHAnsi" w:hAnsiTheme="majorHAnsi"/>
          <w:b/>
          <w:sz w:val="28"/>
          <w:szCs w:val="28"/>
          <w:shd w:val="clear" w:color="auto" w:fill="FFFFFF"/>
        </w:rPr>
        <w:t>reports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 xml:space="preserve"> and </w:t>
      </w:r>
      <w:r w:rsidRPr="004D3879">
        <w:rPr>
          <w:rFonts w:asciiTheme="majorHAnsi" w:hAnsiTheme="majorHAnsi"/>
          <w:b/>
          <w:sz w:val="28"/>
          <w:szCs w:val="28"/>
          <w:shd w:val="clear" w:color="auto" w:fill="FFFFFF"/>
        </w:rPr>
        <w:t>dashboards</w:t>
      </w:r>
      <w:r w:rsidRPr="00DE373B">
        <w:rPr>
          <w:rFonts w:asciiTheme="majorHAnsi" w:hAnsiTheme="majorHAnsi"/>
          <w:sz w:val="28"/>
          <w:szCs w:val="28"/>
          <w:shd w:val="clear" w:color="auto" w:fill="FFFFFF"/>
        </w:rPr>
        <w:t>.</w:t>
      </w:r>
    </w:p>
    <w:p w:rsidR="00DE373B" w:rsidRPr="00DE373B" w:rsidRDefault="00DE373B" w:rsidP="00DE373B">
      <w:pPr>
        <w:pStyle w:val="NoSpacing"/>
        <w:numPr>
          <w:ilvl w:val="0"/>
          <w:numId w:val="15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DE373B">
        <w:rPr>
          <w:rFonts w:asciiTheme="majorHAnsi" w:hAnsiTheme="majorHAnsi"/>
          <w:sz w:val="28"/>
          <w:szCs w:val="28"/>
          <w:shd w:val="clear" w:color="auto" w:fill="FFFFFF"/>
        </w:rPr>
        <w:t>These set of services are used by business users to consume data and build BI reports.</w:t>
      </w:r>
    </w:p>
    <w:p w:rsidR="007C3F8A" w:rsidRDefault="007C3F8A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E703A5" w:rsidRDefault="008C256C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7C065F2F" wp14:editId="3A460E41">
            <wp:extent cx="68103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B2" w:rsidRDefault="002C44B2" w:rsidP="002C44B2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FD13E7" w:rsidRDefault="00FD13E7" w:rsidP="002C44B2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2C44B2">
        <w:rPr>
          <w:rFonts w:asciiTheme="majorHAnsi" w:hAnsiTheme="majorHAnsi" w:cs="Arial"/>
          <w:color w:val="000000"/>
          <w:sz w:val="28"/>
          <w:szCs w:val="28"/>
        </w:rPr>
        <w:t>Power BI architecture has three phases. The first two phases use ETL (extract, transform, and load) process to handle the data.</w:t>
      </w:r>
    </w:p>
    <w:p w:rsidR="009227E3" w:rsidRPr="002C44B2" w:rsidRDefault="009227E3" w:rsidP="002C44B2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1A76EF" w:rsidRDefault="00FD13E7" w:rsidP="00FA507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1A76EF">
        <w:rPr>
          <w:rFonts w:asciiTheme="majorHAnsi" w:hAnsiTheme="majorHAnsi" w:cs="Arial"/>
          <w:b/>
          <w:color w:val="000000"/>
          <w:sz w:val="28"/>
          <w:szCs w:val="28"/>
        </w:rPr>
        <w:t>Data Integration:</w:t>
      </w:r>
      <w:r w:rsidRPr="001A76EF">
        <w:rPr>
          <w:rFonts w:asciiTheme="majorHAnsi" w:hAnsiTheme="majorHAnsi" w:cs="Arial"/>
          <w:color w:val="000000"/>
          <w:sz w:val="28"/>
          <w:szCs w:val="28"/>
        </w:rPr>
        <w:t> </w:t>
      </w:r>
    </w:p>
    <w:p w:rsidR="001A76EF" w:rsidRDefault="00FD13E7" w:rsidP="00FA507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1A76EF">
        <w:rPr>
          <w:rFonts w:asciiTheme="majorHAnsi" w:hAnsiTheme="majorHAnsi" w:cs="Arial"/>
          <w:color w:val="000000"/>
          <w:sz w:val="28"/>
          <w:szCs w:val="28"/>
        </w:rPr>
        <w:t>An organization needs to deal with the data tha</w:t>
      </w:r>
      <w:r w:rsidR="001A76EF">
        <w:rPr>
          <w:rFonts w:asciiTheme="majorHAnsi" w:hAnsiTheme="majorHAnsi" w:cs="Arial"/>
          <w:color w:val="000000"/>
          <w:sz w:val="28"/>
          <w:szCs w:val="28"/>
        </w:rPr>
        <w:t>t comes from different sources.</w:t>
      </w:r>
    </w:p>
    <w:p w:rsidR="001A76EF" w:rsidRDefault="00FD13E7" w:rsidP="00FA507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1A76EF">
        <w:rPr>
          <w:rFonts w:asciiTheme="majorHAnsi" w:hAnsiTheme="majorHAnsi" w:cs="Arial"/>
          <w:color w:val="000000"/>
          <w:sz w:val="28"/>
          <w:szCs w:val="28"/>
        </w:rPr>
        <w:t>First, extract the data from different sources which can be y</w:t>
      </w:r>
      <w:r w:rsidR="001A76EF">
        <w:rPr>
          <w:rFonts w:asciiTheme="majorHAnsi" w:hAnsiTheme="majorHAnsi" w:cs="Arial"/>
          <w:color w:val="000000"/>
          <w:sz w:val="28"/>
          <w:szCs w:val="28"/>
        </w:rPr>
        <w:t xml:space="preserve">our separate database, servers.                                                                      </w:t>
      </w:r>
    </w:p>
    <w:p w:rsidR="00FD13E7" w:rsidRDefault="00FD13E7" w:rsidP="00FA507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1A76EF">
        <w:rPr>
          <w:rFonts w:asciiTheme="majorHAnsi" w:hAnsiTheme="majorHAnsi" w:cs="Arial"/>
          <w:color w:val="000000"/>
          <w:sz w:val="28"/>
          <w:szCs w:val="28"/>
        </w:rPr>
        <w:t>Then the data is integrated into a standard format and stored at a common area that's called staging area.</w:t>
      </w:r>
    </w:p>
    <w:p w:rsidR="009227E3" w:rsidRDefault="009227E3" w:rsidP="009227E3">
      <w:pPr>
        <w:pStyle w:val="NormalWeb"/>
        <w:spacing w:before="0" w:beforeAutospacing="0" w:after="0" w:afterAutospacing="0"/>
        <w:ind w:left="108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4A6740" w:rsidRPr="001A76EF" w:rsidRDefault="004A6740" w:rsidP="009227E3">
      <w:pPr>
        <w:pStyle w:val="NormalWeb"/>
        <w:spacing w:before="0" w:beforeAutospacing="0" w:after="0" w:afterAutospacing="0"/>
        <w:ind w:left="1080"/>
        <w:jc w:val="both"/>
        <w:rPr>
          <w:rFonts w:asciiTheme="majorHAnsi" w:hAnsiTheme="majorHAnsi" w:cs="Arial"/>
          <w:color w:val="000000"/>
          <w:sz w:val="28"/>
          <w:szCs w:val="28"/>
        </w:rPr>
      </w:pPr>
    </w:p>
    <w:p w:rsidR="008C256C" w:rsidRDefault="00FD13E7" w:rsidP="00FA507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8C256C">
        <w:rPr>
          <w:rFonts w:asciiTheme="majorHAnsi" w:hAnsiTheme="majorHAnsi" w:cs="Arial"/>
          <w:b/>
          <w:color w:val="000000"/>
          <w:sz w:val="28"/>
          <w:szCs w:val="28"/>
        </w:rPr>
        <w:lastRenderedPageBreak/>
        <w:t>Data Processing:</w:t>
      </w:r>
      <w:r w:rsidRPr="008C256C">
        <w:rPr>
          <w:rFonts w:asciiTheme="majorHAnsi" w:hAnsiTheme="majorHAnsi" w:cs="Arial"/>
          <w:color w:val="000000"/>
          <w:sz w:val="28"/>
          <w:szCs w:val="28"/>
        </w:rPr>
        <w:t> </w:t>
      </w:r>
    </w:p>
    <w:p w:rsidR="008C256C" w:rsidRPr="008C256C" w:rsidRDefault="00FD13E7" w:rsidP="00FA5073">
      <w:pPr>
        <w:pStyle w:val="NoSpacing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8C256C">
        <w:rPr>
          <w:rFonts w:asciiTheme="majorHAnsi" w:hAnsiTheme="majorHAnsi"/>
          <w:sz w:val="28"/>
          <w:szCs w:val="28"/>
        </w:rPr>
        <w:t xml:space="preserve">Still, the integrated data is not ready for visualization because the data needs processing before it can be presented. </w:t>
      </w:r>
    </w:p>
    <w:p w:rsidR="009227E3" w:rsidRPr="009227E3" w:rsidRDefault="00FD13E7" w:rsidP="00FA5073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8C256C">
        <w:rPr>
          <w:rFonts w:asciiTheme="majorHAnsi" w:hAnsiTheme="majorHAnsi"/>
          <w:sz w:val="28"/>
          <w:szCs w:val="28"/>
        </w:rPr>
        <w:t>This data is pre-processed.</w:t>
      </w:r>
      <w:r w:rsidR="009227E3">
        <w:rPr>
          <w:rFonts w:asciiTheme="majorHAnsi" w:hAnsiTheme="majorHAnsi"/>
          <w:sz w:val="28"/>
          <w:szCs w:val="28"/>
        </w:rPr>
        <w:t xml:space="preserve"> </w:t>
      </w:r>
      <w:r w:rsidRPr="008C256C">
        <w:rPr>
          <w:rFonts w:asciiTheme="majorHAnsi" w:hAnsiTheme="majorHAnsi"/>
          <w:sz w:val="28"/>
          <w:szCs w:val="28"/>
        </w:rPr>
        <w:t>For example, the missing values or redundant values will</w:t>
      </w:r>
      <w:r w:rsidR="009227E3">
        <w:rPr>
          <w:rFonts w:asciiTheme="majorHAnsi" w:hAnsiTheme="majorHAnsi"/>
          <w:sz w:val="28"/>
          <w:szCs w:val="28"/>
        </w:rPr>
        <w:t xml:space="preserve"> be removed from the data sets.</w:t>
      </w:r>
    </w:p>
    <w:p w:rsidR="009227E3" w:rsidRPr="009227E3" w:rsidRDefault="00FD13E7" w:rsidP="00FA5073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8C256C">
        <w:rPr>
          <w:rFonts w:asciiTheme="majorHAnsi" w:hAnsiTheme="majorHAnsi"/>
          <w:sz w:val="28"/>
          <w:szCs w:val="28"/>
        </w:rPr>
        <w:t>After that, the business rules will be applied to the data, and it transforms into presentable</w:t>
      </w:r>
      <w:r w:rsidR="009227E3">
        <w:rPr>
          <w:rFonts w:asciiTheme="majorHAnsi" w:hAnsiTheme="majorHAnsi"/>
          <w:sz w:val="28"/>
          <w:szCs w:val="28"/>
        </w:rPr>
        <w:t xml:space="preserve"> data.</w:t>
      </w:r>
    </w:p>
    <w:p w:rsidR="00FD13E7" w:rsidRPr="009227E3" w:rsidRDefault="00FD13E7" w:rsidP="00FA5073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227E3">
        <w:rPr>
          <w:rFonts w:asciiTheme="majorHAnsi" w:hAnsiTheme="majorHAnsi"/>
          <w:sz w:val="28"/>
          <w:szCs w:val="28"/>
        </w:rPr>
        <w:t>Then this data will be loaded into the data warehouse.</w:t>
      </w:r>
    </w:p>
    <w:p w:rsidR="009227E3" w:rsidRPr="008C256C" w:rsidRDefault="009227E3" w:rsidP="009227E3">
      <w:pPr>
        <w:pStyle w:val="NoSpacing"/>
        <w:ind w:left="720"/>
        <w:rPr>
          <w:sz w:val="28"/>
          <w:szCs w:val="28"/>
        </w:rPr>
      </w:pPr>
    </w:p>
    <w:p w:rsidR="009227E3" w:rsidRPr="009227E3" w:rsidRDefault="00FD13E7" w:rsidP="00FA507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9227E3">
        <w:rPr>
          <w:rFonts w:asciiTheme="majorHAnsi" w:hAnsiTheme="majorHAnsi" w:cs="Arial"/>
          <w:b/>
          <w:color w:val="000000"/>
          <w:sz w:val="28"/>
          <w:szCs w:val="28"/>
        </w:rPr>
        <w:t>Data presentation: </w:t>
      </w:r>
    </w:p>
    <w:p w:rsidR="009227E3" w:rsidRDefault="00FD13E7" w:rsidP="00FA5073">
      <w:pPr>
        <w:pStyle w:val="NoSpacing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9227E3">
        <w:rPr>
          <w:rFonts w:asciiTheme="majorHAnsi" w:hAnsiTheme="majorHAnsi"/>
          <w:sz w:val="28"/>
          <w:szCs w:val="28"/>
        </w:rPr>
        <w:t>Once the data is loaded and processed, then it can be visualized much better with the use of various visu</w:t>
      </w:r>
      <w:r w:rsidR="009227E3">
        <w:rPr>
          <w:rFonts w:asciiTheme="majorHAnsi" w:hAnsiTheme="majorHAnsi"/>
          <w:sz w:val="28"/>
          <w:szCs w:val="28"/>
        </w:rPr>
        <w:t>alization that Power BI offers.</w:t>
      </w:r>
    </w:p>
    <w:p w:rsidR="009227E3" w:rsidRDefault="00FD13E7" w:rsidP="00FA5073">
      <w:pPr>
        <w:pStyle w:val="NoSpacing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9227E3">
        <w:rPr>
          <w:rFonts w:asciiTheme="majorHAnsi" w:hAnsiTheme="majorHAnsi"/>
          <w:sz w:val="28"/>
          <w:szCs w:val="28"/>
        </w:rPr>
        <w:t>By using of dashboard and reports, we repre</w:t>
      </w:r>
      <w:r w:rsidR="009227E3">
        <w:rPr>
          <w:rFonts w:asciiTheme="majorHAnsi" w:hAnsiTheme="majorHAnsi"/>
          <w:sz w:val="28"/>
          <w:szCs w:val="28"/>
        </w:rPr>
        <w:t>sent the data more intuitively.</w:t>
      </w:r>
    </w:p>
    <w:p w:rsidR="00FD13E7" w:rsidRPr="009227E3" w:rsidRDefault="00FD13E7" w:rsidP="00FA5073">
      <w:pPr>
        <w:pStyle w:val="NoSpacing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9227E3">
        <w:rPr>
          <w:rFonts w:asciiTheme="majorHAnsi" w:hAnsiTheme="majorHAnsi"/>
          <w:sz w:val="28"/>
          <w:szCs w:val="28"/>
        </w:rPr>
        <w:t>These visual reports help business end-users to take business decision based on the insights.</w:t>
      </w:r>
    </w:p>
    <w:p w:rsidR="00DB2033" w:rsidRDefault="00DB2033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FD13E7" w:rsidRPr="00FA5117" w:rsidRDefault="00FA5117" w:rsidP="00FA5117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2"/>
          <w:szCs w:val="32"/>
        </w:rPr>
      </w:pPr>
      <w:r w:rsidRPr="00FA5117">
        <w:rPr>
          <w:rFonts w:asciiTheme="majorHAnsi" w:hAnsiTheme="majorHAnsi" w:cs="Arial"/>
          <w:b/>
          <w:color w:val="000000"/>
          <w:sz w:val="32"/>
          <w:szCs w:val="32"/>
        </w:rPr>
        <w:t>Power BI Tools:</w:t>
      </w:r>
    </w:p>
    <w:p w:rsidR="00FA5117" w:rsidRDefault="00FA5117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FA5117" w:rsidRDefault="00FA5117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ab/>
      </w:r>
      <w:r>
        <w:rPr>
          <w:rFonts w:asciiTheme="majorHAnsi" w:hAnsiTheme="majorHAnsi"/>
          <w:sz w:val="28"/>
          <w:szCs w:val="28"/>
          <w:shd w:val="clear" w:color="auto" w:fill="FFFFFF"/>
        </w:rPr>
        <w:tab/>
      </w:r>
      <w:r>
        <w:rPr>
          <w:noProof/>
          <w:lang w:val="en-IN" w:eastAsia="en-IN"/>
        </w:rPr>
        <w:drawing>
          <wp:inline distT="0" distB="0" distL="0" distR="0" wp14:anchorId="2FC40FF8" wp14:editId="1FE57B3B">
            <wp:extent cx="504825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17" w:rsidRDefault="00FA5117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9E5A9A" w:rsidRDefault="009E5A9A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9E5A9A" w:rsidRDefault="009E5A9A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9E5A9A" w:rsidRDefault="009E5A9A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9E5A9A" w:rsidRDefault="009E5A9A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9E5A9A" w:rsidRDefault="009E5A9A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9E5A9A" w:rsidRDefault="009E5A9A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9E5A9A" w:rsidRDefault="009E5A9A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9E5A9A" w:rsidRDefault="009E5A9A" w:rsidP="00E703A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F34D7C" w:rsidRPr="00A978CC" w:rsidRDefault="001D63DB" w:rsidP="00FA5073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A978CC">
        <w:rPr>
          <w:rFonts w:asciiTheme="majorHAnsi" w:hAnsiTheme="majorHAnsi"/>
          <w:b/>
          <w:sz w:val="28"/>
          <w:szCs w:val="28"/>
          <w:shd w:val="clear" w:color="auto" w:fill="FFFFFF"/>
        </w:rPr>
        <w:lastRenderedPageBreak/>
        <w:t>Power BI Desktop:</w:t>
      </w:r>
      <w:r w:rsidRPr="00A978CC">
        <w:rPr>
          <w:rFonts w:asciiTheme="majorHAnsi" w:hAnsiTheme="majorHAnsi"/>
          <w:sz w:val="28"/>
          <w:szCs w:val="28"/>
          <w:shd w:val="clear" w:color="auto" w:fill="FFFFFF"/>
        </w:rPr>
        <w:t> </w:t>
      </w:r>
    </w:p>
    <w:p w:rsidR="00F34D7C" w:rsidRPr="00A978CC" w:rsidRDefault="001D63DB" w:rsidP="00FA5073">
      <w:pPr>
        <w:pStyle w:val="NoSpacing"/>
        <w:numPr>
          <w:ilvl w:val="0"/>
          <w:numId w:val="9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A978CC">
        <w:rPr>
          <w:rFonts w:asciiTheme="majorHAnsi" w:hAnsiTheme="majorHAnsi"/>
          <w:sz w:val="28"/>
          <w:szCs w:val="28"/>
          <w:shd w:val="clear" w:color="auto" w:fill="FFFFFF"/>
        </w:rPr>
        <w:t xml:space="preserve">It is a primary authoring and publishing tool. </w:t>
      </w:r>
    </w:p>
    <w:p w:rsidR="00F34D7C" w:rsidRPr="00A978CC" w:rsidRDefault="001D63DB" w:rsidP="00FA5073">
      <w:pPr>
        <w:pStyle w:val="NoSpacing"/>
        <w:numPr>
          <w:ilvl w:val="0"/>
          <w:numId w:val="9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A978CC">
        <w:rPr>
          <w:rFonts w:asciiTheme="majorHAnsi" w:hAnsiTheme="majorHAnsi"/>
          <w:sz w:val="28"/>
          <w:szCs w:val="28"/>
          <w:shd w:val="clear" w:color="auto" w:fill="FFFFFF"/>
        </w:rPr>
        <w:t>Power BI users and developers use it to creat</w:t>
      </w:r>
      <w:r w:rsidR="00F34D7C" w:rsidRPr="00A978CC">
        <w:rPr>
          <w:rFonts w:asciiTheme="majorHAnsi" w:hAnsiTheme="majorHAnsi"/>
          <w:sz w:val="28"/>
          <w:szCs w:val="28"/>
          <w:shd w:val="clear" w:color="auto" w:fill="FFFFFF"/>
        </w:rPr>
        <w:t>e brand new models and reports.</w:t>
      </w:r>
    </w:p>
    <w:p w:rsidR="001D63DB" w:rsidRPr="00A978CC" w:rsidRDefault="001D63DB" w:rsidP="00FA5073">
      <w:pPr>
        <w:pStyle w:val="NoSpacing"/>
        <w:numPr>
          <w:ilvl w:val="0"/>
          <w:numId w:val="9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A978CC">
        <w:rPr>
          <w:rFonts w:asciiTheme="majorHAnsi" w:hAnsiTheme="majorHAnsi"/>
          <w:sz w:val="28"/>
          <w:szCs w:val="28"/>
          <w:shd w:val="clear" w:color="auto" w:fill="FFFFFF"/>
        </w:rPr>
        <w:t>Power BI Desktop tool is available at free of cost.</w:t>
      </w:r>
    </w:p>
    <w:p w:rsidR="00F34D7C" w:rsidRPr="00E11D06" w:rsidRDefault="00F34D7C" w:rsidP="00F34D7C">
      <w:pPr>
        <w:pStyle w:val="NoSpacing"/>
        <w:ind w:left="720"/>
        <w:rPr>
          <w:rFonts w:asciiTheme="majorHAnsi" w:hAnsiTheme="majorHAnsi"/>
          <w:color w:val="FF0000"/>
          <w:sz w:val="28"/>
          <w:szCs w:val="28"/>
          <w:shd w:val="clear" w:color="auto" w:fill="FFFFFF"/>
        </w:rPr>
      </w:pPr>
    </w:p>
    <w:p w:rsidR="00F34D7C" w:rsidRPr="00C4578D" w:rsidRDefault="001D63DB" w:rsidP="00FA5073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C4578D">
        <w:rPr>
          <w:rFonts w:asciiTheme="majorHAnsi" w:hAnsiTheme="majorHAnsi"/>
          <w:b/>
          <w:sz w:val="28"/>
          <w:szCs w:val="28"/>
          <w:shd w:val="clear" w:color="auto" w:fill="FFFFFF"/>
        </w:rPr>
        <w:t>Power BI Service:</w:t>
      </w:r>
      <w:r w:rsidRPr="00C4578D">
        <w:rPr>
          <w:rFonts w:asciiTheme="majorHAnsi" w:hAnsiTheme="majorHAnsi"/>
          <w:sz w:val="28"/>
          <w:szCs w:val="28"/>
          <w:shd w:val="clear" w:color="auto" w:fill="FFFFFF"/>
        </w:rPr>
        <w:t> </w:t>
      </w:r>
    </w:p>
    <w:p w:rsidR="00F34D7C" w:rsidRPr="00C4578D" w:rsidRDefault="001D63DB" w:rsidP="00FA5073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C4578D">
        <w:rPr>
          <w:rFonts w:asciiTheme="majorHAnsi" w:hAnsiTheme="majorHAnsi"/>
          <w:sz w:val="28"/>
          <w:szCs w:val="28"/>
          <w:shd w:val="clear" w:color="auto" w:fill="FFFFFF"/>
        </w:rPr>
        <w:t xml:space="preserve">The Power BI data modules, dashboards, and reports are hosted in the online software as a service (SaaS). </w:t>
      </w:r>
    </w:p>
    <w:p w:rsidR="00F34D7C" w:rsidRPr="00C4578D" w:rsidRDefault="001D63DB" w:rsidP="00FA5073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C4578D">
        <w:rPr>
          <w:rFonts w:asciiTheme="majorHAnsi" w:hAnsiTheme="majorHAnsi"/>
          <w:sz w:val="28"/>
          <w:szCs w:val="28"/>
          <w:shd w:val="clear" w:color="auto" w:fill="FFFFFF"/>
        </w:rPr>
        <w:t>Sharing, administration, and col</w:t>
      </w:r>
      <w:r w:rsidR="00F34D7C" w:rsidRPr="00C4578D">
        <w:rPr>
          <w:rFonts w:asciiTheme="majorHAnsi" w:hAnsiTheme="majorHAnsi"/>
          <w:sz w:val="28"/>
          <w:szCs w:val="28"/>
          <w:shd w:val="clear" w:color="auto" w:fill="FFFFFF"/>
        </w:rPr>
        <w:t>laboration happen in the cloud.</w:t>
      </w:r>
    </w:p>
    <w:p w:rsidR="001D63DB" w:rsidRPr="00C4578D" w:rsidRDefault="001D63DB" w:rsidP="00FA5073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C4578D">
        <w:rPr>
          <w:rFonts w:asciiTheme="majorHAnsi" w:hAnsiTheme="majorHAnsi"/>
          <w:sz w:val="28"/>
          <w:szCs w:val="28"/>
          <w:shd w:val="clear" w:color="auto" w:fill="FFFFFF"/>
        </w:rPr>
        <w:t>Power BI Service tool is available at the pro license, and the user has to pay $10 per month.</w:t>
      </w:r>
    </w:p>
    <w:p w:rsidR="00F34D7C" w:rsidRPr="00C4578D" w:rsidRDefault="00F34D7C" w:rsidP="00F34D7C">
      <w:pPr>
        <w:pStyle w:val="NoSpacing"/>
        <w:ind w:left="720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BA65BF" w:rsidRPr="00C4578D" w:rsidRDefault="001D63DB" w:rsidP="00FA5073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C4578D">
        <w:rPr>
          <w:rFonts w:asciiTheme="majorHAnsi" w:hAnsiTheme="majorHAnsi"/>
          <w:b/>
          <w:sz w:val="28"/>
          <w:szCs w:val="28"/>
          <w:shd w:val="clear" w:color="auto" w:fill="FFFFFF"/>
        </w:rPr>
        <w:t>Power BI Data Gateway:</w:t>
      </w:r>
      <w:r w:rsidRPr="00C4578D">
        <w:rPr>
          <w:rFonts w:asciiTheme="majorHAnsi" w:hAnsiTheme="majorHAnsi"/>
          <w:sz w:val="28"/>
          <w:szCs w:val="28"/>
          <w:shd w:val="clear" w:color="auto" w:fill="FFFFFF"/>
        </w:rPr>
        <w:t> </w:t>
      </w:r>
    </w:p>
    <w:p w:rsidR="00BA65BF" w:rsidRPr="00C4578D" w:rsidRDefault="001D63DB" w:rsidP="00FA5073">
      <w:pPr>
        <w:pStyle w:val="NoSpacing"/>
        <w:numPr>
          <w:ilvl w:val="0"/>
          <w:numId w:val="11"/>
        </w:numPr>
        <w:ind w:left="360"/>
        <w:rPr>
          <w:rFonts w:asciiTheme="majorHAnsi" w:hAnsiTheme="majorHAnsi"/>
          <w:sz w:val="28"/>
          <w:szCs w:val="28"/>
          <w:shd w:val="clear" w:color="auto" w:fill="FFFFFF"/>
        </w:rPr>
      </w:pPr>
      <w:r w:rsidRPr="00C4578D">
        <w:rPr>
          <w:rFonts w:asciiTheme="majorHAnsi" w:hAnsiTheme="majorHAnsi"/>
          <w:sz w:val="28"/>
          <w:szCs w:val="28"/>
          <w:shd w:val="clear" w:color="auto" w:fill="FFFFFF"/>
        </w:rPr>
        <w:t xml:space="preserve">It works as the bridge between the Power BI service </w:t>
      </w:r>
      <w:r w:rsidR="0044172F" w:rsidRPr="00C4578D">
        <w:rPr>
          <w:rFonts w:asciiTheme="majorHAnsi" w:hAnsiTheme="majorHAnsi"/>
          <w:sz w:val="28"/>
          <w:szCs w:val="28"/>
          <w:shd w:val="clear" w:color="auto" w:fill="FFFFFF"/>
        </w:rPr>
        <w:t xml:space="preserve">&amp; </w:t>
      </w:r>
      <w:r w:rsidRPr="00C4578D">
        <w:rPr>
          <w:rFonts w:asciiTheme="majorHAnsi" w:hAnsiTheme="majorHAnsi"/>
          <w:sz w:val="28"/>
          <w:szCs w:val="28"/>
          <w:shd w:val="clear" w:color="auto" w:fill="FFFFFF"/>
        </w:rPr>
        <w:t>on-premises data sources such as Import</w:t>
      </w:r>
      <w:r w:rsidR="0044172F" w:rsidRPr="00C4578D">
        <w:rPr>
          <w:rFonts w:asciiTheme="majorHAnsi" w:hAnsiTheme="majorHAnsi"/>
          <w:sz w:val="28"/>
          <w:szCs w:val="28"/>
          <w:shd w:val="clear" w:color="auto" w:fill="FFFFFF"/>
        </w:rPr>
        <w:t>, Direct Query, and Live Query.</w:t>
      </w:r>
    </w:p>
    <w:p w:rsidR="00BA65BF" w:rsidRPr="00C4578D" w:rsidRDefault="00BA65BF" w:rsidP="00BA65BF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BA65BF" w:rsidRPr="00C4578D" w:rsidRDefault="001D63DB" w:rsidP="00FA5073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C4578D">
        <w:rPr>
          <w:rFonts w:asciiTheme="majorHAnsi" w:hAnsiTheme="majorHAnsi"/>
          <w:b/>
          <w:sz w:val="28"/>
          <w:szCs w:val="28"/>
          <w:shd w:val="clear" w:color="auto" w:fill="FFFFFF"/>
        </w:rPr>
        <w:t>Power BI Report Server:</w:t>
      </w:r>
      <w:r w:rsidRPr="00C4578D">
        <w:rPr>
          <w:rFonts w:asciiTheme="majorHAnsi" w:hAnsiTheme="majorHAnsi"/>
          <w:sz w:val="28"/>
          <w:szCs w:val="28"/>
          <w:shd w:val="clear" w:color="auto" w:fill="FFFFFF"/>
        </w:rPr>
        <w:t> </w:t>
      </w:r>
    </w:p>
    <w:p w:rsidR="00BA65BF" w:rsidRPr="00C4578D" w:rsidRDefault="001D63DB" w:rsidP="00FA5073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C4578D">
        <w:rPr>
          <w:rFonts w:asciiTheme="majorHAnsi" w:hAnsiTheme="majorHAnsi"/>
          <w:sz w:val="28"/>
          <w:szCs w:val="28"/>
          <w:shd w:val="clear" w:color="auto" w:fill="FFFFFF"/>
        </w:rPr>
        <w:t>It hosts paging reports, mobile reports, KPIs</w:t>
      </w:r>
      <w:r w:rsidR="00E11D06" w:rsidRPr="00C4578D">
        <w:rPr>
          <w:rFonts w:asciiTheme="majorHAnsi" w:hAnsiTheme="majorHAnsi"/>
          <w:sz w:val="28"/>
          <w:szCs w:val="28"/>
          <w:shd w:val="clear" w:color="auto" w:fill="FFFFFF"/>
        </w:rPr>
        <w:t>, and Power BI desktop reports.</w:t>
      </w:r>
    </w:p>
    <w:p w:rsidR="001D63DB" w:rsidRPr="00C4578D" w:rsidRDefault="001D63DB" w:rsidP="00FA5073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C4578D">
        <w:rPr>
          <w:rFonts w:asciiTheme="majorHAnsi" w:hAnsiTheme="majorHAnsi"/>
          <w:sz w:val="28"/>
          <w:szCs w:val="28"/>
          <w:shd w:val="clear" w:color="auto" w:fill="FFFFFF"/>
        </w:rPr>
        <w:t>It requires updates in every four months and managed by the IT team.</w:t>
      </w:r>
    </w:p>
    <w:p w:rsidR="00BA65BF" w:rsidRPr="00C4578D" w:rsidRDefault="00BA65BF" w:rsidP="00BA65BF">
      <w:pPr>
        <w:pStyle w:val="NoSpacing"/>
        <w:ind w:left="360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BA65BF" w:rsidRPr="00C4578D" w:rsidRDefault="001D63DB" w:rsidP="00FA5073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C4578D">
        <w:rPr>
          <w:rFonts w:asciiTheme="majorHAnsi" w:hAnsiTheme="majorHAnsi"/>
          <w:b/>
          <w:sz w:val="28"/>
          <w:szCs w:val="28"/>
          <w:shd w:val="clear" w:color="auto" w:fill="FFFFFF"/>
        </w:rPr>
        <w:t>Power BI Mobile Apps:</w:t>
      </w:r>
      <w:r w:rsidRPr="00C4578D">
        <w:rPr>
          <w:rFonts w:asciiTheme="majorHAnsi" w:hAnsiTheme="majorHAnsi"/>
          <w:sz w:val="28"/>
          <w:szCs w:val="28"/>
          <w:shd w:val="clear" w:color="auto" w:fill="FFFFFF"/>
        </w:rPr>
        <w:t> </w:t>
      </w:r>
    </w:p>
    <w:p w:rsidR="00BA65BF" w:rsidRPr="00C4578D" w:rsidRDefault="001D63DB" w:rsidP="00FA5073">
      <w:pPr>
        <w:pStyle w:val="NoSpacing"/>
        <w:numPr>
          <w:ilvl w:val="0"/>
          <w:numId w:val="13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C4578D">
        <w:rPr>
          <w:rFonts w:asciiTheme="majorHAnsi" w:hAnsiTheme="majorHAnsi"/>
          <w:sz w:val="28"/>
          <w:szCs w:val="28"/>
          <w:shd w:val="clear" w:color="auto" w:fill="FFFFFF"/>
        </w:rPr>
        <w:t>It is available</w:t>
      </w:r>
      <w:r w:rsidR="00E11D06" w:rsidRPr="00C4578D">
        <w:rPr>
          <w:rFonts w:asciiTheme="majorHAnsi" w:hAnsiTheme="majorHAnsi"/>
          <w:sz w:val="28"/>
          <w:szCs w:val="28"/>
          <w:shd w:val="clear" w:color="auto" w:fill="FFFFFF"/>
        </w:rPr>
        <w:t xml:space="preserve"> for Android, </w:t>
      </w:r>
      <w:proofErr w:type="spellStart"/>
      <w:r w:rsidR="00E11D06" w:rsidRPr="00C4578D">
        <w:rPr>
          <w:rFonts w:asciiTheme="majorHAnsi" w:hAnsiTheme="majorHAnsi"/>
          <w:sz w:val="28"/>
          <w:szCs w:val="28"/>
          <w:shd w:val="clear" w:color="auto" w:fill="FFFFFF"/>
        </w:rPr>
        <w:t>iOS</w:t>
      </w:r>
      <w:proofErr w:type="spellEnd"/>
      <w:r w:rsidR="00E11D06" w:rsidRPr="00C4578D">
        <w:rPr>
          <w:rFonts w:asciiTheme="majorHAnsi" w:hAnsiTheme="majorHAnsi"/>
          <w:sz w:val="28"/>
          <w:szCs w:val="28"/>
          <w:shd w:val="clear" w:color="auto" w:fill="FFFFFF"/>
        </w:rPr>
        <w:t>, and Windows.</w:t>
      </w:r>
    </w:p>
    <w:p w:rsidR="001D63DB" w:rsidRPr="00C4578D" w:rsidRDefault="001D63DB" w:rsidP="00FA5073">
      <w:pPr>
        <w:pStyle w:val="NoSpacing"/>
        <w:numPr>
          <w:ilvl w:val="0"/>
          <w:numId w:val="13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C4578D">
        <w:rPr>
          <w:rFonts w:asciiTheme="majorHAnsi" w:hAnsiTheme="majorHAnsi"/>
          <w:sz w:val="28"/>
          <w:szCs w:val="28"/>
          <w:shd w:val="clear" w:color="auto" w:fill="FFFFFF"/>
        </w:rPr>
        <w:t>You can view reports and dashboards on the Power BI Service Report Server.</w:t>
      </w:r>
    </w:p>
    <w:p w:rsidR="00B86667" w:rsidRDefault="00B86667" w:rsidP="00901C86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C3066C" w:rsidRPr="00716C0F" w:rsidRDefault="00B86667" w:rsidP="00901C86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B86667">
        <w:rPr>
          <w:rFonts w:asciiTheme="majorHAnsi" w:hAnsiTheme="majorHAnsi"/>
          <w:sz w:val="28"/>
          <w:szCs w:val="28"/>
          <w:shd w:val="clear" w:color="auto" w:fill="FFFFFF"/>
        </w:rPr>
        <w:sym w:font="Wingdings" w:char="F0E0"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 w:rsidR="00716C0F" w:rsidRPr="00DB1BF6">
        <w:rPr>
          <w:rFonts w:asciiTheme="majorHAnsi" w:hAnsiTheme="majorHAnsi"/>
          <w:b/>
          <w:sz w:val="36"/>
          <w:szCs w:val="36"/>
          <w:shd w:val="clear" w:color="auto" w:fill="FFFFFF"/>
        </w:rPr>
        <w:t>Installations &amp; Walkthrough of Power BI Desktop</w:t>
      </w:r>
    </w:p>
    <w:p w:rsidR="00C3066C" w:rsidRDefault="00C3066C" w:rsidP="00901C86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1B1CDF" w:rsidRPr="002C1F43" w:rsidRDefault="00573F51" w:rsidP="00901C86">
      <w:pPr>
        <w:pStyle w:val="NoSpacing"/>
        <w:rPr>
          <w:rFonts w:asciiTheme="majorHAnsi" w:hAnsiTheme="majorHAnsi"/>
          <w:b/>
          <w:sz w:val="36"/>
          <w:szCs w:val="36"/>
          <w:shd w:val="clear" w:color="auto" w:fill="FFFFFF"/>
        </w:rPr>
      </w:pPr>
      <w:r w:rsidRPr="00573F51">
        <w:rPr>
          <w:rFonts w:asciiTheme="majorHAnsi" w:hAnsiTheme="majorHAnsi"/>
          <w:b/>
          <w:sz w:val="36"/>
          <w:szCs w:val="36"/>
          <w:shd w:val="clear" w:color="auto" w:fill="FFFFFF"/>
        </w:rPr>
        <w:sym w:font="Wingdings" w:char="F0E0"/>
      </w:r>
      <w:r>
        <w:rPr>
          <w:rFonts w:asciiTheme="majorHAnsi" w:hAnsiTheme="majorHAnsi"/>
          <w:b/>
          <w:sz w:val="36"/>
          <w:szCs w:val="36"/>
          <w:shd w:val="clear" w:color="auto" w:fill="FFFFFF"/>
        </w:rPr>
        <w:t xml:space="preserve"> </w:t>
      </w:r>
      <w:r w:rsidR="002C1F43" w:rsidRPr="002C1F43">
        <w:rPr>
          <w:rFonts w:asciiTheme="majorHAnsi" w:hAnsiTheme="majorHAnsi"/>
          <w:b/>
          <w:sz w:val="36"/>
          <w:szCs w:val="36"/>
          <w:shd w:val="clear" w:color="auto" w:fill="FFFFFF"/>
        </w:rPr>
        <w:t>Let’s Start Creating Reports &amp; Visualizations in Power BI:</w:t>
      </w:r>
    </w:p>
    <w:p w:rsidR="00B34E45" w:rsidRDefault="00B34E45" w:rsidP="00901C86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C81333" w:rsidRPr="00FF4ABB" w:rsidRDefault="00C81333" w:rsidP="00C81333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6"/>
          <w:szCs w:val="36"/>
        </w:rPr>
      </w:pPr>
      <w:r w:rsidRPr="00FF4ABB">
        <w:rPr>
          <w:rFonts w:asciiTheme="majorHAnsi" w:hAnsiTheme="majorHAnsi" w:cs="Arial"/>
          <w:b/>
          <w:color w:val="000000"/>
          <w:sz w:val="36"/>
          <w:szCs w:val="36"/>
        </w:rPr>
        <w:t>Charts in Power BI Desktop:</w:t>
      </w:r>
    </w:p>
    <w:p w:rsidR="00532BD3" w:rsidRDefault="003531C8" w:rsidP="00FA5073">
      <w:pPr>
        <w:pStyle w:val="NoSpacing"/>
        <w:numPr>
          <w:ilvl w:val="0"/>
          <w:numId w:val="3"/>
        </w:numPr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Column Chart</w:t>
      </w:r>
    </w:p>
    <w:p w:rsidR="003531C8" w:rsidRDefault="003531C8" w:rsidP="00FA5073">
      <w:pPr>
        <w:pStyle w:val="NoSpacing"/>
        <w:numPr>
          <w:ilvl w:val="0"/>
          <w:numId w:val="3"/>
        </w:numPr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Stacked Column Chart</w:t>
      </w:r>
    </w:p>
    <w:p w:rsidR="00D2645F" w:rsidRDefault="00D2645F" w:rsidP="00FA5073">
      <w:pPr>
        <w:pStyle w:val="NoSpacing"/>
        <w:numPr>
          <w:ilvl w:val="0"/>
          <w:numId w:val="3"/>
        </w:numPr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Combo Chart (Line &amp; Column)</w:t>
      </w:r>
    </w:p>
    <w:p w:rsidR="00B9130D" w:rsidRDefault="00B9130D" w:rsidP="003531C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412DE2" w:rsidRPr="00412DE2" w:rsidRDefault="00412DE2" w:rsidP="003531C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 w:rsidRPr="004E515B">
        <w:rPr>
          <w:rFonts w:asciiTheme="majorHAnsi" w:hAnsiTheme="majorHAnsi"/>
          <w:b/>
          <w:sz w:val="28"/>
          <w:szCs w:val="28"/>
          <w:shd w:val="clear" w:color="auto" w:fill="FFFFFF"/>
        </w:rPr>
        <w:t>Filename: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Superstore.xls</w:t>
      </w:r>
    </w:p>
    <w:p w:rsidR="00412DE2" w:rsidRDefault="00412DE2" w:rsidP="003531C8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</w:p>
    <w:p w:rsidR="009E5A9A" w:rsidRDefault="009E5A9A" w:rsidP="003531C8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</w:p>
    <w:p w:rsidR="009E5A9A" w:rsidRDefault="009E5A9A" w:rsidP="003531C8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</w:p>
    <w:p w:rsidR="009E5A9A" w:rsidRDefault="009E5A9A" w:rsidP="003531C8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</w:p>
    <w:p w:rsidR="009E5A9A" w:rsidRDefault="009E5A9A" w:rsidP="003531C8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</w:p>
    <w:p w:rsidR="009E5A9A" w:rsidRDefault="009E5A9A" w:rsidP="003531C8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</w:p>
    <w:p w:rsidR="009E5A9A" w:rsidRDefault="009E5A9A" w:rsidP="003531C8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</w:p>
    <w:p w:rsidR="00055680" w:rsidRPr="00A6730E" w:rsidRDefault="00A6730E" w:rsidP="003531C8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A6730E">
        <w:rPr>
          <w:rFonts w:asciiTheme="majorHAnsi" w:hAnsiTheme="majorHAnsi"/>
          <w:b/>
          <w:sz w:val="28"/>
          <w:szCs w:val="28"/>
          <w:shd w:val="clear" w:color="auto" w:fill="FFFFFF"/>
        </w:rPr>
        <w:lastRenderedPageBreak/>
        <w:t xml:space="preserve">1) Column Chart: </w:t>
      </w:r>
    </w:p>
    <w:p w:rsidR="00A6730E" w:rsidRDefault="00E52546" w:rsidP="003531C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 w:rsidRPr="00E52546">
        <w:rPr>
          <w:rFonts w:asciiTheme="majorHAnsi" w:hAnsiTheme="majorHAnsi"/>
          <w:sz w:val="28"/>
          <w:szCs w:val="28"/>
          <w:shd w:val="clear" w:color="auto" w:fill="FFFFFF"/>
        </w:rPr>
        <w:sym w:font="Wingdings" w:char="F0E0"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 w:rsidR="006474B1">
        <w:rPr>
          <w:rFonts w:asciiTheme="majorHAnsi" w:hAnsiTheme="majorHAnsi"/>
          <w:sz w:val="28"/>
          <w:szCs w:val="28"/>
          <w:shd w:val="clear" w:color="auto" w:fill="FFFFFF"/>
        </w:rPr>
        <w:t>Find out S</w:t>
      </w:r>
      <w:r w:rsidR="00A6730E">
        <w:rPr>
          <w:rFonts w:asciiTheme="majorHAnsi" w:hAnsiTheme="majorHAnsi"/>
          <w:sz w:val="28"/>
          <w:szCs w:val="28"/>
          <w:shd w:val="clear" w:color="auto" w:fill="FFFFFF"/>
        </w:rPr>
        <w:t>ales by Sub-Category?</w:t>
      </w:r>
    </w:p>
    <w:p w:rsidR="00FC34F6" w:rsidRDefault="00FC34F6" w:rsidP="003531C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FC34F6" w:rsidRPr="00347BA0" w:rsidRDefault="00FC34F6" w:rsidP="003531C8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347BA0">
        <w:rPr>
          <w:rFonts w:asciiTheme="majorHAnsi" w:hAnsiTheme="majorHAnsi"/>
          <w:b/>
          <w:sz w:val="28"/>
          <w:szCs w:val="28"/>
          <w:shd w:val="clear" w:color="auto" w:fill="FFFFFF"/>
        </w:rPr>
        <w:t>Steps to Prepare Charts:</w:t>
      </w:r>
    </w:p>
    <w:p w:rsidR="00FC34F6" w:rsidRDefault="00FC34F6" w:rsidP="003531C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 w:rsidRPr="00347BA0">
        <w:rPr>
          <w:rFonts w:asciiTheme="majorHAnsi" w:hAnsiTheme="majorHAnsi"/>
          <w:b/>
          <w:sz w:val="28"/>
          <w:szCs w:val="28"/>
          <w:shd w:val="clear" w:color="auto" w:fill="FFFFFF"/>
        </w:rPr>
        <w:t>a)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Click on Get Data </w:t>
      </w:r>
      <w:r w:rsidRPr="00FC34F6">
        <w:rPr>
          <w:rFonts w:asciiTheme="majorHAnsi" w:hAnsiTheme="majorHAnsi"/>
          <w:sz w:val="28"/>
          <w:szCs w:val="28"/>
          <w:shd w:val="clear" w:color="auto" w:fill="FFFFFF"/>
        </w:rPr>
        <w:sym w:font="Wingdings" w:char="F0E0"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Select Your Dataset </w:t>
      </w:r>
      <w:r w:rsidRPr="00FC34F6">
        <w:rPr>
          <w:rFonts w:asciiTheme="majorHAnsi" w:hAnsiTheme="majorHAnsi"/>
          <w:sz w:val="28"/>
          <w:szCs w:val="28"/>
          <w:shd w:val="clear" w:color="auto" w:fill="FFFFFF"/>
        </w:rPr>
        <w:sym w:font="Wingdings" w:char="F0E0"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Click on Orders </w:t>
      </w:r>
      <w:r w:rsidRPr="00FC34F6">
        <w:rPr>
          <w:rFonts w:asciiTheme="majorHAnsi" w:hAnsiTheme="majorHAnsi"/>
          <w:sz w:val="28"/>
          <w:szCs w:val="28"/>
          <w:shd w:val="clear" w:color="auto" w:fill="FFFFFF"/>
        </w:rPr>
        <w:sym w:font="Wingdings" w:char="F0E0"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Click on Load</w:t>
      </w:r>
      <w:r w:rsidR="0029133C">
        <w:rPr>
          <w:rFonts w:asciiTheme="majorHAnsi" w:hAnsiTheme="majorHAnsi"/>
          <w:sz w:val="28"/>
          <w:szCs w:val="28"/>
          <w:shd w:val="clear" w:color="auto" w:fill="FFFFFF"/>
        </w:rPr>
        <w:t>.</w:t>
      </w:r>
    </w:p>
    <w:p w:rsidR="009F1719" w:rsidRDefault="009F1719" w:rsidP="003531C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 w:rsidRPr="009F1719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b) </w:t>
      </w:r>
      <w:r>
        <w:rPr>
          <w:rFonts w:asciiTheme="majorHAnsi" w:hAnsiTheme="majorHAnsi"/>
          <w:sz w:val="28"/>
          <w:szCs w:val="28"/>
          <w:shd w:val="clear" w:color="auto" w:fill="FFFFFF"/>
        </w:rPr>
        <w:t>Select Stacked Column Chart from Visualizations.</w:t>
      </w:r>
    </w:p>
    <w:p w:rsidR="00FC34F6" w:rsidRDefault="009F1719" w:rsidP="003531C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c</w:t>
      </w:r>
      <w:r w:rsidR="001D11AC" w:rsidRPr="00B21589">
        <w:rPr>
          <w:rFonts w:asciiTheme="majorHAnsi" w:hAnsiTheme="majorHAnsi"/>
          <w:b/>
          <w:sz w:val="28"/>
          <w:szCs w:val="28"/>
          <w:shd w:val="clear" w:color="auto" w:fill="FFFFFF"/>
        </w:rPr>
        <w:t>)</w:t>
      </w:r>
      <w:r w:rsidR="001D11AC">
        <w:rPr>
          <w:rFonts w:asciiTheme="majorHAnsi" w:hAnsiTheme="majorHAnsi"/>
          <w:sz w:val="28"/>
          <w:szCs w:val="28"/>
          <w:shd w:val="clear" w:color="auto" w:fill="FFFFFF"/>
        </w:rPr>
        <w:t xml:space="preserve"> Drag Sub-Category on </w:t>
      </w:r>
      <w:r w:rsidR="00D05A4F">
        <w:rPr>
          <w:rFonts w:asciiTheme="majorHAnsi" w:hAnsiTheme="majorHAnsi"/>
          <w:sz w:val="28"/>
          <w:szCs w:val="28"/>
          <w:shd w:val="clear" w:color="auto" w:fill="FFFFFF"/>
        </w:rPr>
        <w:t>X-</w:t>
      </w:r>
      <w:r w:rsidR="001D11AC">
        <w:rPr>
          <w:rFonts w:asciiTheme="majorHAnsi" w:hAnsiTheme="majorHAnsi"/>
          <w:sz w:val="28"/>
          <w:szCs w:val="28"/>
          <w:shd w:val="clear" w:color="auto" w:fill="FFFFFF"/>
        </w:rPr>
        <w:t>Axis</w:t>
      </w:r>
      <w:r w:rsidR="0029133C">
        <w:rPr>
          <w:rFonts w:asciiTheme="majorHAnsi" w:hAnsiTheme="majorHAnsi"/>
          <w:sz w:val="28"/>
          <w:szCs w:val="28"/>
          <w:shd w:val="clear" w:color="auto" w:fill="FFFFFF"/>
        </w:rPr>
        <w:t>.</w:t>
      </w:r>
    </w:p>
    <w:p w:rsidR="001D11AC" w:rsidRDefault="009F1719" w:rsidP="003531C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d</w:t>
      </w:r>
      <w:r w:rsidR="001D11AC" w:rsidRPr="00B21589">
        <w:rPr>
          <w:rFonts w:asciiTheme="majorHAnsi" w:hAnsiTheme="majorHAnsi"/>
          <w:b/>
          <w:sz w:val="28"/>
          <w:szCs w:val="28"/>
          <w:shd w:val="clear" w:color="auto" w:fill="FFFFFF"/>
        </w:rPr>
        <w:t>)</w:t>
      </w:r>
      <w:r w:rsidR="001D11AC">
        <w:rPr>
          <w:rFonts w:asciiTheme="majorHAnsi" w:hAnsiTheme="majorHAnsi"/>
          <w:sz w:val="28"/>
          <w:szCs w:val="28"/>
          <w:shd w:val="clear" w:color="auto" w:fill="FFFFFF"/>
        </w:rPr>
        <w:t xml:space="preserve"> Drag Sales </w:t>
      </w:r>
      <w:r w:rsidR="00D05A4F">
        <w:rPr>
          <w:rFonts w:asciiTheme="majorHAnsi" w:hAnsiTheme="majorHAnsi"/>
          <w:sz w:val="28"/>
          <w:szCs w:val="28"/>
          <w:shd w:val="clear" w:color="auto" w:fill="FFFFFF"/>
        </w:rPr>
        <w:t>on Y-Axis</w:t>
      </w:r>
    </w:p>
    <w:p w:rsidR="00D05A4F" w:rsidRDefault="009F1719" w:rsidP="003531C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e</w:t>
      </w:r>
      <w:r w:rsidR="00D05A4F" w:rsidRPr="00D05A4F">
        <w:rPr>
          <w:rFonts w:asciiTheme="majorHAnsi" w:hAnsiTheme="majorHAnsi"/>
          <w:b/>
          <w:sz w:val="28"/>
          <w:szCs w:val="28"/>
          <w:shd w:val="clear" w:color="auto" w:fill="FFFFFF"/>
        </w:rPr>
        <w:t>)</w:t>
      </w:r>
      <w:r w:rsidR="00D05A4F">
        <w:rPr>
          <w:rFonts w:asciiTheme="majorHAnsi" w:hAnsiTheme="majorHAnsi"/>
          <w:sz w:val="28"/>
          <w:szCs w:val="28"/>
          <w:shd w:val="clear" w:color="auto" w:fill="FFFFFF"/>
        </w:rPr>
        <w:t xml:space="preserve"> Do Chart Formatting.</w:t>
      </w:r>
    </w:p>
    <w:p w:rsidR="00B9130D" w:rsidRDefault="00B9130D" w:rsidP="006474B1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</w:p>
    <w:p w:rsidR="006474B1" w:rsidRDefault="006474B1" w:rsidP="006474B1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2</w:t>
      </w:r>
      <w:r w:rsidRPr="00A6730E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) </w:t>
      </w:r>
      <w:r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Stacked </w:t>
      </w:r>
      <w:r w:rsidRPr="00A6730E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Column Chart: </w:t>
      </w:r>
    </w:p>
    <w:p w:rsidR="006474B1" w:rsidRDefault="00F27F09" w:rsidP="006474B1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 w:rsidRPr="00F27F09">
        <w:rPr>
          <w:rFonts w:asciiTheme="majorHAnsi" w:hAnsiTheme="majorHAnsi"/>
          <w:sz w:val="28"/>
          <w:szCs w:val="28"/>
          <w:shd w:val="clear" w:color="auto" w:fill="FFFFFF"/>
        </w:rPr>
        <w:sym w:font="Wingdings" w:char="F0E0"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 w:rsidR="006474B1">
        <w:rPr>
          <w:rFonts w:asciiTheme="majorHAnsi" w:hAnsiTheme="majorHAnsi"/>
          <w:sz w:val="28"/>
          <w:szCs w:val="28"/>
          <w:shd w:val="clear" w:color="auto" w:fill="FFFFFF"/>
        </w:rPr>
        <w:t xml:space="preserve">Find out Sales of Sub-Category by </w:t>
      </w:r>
      <w:r w:rsidR="00190E73">
        <w:rPr>
          <w:rFonts w:asciiTheme="majorHAnsi" w:hAnsiTheme="majorHAnsi"/>
          <w:sz w:val="28"/>
          <w:szCs w:val="28"/>
          <w:shd w:val="clear" w:color="auto" w:fill="FFFFFF"/>
        </w:rPr>
        <w:t>Segment</w:t>
      </w:r>
      <w:r w:rsidR="006474B1">
        <w:rPr>
          <w:rFonts w:asciiTheme="majorHAnsi" w:hAnsiTheme="majorHAnsi"/>
          <w:sz w:val="28"/>
          <w:szCs w:val="28"/>
          <w:shd w:val="clear" w:color="auto" w:fill="FFFFFF"/>
        </w:rPr>
        <w:t>?</w:t>
      </w:r>
    </w:p>
    <w:p w:rsidR="00B57724" w:rsidRDefault="00B57724" w:rsidP="006474B1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4631D8" w:rsidRDefault="004631D8" w:rsidP="004631D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 w:rsidRPr="00347BA0">
        <w:rPr>
          <w:rFonts w:asciiTheme="majorHAnsi" w:hAnsiTheme="majorHAnsi"/>
          <w:b/>
          <w:sz w:val="28"/>
          <w:szCs w:val="28"/>
          <w:shd w:val="clear" w:color="auto" w:fill="FFFFFF"/>
        </w:rPr>
        <w:t>a)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Click on Get Data </w:t>
      </w:r>
      <w:r w:rsidRPr="00FC34F6">
        <w:rPr>
          <w:rFonts w:asciiTheme="majorHAnsi" w:hAnsiTheme="majorHAnsi"/>
          <w:sz w:val="28"/>
          <w:szCs w:val="28"/>
          <w:shd w:val="clear" w:color="auto" w:fill="FFFFFF"/>
        </w:rPr>
        <w:sym w:font="Wingdings" w:char="F0E0"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Select Your Dataset </w:t>
      </w:r>
      <w:r w:rsidRPr="00FC34F6">
        <w:rPr>
          <w:rFonts w:asciiTheme="majorHAnsi" w:hAnsiTheme="majorHAnsi"/>
          <w:sz w:val="28"/>
          <w:szCs w:val="28"/>
          <w:shd w:val="clear" w:color="auto" w:fill="FFFFFF"/>
        </w:rPr>
        <w:sym w:font="Wingdings" w:char="F0E0"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Click on Orders </w:t>
      </w:r>
      <w:r w:rsidRPr="00FC34F6">
        <w:rPr>
          <w:rFonts w:asciiTheme="majorHAnsi" w:hAnsiTheme="majorHAnsi"/>
          <w:sz w:val="28"/>
          <w:szCs w:val="28"/>
          <w:shd w:val="clear" w:color="auto" w:fill="FFFFFF"/>
        </w:rPr>
        <w:sym w:font="Wingdings" w:char="F0E0"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Click on Load.</w:t>
      </w:r>
    </w:p>
    <w:p w:rsidR="004631D8" w:rsidRDefault="004631D8" w:rsidP="004631D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 w:rsidRPr="009F1719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b) </w:t>
      </w:r>
      <w:r>
        <w:rPr>
          <w:rFonts w:asciiTheme="majorHAnsi" w:hAnsiTheme="majorHAnsi"/>
          <w:sz w:val="28"/>
          <w:szCs w:val="28"/>
          <w:shd w:val="clear" w:color="auto" w:fill="FFFFFF"/>
        </w:rPr>
        <w:t>Select Stacked Column Chart from Visualizations.</w:t>
      </w:r>
    </w:p>
    <w:p w:rsidR="004631D8" w:rsidRDefault="004631D8" w:rsidP="004631D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c</w:t>
      </w:r>
      <w:r w:rsidRPr="00B21589">
        <w:rPr>
          <w:rFonts w:asciiTheme="majorHAnsi" w:hAnsiTheme="majorHAnsi"/>
          <w:b/>
          <w:sz w:val="28"/>
          <w:szCs w:val="28"/>
          <w:shd w:val="clear" w:color="auto" w:fill="FFFFFF"/>
        </w:rPr>
        <w:t>)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Drag Sub-Category on X-Axis.</w:t>
      </w:r>
    </w:p>
    <w:p w:rsidR="004631D8" w:rsidRDefault="004631D8" w:rsidP="004631D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d</w:t>
      </w:r>
      <w:r w:rsidRPr="00B21589">
        <w:rPr>
          <w:rFonts w:asciiTheme="majorHAnsi" w:hAnsiTheme="majorHAnsi"/>
          <w:b/>
          <w:sz w:val="28"/>
          <w:szCs w:val="28"/>
          <w:shd w:val="clear" w:color="auto" w:fill="FFFFFF"/>
        </w:rPr>
        <w:t>)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Drag Sales on Y-Axis</w:t>
      </w:r>
    </w:p>
    <w:p w:rsidR="004677C4" w:rsidRDefault="004677C4" w:rsidP="004631D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 w:rsidRPr="004677C4">
        <w:rPr>
          <w:rFonts w:asciiTheme="majorHAnsi" w:hAnsiTheme="majorHAnsi"/>
          <w:b/>
          <w:sz w:val="28"/>
          <w:szCs w:val="28"/>
          <w:shd w:val="clear" w:color="auto" w:fill="FFFFFF"/>
        </w:rPr>
        <w:t>e)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Drag Segment on Legend</w:t>
      </w:r>
    </w:p>
    <w:p w:rsidR="004631D8" w:rsidRDefault="004677C4" w:rsidP="004631D8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f</w:t>
      </w:r>
      <w:r w:rsidR="004631D8" w:rsidRPr="00D05A4F">
        <w:rPr>
          <w:rFonts w:asciiTheme="majorHAnsi" w:hAnsiTheme="majorHAnsi"/>
          <w:b/>
          <w:sz w:val="28"/>
          <w:szCs w:val="28"/>
          <w:shd w:val="clear" w:color="auto" w:fill="FFFFFF"/>
        </w:rPr>
        <w:t>)</w:t>
      </w:r>
      <w:r w:rsidR="004631D8">
        <w:rPr>
          <w:rFonts w:asciiTheme="majorHAnsi" w:hAnsiTheme="majorHAnsi"/>
          <w:sz w:val="28"/>
          <w:szCs w:val="28"/>
          <w:shd w:val="clear" w:color="auto" w:fill="FFFFFF"/>
        </w:rPr>
        <w:t xml:space="preserve"> Do Chart Formatting.</w:t>
      </w:r>
    </w:p>
    <w:p w:rsidR="00B57724" w:rsidRDefault="00B57724" w:rsidP="006474B1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5638FD" w:rsidRPr="00E43FAA" w:rsidRDefault="000D734D" w:rsidP="00F968D5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3</w:t>
      </w:r>
      <w:r w:rsidR="00F968D5" w:rsidRPr="00E43FAA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) </w:t>
      </w:r>
      <w:r w:rsidR="005638FD" w:rsidRPr="00E43FAA">
        <w:rPr>
          <w:rFonts w:asciiTheme="majorHAnsi" w:hAnsiTheme="majorHAnsi"/>
          <w:b/>
          <w:sz w:val="28"/>
          <w:szCs w:val="28"/>
          <w:shd w:val="clear" w:color="auto" w:fill="FFFFFF"/>
        </w:rPr>
        <w:t>Combo Chart (</w:t>
      </w:r>
      <w:r w:rsidR="00E43FAA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Line &amp; </w:t>
      </w:r>
      <w:r w:rsidR="00920F18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Stacked </w:t>
      </w:r>
      <w:r w:rsidR="00E43FAA">
        <w:rPr>
          <w:rFonts w:asciiTheme="majorHAnsi" w:hAnsiTheme="majorHAnsi"/>
          <w:b/>
          <w:sz w:val="28"/>
          <w:szCs w:val="28"/>
          <w:shd w:val="clear" w:color="auto" w:fill="FFFFFF"/>
        </w:rPr>
        <w:t>Column</w:t>
      </w:r>
      <w:r w:rsidR="005638FD" w:rsidRPr="00E43FAA">
        <w:rPr>
          <w:rFonts w:asciiTheme="majorHAnsi" w:hAnsiTheme="majorHAnsi"/>
          <w:b/>
          <w:sz w:val="28"/>
          <w:szCs w:val="28"/>
          <w:shd w:val="clear" w:color="auto" w:fill="FFFFFF"/>
        </w:rPr>
        <w:t>)</w:t>
      </w:r>
    </w:p>
    <w:p w:rsidR="00C519C0" w:rsidRDefault="00C519C0" w:rsidP="00F968D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C519C0" w:rsidRDefault="00C519C0" w:rsidP="00F968D5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 w:rsidRPr="00C519C0">
        <w:rPr>
          <w:rFonts w:asciiTheme="majorHAnsi" w:hAnsiTheme="majorHAnsi"/>
          <w:sz w:val="28"/>
          <w:szCs w:val="28"/>
          <w:shd w:val="clear" w:color="auto" w:fill="FFFFFF"/>
        </w:rPr>
        <w:sym w:font="Wingdings" w:char="F0E0"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Find out Profit &amp; Discount by Order Date &amp; Segment.</w:t>
      </w:r>
    </w:p>
    <w:p w:rsidR="005638FD" w:rsidRDefault="005638FD" w:rsidP="00680BC0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</w:p>
    <w:p w:rsidR="00353A1C" w:rsidRDefault="00353A1C" w:rsidP="00353A1C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 w:rsidRPr="00347BA0">
        <w:rPr>
          <w:rFonts w:asciiTheme="majorHAnsi" w:hAnsiTheme="majorHAnsi"/>
          <w:b/>
          <w:sz w:val="28"/>
          <w:szCs w:val="28"/>
          <w:shd w:val="clear" w:color="auto" w:fill="FFFFFF"/>
        </w:rPr>
        <w:t>a)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Click on Get Data </w:t>
      </w:r>
      <w:r w:rsidRPr="00FC34F6">
        <w:rPr>
          <w:rFonts w:asciiTheme="majorHAnsi" w:hAnsiTheme="majorHAnsi"/>
          <w:sz w:val="28"/>
          <w:szCs w:val="28"/>
          <w:shd w:val="clear" w:color="auto" w:fill="FFFFFF"/>
        </w:rPr>
        <w:sym w:font="Wingdings" w:char="F0E0"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Select Your Dataset </w:t>
      </w:r>
      <w:r w:rsidRPr="00FC34F6">
        <w:rPr>
          <w:rFonts w:asciiTheme="majorHAnsi" w:hAnsiTheme="majorHAnsi"/>
          <w:sz w:val="28"/>
          <w:szCs w:val="28"/>
          <w:shd w:val="clear" w:color="auto" w:fill="FFFFFF"/>
        </w:rPr>
        <w:sym w:font="Wingdings" w:char="F0E0"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Click on Orders </w:t>
      </w:r>
      <w:r w:rsidRPr="00FC34F6">
        <w:rPr>
          <w:rFonts w:asciiTheme="majorHAnsi" w:hAnsiTheme="majorHAnsi"/>
          <w:sz w:val="28"/>
          <w:szCs w:val="28"/>
          <w:shd w:val="clear" w:color="auto" w:fill="FFFFFF"/>
        </w:rPr>
        <w:sym w:font="Wingdings" w:char="F0E0"/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Click on Load.</w:t>
      </w:r>
    </w:p>
    <w:p w:rsidR="00353A1C" w:rsidRDefault="00353A1C" w:rsidP="00353A1C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 w:rsidRPr="009F1719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b) 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Select Line </w:t>
      </w:r>
      <w:r w:rsidR="00A559EB">
        <w:rPr>
          <w:rFonts w:asciiTheme="majorHAnsi" w:hAnsiTheme="majorHAnsi"/>
          <w:sz w:val="28"/>
          <w:szCs w:val="28"/>
          <w:shd w:val="clear" w:color="auto" w:fill="FFFFFF"/>
        </w:rPr>
        <w:t xml:space="preserve">&amp; Stacked Column </w:t>
      </w:r>
      <w:r>
        <w:rPr>
          <w:rFonts w:asciiTheme="majorHAnsi" w:hAnsiTheme="majorHAnsi"/>
          <w:sz w:val="28"/>
          <w:szCs w:val="28"/>
          <w:shd w:val="clear" w:color="auto" w:fill="FFFFFF"/>
        </w:rPr>
        <w:t>Chart from Visualizations.</w:t>
      </w:r>
    </w:p>
    <w:p w:rsidR="00353A1C" w:rsidRDefault="00353A1C" w:rsidP="00353A1C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c</w:t>
      </w:r>
      <w:r w:rsidRPr="00B21589">
        <w:rPr>
          <w:rFonts w:asciiTheme="majorHAnsi" w:hAnsiTheme="majorHAnsi"/>
          <w:b/>
          <w:sz w:val="28"/>
          <w:szCs w:val="28"/>
          <w:shd w:val="clear" w:color="auto" w:fill="FFFFFF"/>
        </w:rPr>
        <w:t>)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Drag Order Date on X-Axis.</w:t>
      </w:r>
    </w:p>
    <w:p w:rsidR="00353A1C" w:rsidRDefault="00353A1C" w:rsidP="00353A1C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d</w:t>
      </w:r>
      <w:r w:rsidRPr="00B21589">
        <w:rPr>
          <w:rFonts w:asciiTheme="majorHAnsi" w:hAnsiTheme="majorHAnsi"/>
          <w:b/>
          <w:sz w:val="28"/>
          <w:szCs w:val="28"/>
          <w:shd w:val="clear" w:color="auto" w:fill="FFFFFF"/>
        </w:rPr>
        <w:t>)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Drag </w:t>
      </w:r>
      <w:r w:rsidR="00932FDE">
        <w:rPr>
          <w:rFonts w:asciiTheme="majorHAnsi" w:hAnsiTheme="majorHAnsi"/>
          <w:sz w:val="28"/>
          <w:szCs w:val="28"/>
          <w:shd w:val="clear" w:color="auto" w:fill="FFFFFF"/>
        </w:rPr>
        <w:t>Profit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 w:rsidR="00387A3E">
        <w:rPr>
          <w:rFonts w:asciiTheme="majorHAnsi" w:hAnsiTheme="majorHAnsi"/>
          <w:sz w:val="28"/>
          <w:szCs w:val="28"/>
          <w:shd w:val="clear" w:color="auto" w:fill="FFFFFF"/>
        </w:rPr>
        <w:t xml:space="preserve">on Colum </w:t>
      </w:r>
      <w:r>
        <w:rPr>
          <w:rFonts w:asciiTheme="majorHAnsi" w:hAnsiTheme="majorHAnsi"/>
          <w:sz w:val="28"/>
          <w:szCs w:val="28"/>
          <w:shd w:val="clear" w:color="auto" w:fill="FFFFFF"/>
        </w:rPr>
        <w:t>Y-Axis.</w:t>
      </w:r>
    </w:p>
    <w:p w:rsidR="00353A1C" w:rsidRDefault="00353A1C" w:rsidP="00353A1C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e) Drag </w:t>
      </w:r>
      <w:r w:rsidR="00932FDE">
        <w:rPr>
          <w:rFonts w:asciiTheme="majorHAnsi" w:hAnsiTheme="majorHAnsi"/>
          <w:sz w:val="28"/>
          <w:szCs w:val="28"/>
          <w:shd w:val="clear" w:color="auto" w:fill="FFFFFF"/>
        </w:rPr>
        <w:t>Discount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on </w:t>
      </w:r>
      <w:r w:rsidR="00932FDE">
        <w:rPr>
          <w:rFonts w:asciiTheme="majorHAnsi" w:hAnsiTheme="majorHAnsi"/>
          <w:sz w:val="28"/>
          <w:szCs w:val="28"/>
          <w:shd w:val="clear" w:color="auto" w:fill="FFFFFF"/>
        </w:rPr>
        <w:t>Line Y-Axis</w:t>
      </w:r>
      <w:r>
        <w:rPr>
          <w:rFonts w:asciiTheme="majorHAnsi" w:hAnsiTheme="majorHAnsi"/>
          <w:sz w:val="28"/>
          <w:szCs w:val="28"/>
          <w:shd w:val="clear" w:color="auto" w:fill="FFFFFF"/>
        </w:rPr>
        <w:t>.</w:t>
      </w:r>
    </w:p>
    <w:p w:rsidR="00F1359C" w:rsidRDefault="002276A6" w:rsidP="00353A1C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f) Drag Segment</w:t>
      </w:r>
      <w:r w:rsidR="00F1359C">
        <w:rPr>
          <w:rFonts w:asciiTheme="majorHAnsi" w:hAnsiTheme="majorHAnsi"/>
          <w:sz w:val="28"/>
          <w:szCs w:val="28"/>
          <w:shd w:val="clear" w:color="auto" w:fill="FFFFFF"/>
        </w:rPr>
        <w:t xml:space="preserve"> on Column Legend.</w:t>
      </w:r>
    </w:p>
    <w:p w:rsidR="00353A1C" w:rsidRDefault="00353A1C" w:rsidP="00353A1C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e</w:t>
      </w:r>
      <w:r w:rsidRPr="00D05A4F">
        <w:rPr>
          <w:rFonts w:asciiTheme="majorHAnsi" w:hAnsiTheme="majorHAnsi"/>
          <w:b/>
          <w:sz w:val="28"/>
          <w:szCs w:val="28"/>
          <w:shd w:val="clear" w:color="auto" w:fill="FFFFFF"/>
        </w:rPr>
        <w:t>)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Do Chart Formatting.</w:t>
      </w:r>
    </w:p>
    <w:p w:rsidR="00353A1C" w:rsidRDefault="00353A1C" w:rsidP="00680BC0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</w:p>
    <w:p w:rsidR="00C82DD7" w:rsidRDefault="00C82DD7" w:rsidP="00FF4ABB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6"/>
          <w:szCs w:val="36"/>
        </w:rPr>
      </w:pPr>
      <w:r w:rsidRPr="00C82DD7">
        <w:rPr>
          <w:rFonts w:asciiTheme="majorHAnsi" w:hAnsiTheme="majorHAnsi" w:cs="Arial"/>
          <w:b/>
          <w:color w:val="000000"/>
          <w:sz w:val="36"/>
          <w:szCs w:val="36"/>
        </w:rPr>
        <w:t>Cards</w:t>
      </w:r>
      <w:r w:rsidR="00126C0A">
        <w:rPr>
          <w:rFonts w:asciiTheme="majorHAnsi" w:hAnsiTheme="majorHAnsi" w:cs="Arial"/>
          <w:b/>
          <w:color w:val="000000"/>
          <w:sz w:val="36"/>
          <w:szCs w:val="36"/>
        </w:rPr>
        <w:t xml:space="preserve"> &amp; Slicers</w:t>
      </w:r>
      <w:r w:rsidRPr="00C82DD7">
        <w:rPr>
          <w:rFonts w:asciiTheme="majorHAnsi" w:hAnsiTheme="majorHAnsi" w:cs="Arial"/>
          <w:b/>
          <w:color w:val="000000"/>
          <w:sz w:val="36"/>
          <w:szCs w:val="36"/>
        </w:rPr>
        <w:t>:</w:t>
      </w:r>
    </w:p>
    <w:p w:rsidR="00A221E5" w:rsidRDefault="00191326" w:rsidP="00A221E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191326">
        <w:rPr>
          <w:rFonts w:asciiTheme="majorHAnsi" w:hAnsiTheme="majorHAnsi" w:cs="Arial"/>
          <w:color w:val="000000"/>
          <w:sz w:val="28"/>
          <w:szCs w:val="28"/>
        </w:rPr>
        <w:sym w:font="Wingdings" w:char="F0E0"/>
      </w:r>
      <w:r>
        <w:rPr>
          <w:rFonts w:asciiTheme="majorHAnsi" w:hAnsiTheme="majorHAnsi" w:cs="Arial"/>
          <w:color w:val="000000"/>
          <w:sz w:val="28"/>
          <w:szCs w:val="28"/>
        </w:rPr>
        <w:t xml:space="preserve"> Find out Highest Sales, Profit &amp; Quantity by </w:t>
      </w:r>
      <w:r w:rsidR="00A221E5" w:rsidRPr="00A221E5">
        <w:rPr>
          <w:rFonts w:asciiTheme="majorHAnsi" w:hAnsiTheme="majorHAnsi" w:cs="Arial"/>
          <w:color w:val="000000"/>
          <w:sz w:val="28"/>
          <w:szCs w:val="28"/>
        </w:rPr>
        <w:t>Sub-Category?</w:t>
      </w:r>
    </w:p>
    <w:p w:rsidR="00A221E5" w:rsidRDefault="000F0F76" w:rsidP="00A221E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>a) Select Table.</w:t>
      </w:r>
    </w:p>
    <w:p w:rsidR="000F0F76" w:rsidRDefault="000F0F76" w:rsidP="00A221E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>b) Select Sub-Cate</w:t>
      </w:r>
      <w:r w:rsidR="001C3D2D">
        <w:rPr>
          <w:rFonts w:asciiTheme="majorHAnsi" w:hAnsiTheme="majorHAnsi" w:cs="Arial"/>
          <w:color w:val="000000"/>
          <w:sz w:val="28"/>
          <w:szCs w:val="28"/>
        </w:rPr>
        <w:t>gory, Sales, Profit and</w:t>
      </w:r>
      <w:r w:rsidR="00066FF1">
        <w:rPr>
          <w:rFonts w:asciiTheme="majorHAnsi" w:hAnsiTheme="majorHAnsi" w:cs="Arial"/>
          <w:color w:val="000000"/>
          <w:sz w:val="28"/>
          <w:szCs w:val="28"/>
        </w:rPr>
        <w:t xml:space="preserve"> Quantity.</w:t>
      </w:r>
    </w:p>
    <w:p w:rsidR="00066FF1" w:rsidRDefault="00066FF1" w:rsidP="00A221E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>c) Do Chart Formatting.</w:t>
      </w:r>
    </w:p>
    <w:p w:rsidR="00066FF1" w:rsidRDefault="00066FF1" w:rsidP="00A221E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>d) Select Card &amp; Drag Sub-Category.</w:t>
      </w:r>
    </w:p>
    <w:p w:rsidR="00066FF1" w:rsidRDefault="00066FF1" w:rsidP="00A221E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>e) Go to Filter, Drag Sub-Category &amp; Filter Top N as 1.</w:t>
      </w:r>
    </w:p>
    <w:p w:rsidR="00066FF1" w:rsidRPr="00A221E5" w:rsidRDefault="00066FF1" w:rsidP="00A221E5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>f) Drag Sales/Profit/Quantity &amp; Click Apply Filter.</w:t>
      </w:r>
    </w:p>
    <w:p w:rsidR="00A221E5" w:rsidRDefault="00126C0A" w:rsidP="00FF4ABB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126C0A">
        <w:rPr>
          <w:rFonts w:asciiTheme="majorHAnsi" w:hAnsiTheme="majorHAnsi" w:cs="Arial"/>
          <w:color w:val="000000"/>
          <w:sz w:val="28"/>
          <w:szCs w:val="28"/>
        </w:rPr>
        <w:t>g) Click Slicer from Visualizations &amp; Drag Market and apply filter based on requirement.</w:t>
      </w:r>
    </w:p>
    <w:p w:rsidR="00ED2AAE" w:rsidRPr="00A87C92" w:rsidRDefault="002831E1" w:rsidP="00ED2AAE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6"/>
          <w:szCs w:val="36"/>
        </w:rPr>
      </w:pPr>
      <w:r>
        <w:rPr>
          <w:rFonts w:asciiTheme="majorHAnsi" w:hAnsiTheme="majorHAnsi" w:cs="Arial"/>
          <w:b/>
          <w:color w:val="000000"/>
          <w:sz w:val="36"/>
          <w:szCs w:val="36"/>
        </w:rPr>
        <w:lastRenderedPageBreak/>
        <w:t>Data Model</w:t>
      </w:r>
      <w:r w:rsidRPr="00A87C92">
        <w:rPr>
          <w:rFonts w:asciiTheme="majorHAnsi" w:hAnsiTheme="majorHAnsi" w:cs="Arial"/>
          <w:b/>
          <w:color w:val="000000"/>
          <w:sz w:val="36"/>
          <w:szCs w:val="36"/>
        </w:rPr>
        <w:t>ling</w:t>
      </w:r>
      <w:r w:rsidR="00A87C92" w:rsidRPr="00A87C92">
        <w:rPr>
          <w:rFonts w:asciiTheme="majorHAnsi" w:hAnsiTheme="majorHAnsi" w:cs="Arial"/>
          <w:b/>
          <w:color w:val="000000"/>
          <w:sz w:val="36"/>
          <w:szCs w:val="36"/>
        </w:rPr>
        <w:t>:</w:t>
      </w:r>
    </w:p>
    <w:p w:rsidR="00495B3E" w:rsidRDefault="00495B3E" w:rsidP="00495B3E">
      <w:pPr>
        <w:pStyle w:val="NoSpacing"/>
        <w:numPr>
          <w:ilvl w:val="0"/>
          <w:numId w:val="18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495B3E">
        <w:rPr>
          <w:rFonts w:asciiTheme="majorHAnsi" w:hAnsiTheme="majorHAnsi"/>
          <w:sz w:val="28"/>
          <w:szCs w:val="28"/>
          <w:shd w:val="clear" w:color="auto" w:fill="FFFFFF"/>
        </w:rPr>
        <w:t xml:space="preserve">Data modeling is the process of creating a visual representation or a blueprint that defines the information collection and management systems of any organization. </w:t>
      </w:r>
    </w:p>
    <w:p w:rsidR="000C603C" w:rsidRDefault="00495B3E" w:rsidP="00495B3E">
      <w:pPr>
        <w:pStyle w:val="NoSpacing"/>
        <w:numPr>
          <w:ilvl w:val="0"/>
          <w:numId w:val="18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495B3E">
        <w:rPr>
          <w:rFonts w:asciiTheme="majorHAnsi" w:hAnsiTheme="majorHAnsi"/>
          <w:sz w:val="28"/>
          <w:szCs w:val="28"/>
          <w:shd w:val="clear" w:color="auto" w:fill="FFFFFF"/>
        </w:rPr>
        <w:t>The model outlines what data the business collects, the relationship between different datasets, and the methods that will be used to store and analyze the data.</w:t>
      </w:r>
    </w:p>
    <w:p w:rsidR="00495B3E" w:rsidRDefault="00495B3E" w:rsidP="00495B3E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9A43BD" w:rsidRPr="009A43BD" w:rsidRDefault="009A43BD" w:rsidP="009A43BD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9A43BD">
        <w:rPr>
          <w:rFonts w:asciiTheme="majorHAnsi" w:hAnsiTheme="majorHAnsi"/>
          <w:b/>
          <w:sz w:val="28"/>
          <w:szCs w:val="28"/>
          <w:shd w:val="clear" w:color="auto" w:fill="FFFFFF"/>
        </w:rPr>
        <w:t>Data modeling brings the following benefits:</w:t>
      </w:r>
    </w:p>
    <w:p w:rsidR="009A43BD" w:rsidRPr="009A43BD" w:rsidRDefault="009A43BD" w:rsidP="002831E1">
      <w:pPr>
        <w:pStyle w:val="NoSpacing"/>
        <w:numPr>
          <w:ilvl w:val="0"/>
          <w:numId w:val="20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9A43BD">
        <w:rPr>
          <w:rFonts w:asciiTheme="majorHAnsi" w:hAnsiTheme="majorHAnsi"/>
          <w:sz w:val="28"/>
          <w:szCs w:val="28"/>
          <w:shd w:val="clear" w:color="auto" w:fill="FFFFFF"/>
        </w:rPr>
        <w:t>Reduces errors in database software development</w:t>
      </w:r>
    </w:p>
    <w:p w:rsidR="009A43BD" w:rsidRPr="009A43BD" w:rsidRDefault="009A43BD" w:rsidP="002831E1">
      <w:pPr>
        <w:pStyle w:val="NoSpacing"/>
        <w:numPr>
          <w:ilvl w:val="0"/>
          <w:numId w:val="20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9A43BD">
        <w:rPr>
          <w:rFonts w:asciiTheme="majorHAnsi" w:hAnsiTheme="majorHAnsi"/>
          <w:sz w:val="28"/>
          <w:szCs w:val="28"/>
          <w:shd w:val="clear" w:color="auto" w:fill="FFFFFF"/>
        </w:rPr>
        <w:t>Facilitates speed and efficiency of database design and creation</w:t>
      </w:r>
    </w:p>
    <w:p w:rsidR="009A43BD" w:rsidRPr="009A43BD" w:rsidRDefault="009A43BD" w:rsidP="002831E1">
      <w:pPr>
        <w:pStyle w:val="NoSpacing"/>
        <w:numPr>
          <w:ilvl w:val="0"/>
          <w:numId w:val="20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9A43BD">
        <w:rPr>
          <w:rFonts w:asciiTheme="majorHAnsi" w:hAnsiTheme="majorHAnsi"/>
          <w:sz w:val="28"/>
          <w:szCs w:val="28"/>
          <w:shd w:val="clear" w:color="auto" w:fill="FFFFFF"/>
        </w:rPr>
        <w:t>Creates consistency in data documentation and system design across the organization</w:t>
      </w:r>
    </w:p>
    <w:p w:rsidR="009A43BD" w:rsidRPr="009A43BD" w:rsidRDefault="009A43BD" w:rsidP="002831E1">
      <w:pPr>
        <w:pStyle w:val="NoSpacing"/>
        <w:numPr>
          <w:ilvl w:val="0"/>
          <w:numId w:val="20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9A43BD">
        <w:rPr>
          <w:rFonts w:asciiTheme="majorHAnsi" w:hAnsiTheme="majorHAnsi"/>
          <w:sz w:val="28"/>
          <w:szCs w:val="28"/>
          <w:shd w:val="clear" w:color="auto" w:fill="FFFFFF"/>
        </w:rPr>
        <w:t>Facilitates communication between data engineers and business intelligence teams</w:t>
      </w:r>
    </w:p>
    <w:p w:rsidR="00495B3E" w:rsidRPr="00217136" w:rsidRDefault="00495B3E" w:rsidP="00495B3E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2831E1" w:rsidRPr="008D68F9" w:rsidRDefault="008D68F9" w:rsidP="002831E1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8D68F9">
        <w:rPr>
          <w:rFonts w:asciiTheme="majorHAnsi" w:hAnsiTheme="majorHAnsi"/>
          <w:b/>
          <w:sz w:val="28"/>
          <w:szCs w:val="28"/>
          <w:shd w:val="clear" w:color="auto" w:fill="FFFFFF"/>
        </w:rPr>
        <w:t>Cardinality:</w:t>
      </w:r>
    </w:p>
    <w:p w:rsidR="008D68F9" w:rsidRDefault="008D68F9" w:rsidP="002831E1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The Cardinality of the Relationship means having unique or multiple instances per value for the joining field between two tables.</w:t>
      </w:r>
    </w:p>
    <w:p w:rsidR="008D68F9" w:rsidRDefault="00601F5B" w:rsidP="00601F5B">
      <w:pPr>
        <w:pStyle w:val="NoSpacing"/>
        <w:numPr>
          <w:ilvl w:val="0"/>
          <w:numId w:val="22"/>
        </w:numPr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One to One Relationship</w:t>
      </w:r>
    </w:p>
    <w:p w:rsidR="00601F5B" w:rsidRDefault="00601F5B" w:rsidP="00601F5B">
      <w:pPr>
        <w:pStyle w:val="NoSpacing"/>
        <w:numPr>
          <w:ilvl w:val="0"/>
          <w:numId w:val="22"/>
        </w:numPr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One to Many Relationship</w:t>
      </w:r>
    </w:p>
    <w:p w:rsidR="00601F5B" w:rsidRPr="002831E1" w:rsidRDefault="00601F5B" w:rsidP="00601F5B">
      <w:pPr>
        <w:pStyle w:val="NoSpacing"/>
        <w:numPr>
          <w:ilvl w:val="0"/>
          <w:numId w:val="22"/>
        </w:numPr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Many to One Relationship</w:t>
      </w:r>
    </w:p>
    <w:p w:rsidR="00601F5B" w:rsidRDefault="00601F5B" w:rsidP="00601F5B">
      <w:pPr>
        <w:pStyle w:val="NoSpacing"/>
        <w:numPr>
          <w:ilvl w:val="0"/>
          <w:numId w:val="22"/>
        </w:numPr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Many to Many Relationship</w:t>
      </w:r>
    </w:p>
    <w:p w:rsidR="00601F5B" w:rsidRDefault="00601F5B" w:rsidP="00601F5B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744C57" w:rsidRDefault="00744C57" w:rsidP="00601F5B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DAX:</w:t>
      </w:r>
    </w:p>
    <w:p w:rsidR="00744C57" w:rsidRDefault="00744C57" w:rsidP="00E308E7">
      <w:pPr>
        <w:pStyle w:val="NoSpacing"/>
        <w:numPr>
          <w:ilvl w:val="0"/>
          <w:numId w:val="23"/>
        </w:numPr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DAX stands for Data Analysis Expression.</w:t>
      </w:r>
    </w:p>
    <w:p w:rsidR="00744C57" w:rsidRDefault="00744C57" w:rsidP="00E308E7">
      <w:pPr>
        <w:pStyle w:val="NoSpacing"/>
        <w:numPr>
          <w:ilvl w:val="0"/>
          <w:numId w:val="23"/>
        </w:numPr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DAX is a formula expression language</w:t>
      </w:r>
      <w:r w:rsidR="00C67E91">
        <w:rPr>
          <w:rFonts w:asciiTheme="majorHAnsi" w:hAnsiTheme="majorHAnsi"/>
          <w:sz w:val="28"/>
          <w:szCs w:val="28"/>
          <w:shd w:val="clear" w:color="auto" w:fill="FFFFFF"/>
        </w:rPr>
        <w:t xml:space="preserve"> (i.e. library of functions &amp; operators)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which we can use &amp; transform data.</w:t>
      </w:r>
    </w:p>
    <w:p w:rsidR="00744C57" w:rsidRDefault="00744C57" w:rsidP="00E308E7">
      <w:pPr>
        <w:pStyle w:val="NoSpacing"/>
        <w:numPr>
          <w:ilvl w:val="0"/>
          <w:numId w:val="23"/>
        </w:numPr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DAX is also known as functional language where the full code is kept inside a function.</w:t>
      </w:r>
    </w:p>
    <w:p w:rsidR="00E308E7" w:rsidRDefault="00E308E7" w:rsidP="00E308E7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E308E7" w:rsidRPr="00EE3AB8" w:rsidRDefault="001A60B9" w:rsidP="00E308E7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EE3AB8">
        <w:rPr>
          <w:rFonts w:asciiTheme="majorHAnsi" w:hAnsiTheme="majorHAnsi"/>
          <w:b/>
          <w:sz w:val="28"/>
          <w:szCs w:val="28"/>
          <w:shd w:val="clear" w:color="auto" w:fill="FFFFFF"/>
        </w:rPr>
        <w:t>Uses of DAX:</w:t>
      </w:r>
    </w:p>
    <w:p w:rsidR="001A60B9" w:rsidRDefault="001A60B9" w:rsidP="00E308E7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We can add calculation to our Data Model/Visuals/Dashboards.</w:t>
      </w:r>
    </w:p>
    <w:p w:rsidR="001A60B9" w:rsidRDefault="001A60B9" w:rsidP="00655ABF">
      <w:pPr>
        <w:pStyle w:val="NoSpacing"/>
        <w:numPr>
          <w:ilvl w:val="0"/>
          <w:numId w:val="24"/>
        </w:numPr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Calculated Columns</w:t>
      </w:r>
      <w:r w:rsidR="00655ABF">
        <w:rPr>
          <w:rFonts w:asciiTheme="majorHAnsi" w:hAnsiTheme="majorHAnsi"/>
          <w:sz w:val="28"/>
          <w:szCs w:val="28"/>
          <w:shd w:val="clear" w:color="auto" w:fill="FFFFFF"/>
        </w:rPr>
        <w:t>/</w:t>
      </w:r>
      <w:r>
        <w:rPr>
          <w:rFonts w:asciiTheme="majorHAnsi" w:hAnsiTheme="majorHAnsi"/>
          <w:sz w:val="28"/>
          <w:szCs w:val="28"/>
          <w:shd w:val="clear" w:color="auto" w:fill="FFFFFF"/>
        </w:rPr>
        <w:t>Measures</w:t>
      </w:r>
    </w:p>
    <w:p w:rsidR="00655ABF" w:rsidRDefault="00655ABF" w:rsidP="00655ABF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16511" w:rsidTr="00C16511">
        <w:tc>
          <w:tcPr>
            <w:tcW w:w="5508" w:type="dxa"/>
          </w:tcPr>
          <w:p w:rsidR="00C16511" w:rsidRPr="004C55F6" w:rsidRDefault="00C16511" w:rsidP="004C55F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  <w:shd w:val="clear" w:color="auto" w:fill="FFFFFF"/>
              </w:rPr>
            </w:pPr>
            <w:r w:rsidRPr="004C55F6">
              <w:rPr>
                <w:rFonts w:asciiTheme="majorHAnsi" w:hAnsiTheme="majorHAnsi"/>
                <w:b/>
                <w:sz w:val="28"/>
                <w:szCs w:val="28"/>
                <w:shd w:val="clear" w:color="auto" w:fill="FFFFFF"/>
              </w:rPr>
              <w:t>Calculated Column</w:t>
            </w:r>
          </w:p>
        </w:tc>
        <w:tc>
          <w:tcPr>
            <w:tcW w:w="5508" w:type="dxa"/>
          </w:tcPr>
          <w:p w:rsidR="00C16511" w:rsidRPr="004C55F6" w:rsidRDefault="00C16511" w:rsidP="004C55F6">
            <w:pPr>
              <w:pStyle w:val="NoSpacing"/>
              <w:ind w:left="720"/>
              <w:jc w:val="center"/>
              <w:rPr>
                <w:rFonts w:asciiTheme="majorHAnsi" w:hAnsiTheme="majorHAnsi"/>
                <w:b/>
                <w:sz w:val="28"/>
                <w:szCs w:val="28"/>
                <w:shd w:val="clear" w:color="auto" w:fill="FFFFFF"/>
              </w:rPr>
            </w:pPr>
            <w:r w:rsidRPr="004C55F6">
              <w:rPr>
                <w:rFonts w:asciiTheme="majorHAnsi" w:hAnsiTheme="majorHAnsi"/>
                <w:b/>
                <w:sz w:val="28"/>
                <w:szCs w:val="28"/>
                <w:shd w:val="clear" w:color="auto" w:fill="FFFFFF"/>
              </w:rPr>
              <w:t>Calculated Measure</w:t>
            </w:r>
          </w:p>
        </w:tc>
      </w:tr>
      <w:tr w:rsidR="00C16511" w:rsidTr="00C16511">
        <w:tc>
          <w:tcPr>
            <w:tcW w:w="5508" w:type="dxa"/>
          </w:tcPr>
          <w:p w:rsidR="00C16511" w:rsidRDefault="00C16511" w:rsidP="004C55F6">
            <w:pPr>
              <w:pStyle w:val="NoSpacing"/>
              <w:rPr>
                <w:rFonts w:asciiTheme="majorHAnsi" w:hAnsi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  <w:shd w:val="clear" w:color="auto" w:fill="FFFFFF"/>
              </w:rPr>
              <w:t>Expands Table by creating new column</w:t>
            </w:r>
          </w:p>
        </w:tc>
        <w:tc>
          <w:tcPr>
            <w:tcW w:w="5508" w:type="dxa"/>
          </w:tcPr>
          <w:p w:rsidR="00C16511" w:rsidRDefault="00C16511" w:rsidP="004C55F6">
            <w:pPr>
              <w:pStyle w:val="NoSpacing"/>
              <w:rPr>
                <w:rFonts w:asciiTheme="majorHAnsi" w:hAnsi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  <w:shd w:val="clear" w:color="auto" w:fill="FFFFFF"/>
              </w:rPr>
              <w:t>Summarizes data into a single value</w:t>
            </w:r>
          </w:p>
        </w:tc>
      </w:tr>
      <w:tr w:rsidR="00C16511" w:rsidTr="00C16511">
        <w:tc>
          <w:tcPr>
            <w:tcW w:w="5508" w:type="dxa"/>
          </w:tcPr>
          <w:p w:rsidR="00C16511" w:rsidRDefault="00C16511" w:rsidP="004C55F6">
            <w:pPr>
              <w:pStyle w:val="NoSpacing"/>
              <w:rPr>
                <w:rFonts w:asciiTheme="majorHAnsi" w:hAnsi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  <w:shd w:val="clear" w:color="auto" w:fill="FFFFFF"/>
              </w:rPr>
              <w:t>Store along with table hence consumes memory</w:t>
            </w:r>
          </w:p>
        </w:tc>
        <w:tc>
          <w:tcPr>
            <w:tcW w:w="5508" w:type="dxa"/>
          </w:tcPr>
          <w:p w:rsidR="00C16511" w:rsidRDefault="00C16511" w:rsidP="004C55F6">
            <w:pPr>
              <w:pStyle w:val="NoSpacing"/>
              <w:rPr>
                <w:rFonts w:asciiTheme="majorHAnsi" w:hAnsi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  <w:shd w:val="clear" w:color="auto" w:fill="FFFFFF"/>
              </w:rPr>
              <w:t>Calculated at runtime so stored temporarily</w:t>
            </w:r>
          </w:p>
        </w:tc>
      </w:tr>
      <w:tr w:rsidR="00C16511" w:rsidTr="00C16511">
        <w:tc>
          <w:tcPr>
            <w:tcW w:w="5508" w:type="dxa"/>
          </w:tcPr>
          <w:p w:rsidR="00C16511" w:rsidRDefault="00C16511" w:rsidP="004C55F6">
            <w:pPr>
              <w:pStyle w:val="NoSpacing"/>
              <w:rPr>
                <w:rFonts w:asciiTheme="majorHAnsi" w:hAnsi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  <w:shd w:val="clear" w:color="auto" w:fill="FFFFFF"/>
              </w:rPr>
              <w:t>Less analytical capabilities</w:t>
            </w:r>
          </w:p>
        </w:tc>
        <w:tc>
          <w:tcPr>
            <w:tcW w:w="5508" w:type="dxa"/>
          </w:tcPr>
          <w:p w:rsidR="00C16511" w:rsidRDefault="00C16511" w:rsidP="004C55F6">
            <w:pPr>
              <w:pStyle w:val="NoSpacing"/>
              <w:rPr>
                <w:rFonts w:asciiTheme="majorHAnsi" w:hAnsi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  <w:shd w:val="clear" w:color="auto" w:fill="FFFFFF"/>
              </w:rPr>
              <w:t>Rich analytical capabilities</w:t>
            </w:r>
          </w:p>
        </w:tc>
      </w:tr>
    </w:tbl>
    <w:p w:rsidR="00655ABF" w:rsidRDefault="00655ABF" w:rsidP="00655ABF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4C55F6" w:rsidRPr="008C73CA" w:rsidRDefault="008C73CA" w:rsidP="00655ABF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E</w:t>
      </w:r>
      <w:r w:rsidRPr="008C73CA">
        <w:rPr>
          <w:rFonts w:asciiTheme="majorHAnsi" w:hAnsiTheme="majorHAnsi"/>
          <w:b/>
          <w:sz w:val="28"/>
          <w:szCs w:val="28"/>
          <w:shd w:val="clear" w:color="auto" w:fill="FFFFFF"/>
        </w:rPr>
        <w:t>.g. Calculated Column:</w:t>
      </w:r>
    </w:p>
    <w:p w:rsidR="008C73CA" w:rsidRDefault="008C73CA" w:rsidP="00655ABF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New_Product = [Product </w:t>
      </w:r>
      <w:r w:rsidR="0004758A">
        <w:rPr>
          <w:rFonts w:asciiTheme="majorHAnsi" w:hAnsiTheme="majorHAnsi"/>
          <w:sz w:val="28"/>
          <w:szCs w:val="28"/>
          <w:shd w:val="clear" w:color="auto" w:fill="FFFFFF"/>
        </w:rPr>
        <w:t>Name</w:t>
      </w:r>
      <w:r>
        <w:rPr>
          <w:rFonts w:asciiTheme="majorHAnsi" w:hAnsiTheme="majorHAnsi"/>
          <w:sz w:val="28"/>
          <w:szCs w:val="28"/>
          <w:shd w:val="clear" w:color="auto" w:fill="FFFFFF"/>
        </w:rPr>
        <w:t>] &amp;”-“&amp; [Product Category]</w:t>
      </w:r>
    </w:p>
    <w:p w:rsidR="008C73CA" w:rsidRDefault="0004758A" w:rsidP="00655ABF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New_</w:t>
      </w:r>
      <w:r w:rsidR="008C73CA">
        <w:rPr>
          <w:rFonts w:asciiTheme="majorHAnsi" w:hAnsiTheme="majorHAnsi"/>
          <w:sz w:val="28"/>
          <w:szCs w:val="28"/>
          <w:shd w:val="clear" w:color="auto" w:fill="FFFFFF"/>
        </w:rPr>
        <w:t>Profit = [Sales Amount] – [Cost Amount]</w:t>
      </w:r>
      <w:bookmarkStart w:id="0" w:name="_GoBack"/>
      <w:bookmarkEnd w:id="0"/>
    </w:p>
    <w:p w:rsidR="008C73CA" w:rsidRDefault="008C73CA" w:rsidP="00655ABF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8C73CA" w:rsidRDefault="008C73CA" w:rsidP="00655ABF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8C73CA" w:rsidRPr="008C73CA" w:rsidRDefault="008C73CA" w:rsidP="00655ABF">
      <w:pPr>
        <w:pStyle w:val="NoSpacing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8C73CA">
        <w:rPr>
          <w:rFonts w:asciiTheme="majorHAnsi" w:hAnsiTheme="majorHAnsi"/>
          <w:b/>
          <w:sz w:val="28"/>
          <w:szCs w:val="28"/>
          <w:shd w:val="clear" w:color="auto" w:fill="FFFFFF"/>
        </w:rPr>
        <w:lastRenderedPageBreak/>
        <w:t>E.g. Calculated Measure:</w:t>
      </w:r>
    </w:p>
    <w:p w:rsidR="003F101C" w:rsidRDefault="00B31CD4" w:rsidP="00E308E7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Total_Sales = Sum</w:t>
      </w:r>
      <w:r w:rsidR="00C37E0B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/>
          <w:sz w:val="28"/>
          <w:szCs w:val="28"/>
          <w:shd w:val="clear" w:color="auto" w:fill="FFFFFF"/>
        </w:rPr>
        <w:t>([Sales Amount])</w:t>
      </w:r>
    </w:p>
    <w:p w:rsidR="00B31CD4" w:rsidRDefault="00ED5071" w:rsidP="00E308E7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Total_Profit = Sum ([Sales Amount]) - Sum ([Cost Amount])</w:t>
      </w:r>
    </w:p>
    <w:p w:rsidR="00ED5071" w:rsidRDefault="00ED5071" w:rsidP="00E308E7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Prev_Year_Sale = Calculate</w:t>
      </w:r>
      <w:r w:rsidR="00FD6EF5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/>
          <w:sz w:val="28"/>
          <w:szCs w:val="28"/>
          <w:shd w:val="clear" w:color="auto" w:fill="FFFFFF"/>
        </w:rPr>
        <w:t>(Sum</w:t>
      </w:r>
      <w:r w:rsidR="00FD6EF5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/>
          <w:sz w:val="28"/>
          <w:szCs w:val="28"/>
          <w:shd w:val="clear" w:color="auto" w:fill="FFFFFF"/>
        </w:rPr>
        <w:t>([Sales Amount]),</w:t>
      </w:r>
    </w:p>
    <w:p w:rsidR="008C73CA" w:rsidRDefault="00ED5071" w:rsidP="00ED5071">
      <w:pPr>
        <w:pStyle w:val="NoSpacing"/>
        <w:ind w:left="2880" w:firstLine="720"/>
        <w:rPr>
          <w:rFonts w:asciiTheme="majorHAnsi" w:hAnsiTheme="majorHAnsi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  <w:shd w:val="clear" w:color="auto" w:fill="FFFFFF"/>
        </w:rPr>
        <w:t>SAMEPERIODLASTYEAR</w:t>
      </w:r>
      <w:r w:rsidR="00FD6EF5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/>
          <w:sz w:val="28"/>
          <w:szCs w:val="28"/>
          <w:shd w:val="clear" w:color="auto" w:fill="FFFFFF"/>
        </w:rPr>
        <w:t>(‘Sale’</w:t>
      </w:r>
      <w:r w:rsidR="00FD6EF5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/>
          <w:sz w:val="28"/>
          <w:szCs w:val="28"/>
          <w:shd w:val="clear" w:color="auto" w:fill="FFFFFF"/>
        </w:rPr>
        <w:t>[Date]))</w:t>
      </w:r>
    </w:p>
    <w:p w:rsidR="008C73CA" w:rsidRDefault="008C73CA" w:rsidP="00E308E7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5224A6" w:rsidRDefault="005224A6" w:rsidP="00E308E7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1A60B9" w:rsidRDefault="001A60B9" w:rsidP="00E308E7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744C57" w:rsidRDefault="00744C57" w:rsidP="00601F5B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744C57" w:rsidRDefault="00744C57" w:rsidP="00601F5B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p w:rsidR="00744C57" w:rsidRPr="00744C57" w:rsidRDefault="00744C57" w:rsidP="00601F5B">
      <w:pPr>
        <w:pStyle w:val="NoSpacing"/>
        <w:rPr>
          <w:rFonts w:asciiTheme="majorHAnsi" w:hAnsiTheme="majorHAnsi"/>
          <w:sz w:val="28"/>
          <w:szCs w:val="28"/>
          <w:shd w:val="clear" w:color="auto" w:fill="FFFFFF"/>
        </w:rPr>
      </w:pPr>
    </w:p>
    <w:sectPr w:rsidR="00744C57" w:rsidRPr="00744C57" w:rsidSect="00B9130D">
      <w:headerReference w:type="default" r:id="rId10"/>
      <w:footerReference w:type="default" r:id="rId11"/>
      <w:pgSz w:w="12240" w:h="15840" w:code="1"/>
      <w:pgMar w:top="568" w:right="720" w:bottom="14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485" w:rsidRDefault="00F36485" w:rsidP="00FA38C7">
      <w:pPr>
        <w:pStyle w:val="NoSpacing"/>
      </w:pPr>
      <w:r>
        <w:separator/>
      </w:r>
    </w:p>
  </w:endnote>
  <w:endnote w:type="continuationSeparator" w:id="0">
    <w:p w:rsidR="00F36485" w:rsidRDefault="00F36485" w:rsidP="00FA38C7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A62" w:rsidRDefault="00F46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485" w:rsidRDefault="00F36485" w:rsidP="00FA38C7">
      <w:pPr>
        <w:pStyle w:val="NoSpacing"/>
      </w:pPr>
      <w:r>
        <w:separator/>
      </w:r>
    </w:p>
  </w:footnote>
  <w:footnote w:type="continuationSeparator" w:id="0">
    <w:p w:rsidR="00F36485" w:rsidRDefault="00F36485" w:rsidP="00FA38C7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A62" w:rsidRDefault="00F46A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35A8B"/>
    <w:multiLevelType w:val="hybridMultilevel"/>
    <w:tmpl w:val="17CC4FE2"/>
    <w:lvl w:ilvl="0" w:tplc="E342169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324973"/>
    <w:multiLevelType w:val="hybridMultilevel"/>
    <w:tmpl w:val="5C4A03F8"/>
    <w:lvl w:ilvl="0" w:tplc="82684D0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7178A3"/>
    <w:multiLevelType w:val="hybridMultilevel"/>
    <w:tmpl w:val="B692B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6564B"/>
    <w:multiLevelType w:val="hybridMultilevel"/>
    <w:tmpl w:val="6B1A2F6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E1240A"/>
    <w:multiLevelType w:val="hybridMultilevel"/>
    <w:tmpl w:val="924284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74C93"/>
    <w:multiLevelType w:val="multilevel"/>
    <w:tmpl w:val="DAB6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881A8D"/>
    <w:multiLevelType w:val="hybridMultilevel"/>
    <w:tmpl w:val="64E0497E"/>
    <w:lvl w:ilvl="0" w:tplc="C28AC04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290289"/>
    <w:multiLevelType w:val="hybridMultilevel"/>
    <w:tmpl w:val="48C645EC"/>
    <w:lvl w:ilvl="0" w:tplc="DDFCC6C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6C7D93"/>
    <w:multiLevelType w:val="hybridMultilevel"/>
    <w:tmpl w:val="639246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C5637"/>
    <w:multiLevelType w:val="hybridMultilevel"/>
    <w:tmpl w:val="0164C00C"/>
    <w:lvl w:ilvl="0" w:tplc="367C99C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E95C7A"/>
    <w:multiLevelType w:val="hybridMultilevel"/>
    <w:tmpl w:val="FF46EA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87C71"/>
    <w:multiLevelType w:val="hybridMultilevel"/>
    <w:tmpl w:val="E3E46446"/>
    <w:lvl w:ilvl="0" w:tplc="3AFAE9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A4DA7"/>
    <w:multiLevelType w:val="hybridMultilevel"/>
    <w:tmpl w:val="A2E258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51BE6"/>
    <w:multiLevelType w:val="hybridMultilevel"/>
    <w:tmpl w:val="0652CB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AD18F6"/>
    <w:multiLevelType w:val="hybridMultilevel"/>
    <w:tmpl w:val="8AD0B6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FF176A"/>
    <w:multiLevelType w:val="hybridMultilevel"/>
    <w:tmpl w:val="6DE8FFAA"/>
    <w:lvl w:ilvl="0" w:tplc="D044733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2D7A82"/>
    <w:multiLevelType w:val="hybridMultilevel"/>
    <w:tmpl w:val="CA361FFC"/>
    <w:lvl w:ilvl="0" w:tplc="7ECAA6E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C545A3"/>
    <w:multiLevelType w:val="hybridMultilevel"/>
    <w:tmpl w:val="890C2E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473FEE"/>
    <w:multiLevelType w:val="hybridMultilevel"/>
    <w:tmpl w:val="8C587D26"/>
    <w:lvl w:ilvl="0" w:tplc="7AA4778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91C33BC"/>
    <w:multiLevelType w:val="hybridMultilevel"/>
    <w:tmpl w:val="CF78AF5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A370FAE"/>
    <w:multiLevelType w:val="hybridMultilevel"/>
    <w:tmpl w:val="835E5658"/>
    <w:lvl w:ilvl="0" w:tplc="CF68870C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C012C8F"/>
    <w:multiLevelType w:val="hybridMultilevel"/>
    <w:tmpl w:val="51020A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E701B1"/>
    <w:multiLevelType w:val="hybridMultilevel"/>
    <w:tmpl w:val="2BDAAA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AC37D4"/>
    <w:multiLevelType w:val="hybridMultilevel"/>
    <w:tmpl w:val="4A6C836E"/>
    <w:lvl w:ilvl="0" w:tplc="BB82216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1"/>
  </w:num>
  <w:num w:numId="5">
    <w:abstractNumId w:val="13"/>
  </w:num>
  <w:num w:numId="6">
    <w:abstractNumId w:val="17"/>
  </w:num>
  <w:num w:numId="7">
    <w:abstractNumId w:val="8"/>
  </w:num>
  <w:num w:numId="8">
    <w:abstractNumId w:val="21"/>
  </w:num>
  <w:num w:numId="9">
    <w:abstractNumId w:val="4"/>
  </w:num>
  <w:num w:numId="10">
    <w:abstractNumId w:val="22"/>
  </w:num>
  <w:num w:numId="11">
    <w:abstractNumId w:val="10"/>
  </w:num>
  <w:num w:numId="12">
    <w:abstractNumId w:val="14"/>
  </w:num>
  <w:num w:numId="13">
    <w:abstractNumId w:val="12"/>
  </w:num>
  <w:num w:numId="14">
    <w:abstractNumId w:val="9"/>
  </w:num>
  <w:num w:numId="15">
    <w:abstractNumId w:val="15"/>
  </w:num>
  <w:num w:numId="16">
    <w:abstractNumId w:val="3"/>
  </w:num>
  <w:num w:numId="17">
    <w:abstractNumId w:val="23"/>
  </w:num>
  <w:num w:numId="18">
    <w:abstractNumId w:val="0"/>
  </w:num>
  <w:num w:numId="19">
    <w:abstractNumId w:val="5"/>
  </w:num>
  <w:num w:numId="20">
    <w:abstractNumId w:val="18"/>
  </w:num>
  <w:num w:numId="21">
    <w:abstractNumId w:val="20"/>
  </w:num>
  <w:num w:numId="22">
    <w:abstractNumId w:val="1"/>
  </w:num>
  <w:num w:numId="23">
    <w:abstractNumId w:val="6"/>
  </w:num>
  <w:num w:numId="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83E"/>
    <w:rsid w:val="000012CD"/>
    <w:rsid w:val="00001F23"/>
    <w:rsid w:val="000045BA"/>
    <w:rsid w:val="00013363"/>
    <w:rsid w:val="00023B56"/>
    <w:rsid w:val="00024CEF"/>
    <w:rsid w:val="00026949"/>
    <w:rsid w:val="00030172"/>
    <w:rsid w:val="00037877"/>
    <w:rsid w:val="000404A2"/>
    <w:rsid w:val="000408EA"/>
    <w:rsid w:val="00041452"/>
    <w:rsid w:val="00042AF1"/>
    <w:rsid w:val="000467EE"/>
    <w:rsid w:val="00046DDC"/>
    <w:rsid w:val="0004758A"/>
    <w:rsid w:val="000530F6"/>
    <w:rsid w:val="00053118"/>
    <w:rsid w:val="000531E3"/>
    <w:rsid w:val="00055680"/>
    <w:rsid w:val="00056BB1"/>
    <w:rsid w:val="00057B49"/>
    <w:rsid w:val="00061F5D"/>
    <w:rsid w:val="00063A68"/>
    <w:rsid w:val="00066ADC"/>
    <w:rsid w:val="00066FF1"/>
    <w:rsid w:val="00067756"/>
    <w:rsid w:val="00071F02"/>
    <w:rsid w:val="00074739"/>
    <w:rsid w:val="00076603"/>
    <w:rsid w:val="000813C0"/>
    <w:rsid w:val="00083600"/>
    <w:rsid w:val="00085285"/>
    <w:rsid w:val="000872A4"/>
    <w:rsid w:val="0009498C"/>
    <w:rsid w:val="00094B5B"/>
    <w:rsid w:val="000A4041"/>
    <w:rsid w:val="000B17F7"/>
    <w:rsid w:val="000B28F2"/>
    <w:rsid w:val="000B703A"/>
    <w:rsid w:val="000C0130"/>
    <w:rsid w:val="000C114B"/>
    <w:rsid w:val="000C603C"/>
    <w:rsid w:val="000C76DB"/>
    <w:rsid w:val="000D734D"/>
    <w:rsid w:val="000E4EED"/>
    <w:rsid w:val="000E642C"/>
    <w:rsid w:val="000E71C0"/>
    <w:rsid w:val="000F0F76"/>
    <w:rsid w:val="000F2EC5"/>
    <w:rsid w:val="000F57AF"/>
    <w:rsid w:val="000F6B43"/>
    <w:rsid w:val="000F70A8"/>
    <w:rsid w:val="00100833"/>
    <w:rsid w:val="0010664A"/>
    <w:rsid w:val="00106C5A"/>
    <w:rsid w:val="00107DC4"/>
    <w:rsid w:val="00113F36"/>
    <w:rsid w:val="0011502D"/>
    <w:rsid w:val="00115BE6"/>
    <w:rsid w:val="001168B9"/>
    <w:rsid w:val="0011723E"/>
    <w:rsid w:val="00117BC0"/>
    <w:rsid w:val="001226D5"/>
    <w:rsid w:val="00126C0A"/>
    <w:rsid w:val="00135203"/>
    <w:rsid w:val="00137231"/>
    <w:rsid w:val="0014041B"/>
    <w:rsid w:val="00142797"/>
    <w:rsid w:val="00142C98"/>
    <w:rsid w:val="001459BF"/>
    <w:rsid w:val="0014722D"/>
    <w:rsid w:val="00152A72"/>
    <w:rsid w:val="00152F88"/>
    <w:rsid w:val="001547B7"/>
    <w:rsid w:val="00160EF9"/>
    <w:rsid w:val="00166E4E"/>
    <w:rsid w:val="00172505"/>
    <w:rsid w:val="00177629"/>
    <w:rsid w:val="001877E6"/>
    <w:rsid w:val="00190E73"/>
    <w:rsid w:val="00191326"/>
    <w:rsid w:val="00193B5D"/>
    <w:rsid w:val="001976D5"/>
    <w:rsid w:val="001A2D9F"/>
    <w:rsid w:val="001A3D69"/>
    <w:rsid w:val="001A4E9F"/>
    <w:rsid w:val="001A60B9"/>
    <w:rsid w:val="001A6A70"/>
    <w:rsid w:val="001A76CE"/>
    <w:rsid w:val="001A76EF"/>
    <w:rsid w:val="001B1CDF"/>
    <w:rsid w:val="001B465D"/>
    <w:rsid w:val="001B50DF"/>
    <w:rsid w:val="001B62D7"/>
    <w:rsid w:val="001B6340"/>
    <w:rsid w:val="001C2862"/>
    <w:rsid w:val="001C2EC6"/>
    <w:rsid w:val="001C3D2D"/>
    <w:rsid w:val="001C3E25"/>
    <w:rsid w:val="001C6A3F"/>
    <w:rsid w:val="001D11AC"/>
    <w:rsid w:val="001D14D5"/>
    <w:rsid w:val="001D3AD4"/>
    <w:rsid w:val="001D4274"/>
    <w:rsid w:val="001D52B7"/>
    <w:rsid w:val="001D5DEC"/>
    <w:rsid w:val="001D63DB"/>
    <w:rsid w:val="001D7D81"/>
    <w:rsid w:val="001D7E6F"/>
    <w:rsid w:val="001E0260"/>
    <w:rsid w:val="001E2DD4"/>
    <w:rsid w:val="001E5AAA"/>
    <w:rsid w:val="001E5BED"/>
    <w:rsid w:val="001E7A38"/>
    <w:rsid w:val="001F15D0"/>
    <w:rsid w:val="001F3AEF"/>
    <w:rsid w:val="00205FC2"/>
    <w:rsid w:val="00210B53"/>
    <w:rsid w:val="0021283E"/>
    <w:rsid w:val="00213A8C"/>
    <w:rsid w:val="00213E61"/>
    <w:rsid w:val="00214D67"/>
    <w:rsid w:val="002153BD"/>
    <w:rsid w:val="002156A2"/>
    <w:rsid w:val="00217136"/>
    <w:rsid w:val="00217DE6"/>
    <w:rsid w:val="00221CAE"/>
    <w:rsid w:val="002276A6"/>
    <w:rsid w:val="00235D20"/>
    <w:rsid w:val="00235E00"/>
    <w:rsid w:val="0024755C"/>
    <w:rsid w:val="002520D7"/>
    <w:rsid w:val="0025289A"/>
    <w:rsid w:val="00261E41"/>
    <w:rsid w:val="00265538"/>
    <w:rsid w:val="00270208"/>
    <w:rsid w:val="00271C66"/>
    <w:rsid w:val="0027405F"/>
    <w:rsid w:val="002743F8"/>
    <w:rsid w:val="002757D5"/>
    <w:rsid w:val="002831E1"/>
    <w:rsid w:val="002856C1"/>
    <w:rsid w:val="00286D87"/>
    <w:rsid w:val="00286E66"/>
    <w:rsid w:val="0029133C"/>
    <w:rsid w:val="00291A6D"/>
    <w:rsid w:val="002920FA"/>
    <w:rsid w:val="00292675"/>
    <w:rsid w:val="00293C94"/>
    <w:rsid w:val="00295162"/>
    <w:rsid w:val="002A0922"/>
    <w:rsid w:val="002A3586"/>
    <w:rsid w:val="002A7653"/>
    <w:rsid w:val="002A7738"/>
    <w:rsid w:val="002B156A"/>
    <w:rsid w:val="002B3B17"/>
    <w:rsid w:val="002B3F20"/>
    <w:rsid w:val="002C0CEE"/>
    <w:rsid w:val="002C1F43"/>
    <w:rsid w:val="002C43D6"/>
    <w:rsid w:val="002C44B2"/>
    <w:rsid w:val="002C6C84"/>
    <w:rsid w:val="002D5FF2"/>
    <w:rsid w:val="002D6213"/>
    <w:rsid w:val="002D63D5"/>
    <w:rsid w:val="002E31D0"/>
    <w:rsid w:val="002E67C6"/>
    <w:rsid w:val="002F1C3D"/>
    <w:rsid w:val="002F587A"/>
    <w:rsid w:val="002F64D2"/>
    <w:rsid w:val="002F6810"/>
    <w:rsid w:val="00301D27"/>
    <w:rsid w:val="003029D6"/>
    <w:rsid w:val="003050F4"/>
    <w:rsid w:val="0030594F"/>
    <w:rsid w:val="00307C7D"/>
    <w:rsid w:val="003121D7"/>
    <w:rsid w:val="003151DF"/>
    <w:rsid w:val="0031707B"/>
    <w:rsid w:val="00317EF2"/>
    <w:rsid w:val="00320AC0"/>
    <w:rsid w:val="00321B07"/>
    <w:rsid w:val="00326EA3"/>
    <w:rsid w:val="00331E5E"/>
    <w:rsid w:val="00336C7E"/>
    <w:rsid w:val="00336DF1"/>
    <w:rsid w:val="00341080"/>
    <w:rsid w:val="00347BA0"/>
    <w:rsid w:val="00352726"/>
    <w:rsid w:val="003531C8"/>
    <w:rsid w:val="00353A1C"/>
    <w:rsid w:val="00354A71"/>
    <w:rsid w:val="00373DF0"/>
    <w:rsid w:val="00374207"/>
    <w:rsid w:val="0037443A"/>
    <w:rsid w:val="00376495"/>
    <w:rsid w:val="00377E21"/>
    <w:rsid w:val="003851CA"/>
    <w:rsid w:val="00385C43"/>
    <w:rsid w:val="00385FBC"/>
    <w:rsid w:val="00386183"/>
    <w:rsid w:val="00386A96"/>
    <w:rsid w:val="00387A3E"/>
    <w:rsid w:val="00390D93"/>
    <w:rsid w:val="003919EC"/>
    <w:rsid w:val="00393530"/>
    <w:rsid w:val="003A71C9"/>
    <w:rsid w:val="003B1EDA"/>
    <w:rsid w:val="003B52C9"/>
    <w:rsid w:val="003B65AE"/>
    <w:rsid w:val="003C0145"/>
    <w:rsid w:val="003C115B"/>
    <w:rsid w:val="003C53E8"/>
    <w:rsid w:val="003C72CB"/>
    <w:rsid w:val="003D7E9C"/>
    <w:rsid w:val="003E1C01"/>
    <w:rsid w:val="003E4D0B"/>
    <w:rsid w:val="003F101C"/>
    <w:rsid w:val="003F18B3"/>
    <w:rsid w:val="00402B6F"/>
    <w:rsid w:val="00405212"/>
    <w:rsid w:val="004077CA"/>
    <w:rsid w:val="004113A6"/>
    <w:rsid w:val="00411AB8"/>
    <w:rsid w:val="00412B8B"/>
    <w:rsid w:val="00412DE2"/>
    <w:rsid w:val="004211DD"/>
    <w:rsid w:val="0042327D"/>
    <w:rsid w:val="00434BC1"/>
    <w:rsid w:val="0044172F"/>
    <w:rsid w:val="004425A2"/>
    <w:rsid w:val="00445422"/>
    <w:rsid w:val="00445D9E"/>
    <w:rsid w:val="0044666A"/>
    <w:rsid w:val="00450F03"/>
    <w:rsid w:val="0045259C"/>
    <w:rsid w:val="0045291F"/>
    <w:rsid w:val="00454E8F"/>
    <w:rsid w:val="00455199"/>
    <w:rsid w:val="00457231"/>
    <w:rsid w:val="00460911"/>
    <w:rsid w:val="004631D8"/>
    <w:rsid w:val="0046367A"/>
    <w:rsid w:val="00463756"/>
    <w:rsid w:val="004669D4"/>
    <w:rsid w:val="004677C4"/>
    <w:rsid w:val="00473C86"/>
    <w:rsid w:val="004747B9"/>
    <w:rsid w:val="00483BB0"/>
    <w:rsid w:val="004945AB"/>
    <w:rsid w:val="00495B3E"/>
    <w:rsid w:val="00496A63"/>
    <w:rsid w:val="004973CD"/>
    <w:rsid w:val="004A083A"/>
    <w:rsid w:val="004A52E1"/>
    <w:rsid w:val="004A6740"/>
    <w:rsid w:val="004B1942"/>
    <w:rsid w:val="004C4DBB"/>
    <w:rsid w:val="004C55F6"/>
    <w:rsid w:val="004D11E2"/>
    <w:rsid w:val="004D3879"/>
    <w:rsid w:val="004D5B6F"/>
    <w:rsid w:val="004D77EA"/>
    <w:rsid w:val="004E1083"/>
    <w:rsid w:val="004E515B"/>
    <w:rsid w:val="004E561B"/>
    <w:rsid w:val="004E6719"/>
    <w:rsid w:val="004E69BC"/>
    <w:rsid w:val="004F4EA5"/>
    <w:rsid w:val="00502602"/>
    <w:rsid w:val="00504898"/>
    <w:rsid w:val="00504B1E"/>
    <w:rsid w:val="00507DA7"/>
    <w:rsid w:val="0051356F"/>
    <w:rsid w:val="00514D28"/>
    <w:rsid w:val="005202FB"/>
    <w:rsid w:val="00520FB5"/>
    <w:rsid w:val="00521E36"/>
    <w:rsid w:val="005224A6"/>
    <w:rsid w:val="00525EFE"/>
    <w:rsid w:val="00526860"/>
    <w:rsid w:val="00532B14"/>
    <w:rsid w:val="00532BD3"/>
    <w:rsid w:val="005332B0"/>
    <w:rsid w:val="00533764"/>
    <w:rsid w:val="00533A98"/>
    <w:rsid w:val="00536BFE"/>
    <w:rsid w:val="00542314"/>
    <w:rsid w:val="005423C0"/>
    <w:rsid w:val="005453A1"/>
    <w:rsid w:val="00547F37"/>
    <w:rsid w:val="00551207"/>
    <w:rsid w:val="0055263A"/>
    <w:rsid w:val="005564D1"/>
    <w:rsid w:val="00556944"/>
    <w:rsid w:val="005638EB"/>
    <w:rsid w:val="005638FD"/>
    <w:rsid w:val="00573F51"/>
    <w:rsid w:val="00584E34"/>
    <w:rsid w:val="005860AF"/>
    <w:rsid w:val="00586C3B"/>
    <w:rsid w:val="005911CF"/>
    <w:rsid w:val="0059190E"/>
    <w:rsid w:val="00592829"/>
    <w:rsid w:val="0059312A"/>
    <w:rsid w:val="00593AE5"/>
    <w:rsid w:val="00594793"/>
    <w:rsid w:val="005A4092"/>
    <w:rsid w:val="005A4956"/>
    <w:rsid w:val="005A54FE"/>
    <w:rsid w:val="005A7A65"/>
    <w:rsid w:val="005B057C"/>
    <w:rsid w:val="005B3E4B"/>
    <w:rsid w:val="005C1F46"/>
    <w:rsid w:val="005C2912"/>
    <w:rsid w:val="005C648F"/>
    <w:rsid w:val="005D1638"/>
    <w:rsid w:val="005D1EC7"/>
    <w:rsid w:val="005D2893"/>
    <w:rsid w:val="005D2E9A"/>
    <w:rsid w:val="005D3A6D"/>
    <w:rsid w:val="005E6F8C"/>
    <w:rsid w:val="005F04D6"/>
    <w:rsid w:val="005F285D"/>
    <w:rsid w:val="005F3676"/>
    <w:rsid w:val="005F5285"/>
    <w:rsid w:val="005F593B"/>
    <w:rsid w:val="005F6736"/>
    <w:rsid w:val="00601F5B"/>
    <w:rsid w:val="00607606"/>
    <w:rsid w:val="00610989"/>
    <w:rsid w:val="00615658"/>
    <w:rsid w:val="00617286"/>
    <w:rsid w:val="006178E1"/>
    <w:rsid w:val="006246BE"/>
    <w:rsid w:val="00626DCC"/>
    <w:rsid w:val="006315DC"/>
    <w:rsid w:val="00633226"/>
    <w:rsid w:val="00637709"/>
    <w:rsid w:val="0064050F"/>
    <w:rsid w:val="006474B1"/>
    <w:rsid w:val="00652B1C"/>
    <w:rsid w:val="006545CE"/>
    <w:rsid w:val="00655ABF"/>
    <w:rsid w:val="00657054"/>
    <w:rsid w:val="00657C76"/>
    <w:rsid w:val="00663B8D"/>
    <w:rsid w:val="006674FC"/>
    <w:rsid w:val="006740C4"/>
    <w:rsid w:val="00680BC0"/>
    <w:rsid w:val="00681C4B"/>
    <w:rsid w:val="00686BE6"/>
    <w:rsid w:val="00687CAE"/>
    <w:rsid w:val="00691CC4"/>
    <w:rsid w:val="00693D73"/>
    <w:rsid w:val="006941F3"/>
    <w:rsid w:val="00694603"/>
    <w:rsid w:val="00696A31"/>
    <w:rsid w:val="006A1AF7"/>
    <w:rsid w:val="006A6141"/>
    <w:rsid w:val="006B45E6"/>
    <w:rsid w:val="006B4A68"/>
    <w:rsid w:val="006C2109"/>
    <w:rsid w:val="006C25DC"/>
    <w:rsid w:val="006C274C"/>
    <w:rsid w:val="006C3BC6"/>
    <w:rsid w:val="006C4A71"/>
    <w:rsid w:val="006C61A5"/>
    <w:rsid w:val="006E2EBC"/>
    <w:rsid w:val="006E6731"/>
    <w:rsid w:val="006F0E86"/>
    <w:rsid w:val="006F1267"/>
    <w:rsid w:val="006F5CEB"/>
    <w:rsid w:val="00710F07"/>
    <w:rsid w:val="00711B65"/>
    <w:rsid w:val="00716C0F"/>
    <w:rsid w:val="00716D00"/>
    <w:rsid w:val="00727A41"/>
    <w:rsid w:val="007307E6"/>
    <w:rsid w:val="00731EC8"/>
    <w:rsid w:val="007369CC"/>
    <w:rsid w:val="00737E8D"/>
    <w:rsid w:val="00741AE3"/>
    <w:rsid w:val="00741FF7"/>
    <w:rsid w:val="00744C57"/>
    <w:rsid w:val="00745E83"/>
    <w:rsid w:val="0074702B"/>
    <w:rsid w:val="00747729"/>
    <w:rsid w:val="00752F39"/>
    <w:rsid w:val="00753EFD"/>
    <w:rsid w:val="00755C09"/>
    <w:rsid w:val="00756571"/>
    <w:rsid w:val="00757072"/>
    <w:rsid w:val="00757272"/>
    <w:rsid w:val="007615AF"/>
    <w:rsid w:val="00763F85"/>
    <w:rsid w:val="00772C79"/>
    <w:rsid w:val="00773439"/>
    <w:rsid w:val="007750A1"/>
    <w:rsid w:val="00775FF5"/>
    <w:rsid w:val="007779D1"/>
    <w:rsid w:val="007825AA"/>
    <w:rsid w:val="00783AC3"/>
    <w:rsid w:val="007843DE"/>
    <w:rsid w:val="007848B8"/>
    <w:rsid w:val="0078710B"/>
    <w:rsid w:val="007952A5"/>
    <w:rsid w:val="0079673E"/>
    <w:rsid w:val="00796F47"/>
    <w:rsid w:val="00797613"/>
    <w:rsid w:val="007B21D4"/>
    <w:rsid w:val="007C0211"/>
    <w:rsid w:val="007C3F8A"/>
    <w:rsid w:val="007C5582"/>
    <w:rsid w:val="007C5CC5"/>
    <w:rsid w:val="007C7AB9"/>
    <w:rsid w:val="007D38D7"/>
    <w:rsid w:val="007D43D1"/>
    <w:rsid w:val="007D5BF0"/>
    <w:rsid w:val="007D6DD4"/>
    <w:rsid w:val="007D7387"/>
    <w:rsid w:val="007E1C6B"/>
    <w:rsid w:val="007E1E55"/>
    <w:rsid w:val="007E699A"/>
    <w:rsid w:val="007F55B2"/>
    <w:rsid w:val="00800546"/>
    <w:rsid w:val="008005F3"/>
    <w:rsid w:val="00800C44"/>
    <w:rsid w:val="0080141F"/>
    <w:rsid w:val="00802A0B"/>
    <w:rsid w:val="00802EA8"/>
    <w:rsid w:val="00806204"/>
    <w:rsid w:val="00807A40"/>
    <w:rsid w:val="00807F68"/>
    <w:rsid w:val="00810AD2"/>
    <w:rsid w:val="00810F0B"/>
    <w:rsid w:val="008131B8"/>
    <w:rsid w:val="00813508"/>
    <w:rsid w:val="0081585D"/>
    <w:rsid w:val="0081632B"/>
    <w:rsid w:val="00823232"/>
    <w:rsid w:val="00837798"/>
    <w:rsid w:val="00842A5F"/>
    <w:rsid w:val="0084468B"/>
    <w:rsid w:val="00845512"/>
    <w:rsid w:val="00850AEC"/>
    <w:rsid w:val="008521C7"/>
    <w:rsid w:val="00853354"/>
    <w:rsid w:val="008568DD"/>
    <w:rsid w:val="008579B4"/>
    <w:rsid w:val="0086422F"/>
    <w:rsid w:val="00873E65"/>
    <w:rsid w:val="00874919"/>
    <w:rsid w:val="00877412"/>
    <w:rsid w:val="00884319"/>
    <w:rsid w:val="008854E3"/>
    <w:rsid w:val="008A0A8E"/>
    <w:rsid w:val="008A237A"/>
    <w:rsid w:val="008A4B5C"/>
    <w:rsid w:val="008B1B37"/>
    <w:rsid w:val="008B1D95"/>
    <w:rsid w:val="008B371A"/>
    <w:rsid w:val="008B60A5"/>
    <w:rsid w:val="008B658D"/>
    <w:rsid w:val="008C206B"/>
    <w:rsid w:val="008C256C"/>
    <w:rsid w:val="008C61E4"/>
    <w:rsid w:val="008C73CA"/>
    <w:rsid w:val="008C7E15"/>
    <w:rsid w:val="008D024B"/>
    <w:rsid w:val="008D0B0A"/>
    <w:rsid w:val="008D11C4"/>
    <w:rsid w:val="008D11E6"/>
    <w:rsid w:val="008D51F1"/>
    <w:rsid w:val="008D68F9"/>
    <w:rsid w:val="008F4B6A"/>
    <w:rsid w:val="008F6F9A"/>
    <w:rsid w:val="00901C86"/>
    <w:rsid w:val="009031EC"/>
    <w:rsid w:val="0090690F"/>
    <w:rsid w:val="00914EBE"/>
    <w:rsid w:val="00920F18"/>
    <w:rsid w:val="009219C4"/>
    <w:rsid w:val="009225C6"/>
    <w:rsid w:val="009227E3"/>
    <w:rsid w:val="0092320B"/>
    <w:rsid w:val="0092577F"/>
    <w:rsid w:val="00926280"/>
    <w:rsid w:val="00926711"/>
    <w:rsid w:val="00931CE2"/>
    <w:rsid w:val="00932AF9"/>
    <w:rsid w:val="00932FDE"/>
    <w:rsid w:val="00934052"/>
    <w:rsid w:val="00936727"/>
    <w:rsid w:val="00941BAF"/>
    <w:rsid w:val="00942800"/>
    <w:rsid w:val="00946174"/>
    <w:rsid w:val="00953A2B"/>
    <w:rsid w:val="00957BFB"/>
    <w:rsid w:val="009639F1"/>
    <w:rsid w:val="00965F61"/>
    <w:rsid w:val="00966398"/>
    <w:rsid w:val="00966624"/>
    <w:rsid w:val="00974278"/>
    <w:rsid w:val="00991098"/>
    <w:rsid w:val="0099109D"/>
    <w:rsid w:val="00994712"/>
    <w:rsid w:val="00994CEE"/>
    <w:rsid w:val="00997AC4"/>
    <w:rsid w:val="009A04B9"/>
    <w:rsid w:val="009A43BD"/>
    <w:rsid w:val="009B0D85"/>
    <w:rsid w:val="009B250D"/>
    <w:rsid w:val="009B2D41"/>
    <w:rsid w:val="009B3A73"/>
    <w:rsid w:val="009C1470"/>
    <w:rsid w:val="009C74E8"/>
    <w:rsid w:val="009C781F"/>
    <w:rsid w:val="009D27F4"/>
    <w:rsid w:val="009D2D19"/>
    <w:rsid w:val="009D4044"/>
    <w:rsid w:val="009E3BE4"/>
    <w:rsid w:val="009E5A9A"/>
    <w:rsid w:val="009E68B8"/>
    <w:rsid w:val="009F1719"/>
    <w:rsid w:val="009F381E"/>
    <w:rsid w:val="009F4A7C"/>
    <w:rsid w:val="009F6EDB"/>
    <w:rsid w:val="009F717C"/>
    <w:rsid w:val="00A12424"/>
    <w:rsid w:val="00A1273D"/>
    <w:rsid w:val="00A205A0"/>
    <w:rsid w:val="00A20804"/>
    <w:rsid w:val="00A221E5"/>
    <w:rsid w:val="00A22AEE"/>
    <w:rsid w:val="00A26AC2"/>
    <w:rsid w:val="00A278B6"/>
    <w:rsid w:val="00A33D99"/>
    <w:rsid w:val="00A3423D"/>
    <w:rsid w:val="00A36DDA"/>
    <w:rsid w:val="00A3721A"/>
    <w:rsid w:val="00A40088"/>
    <w:rsid w:val="00A40287"/>
    <w:rsid w:val="00A40FB1"/>
    <w:rsid w:val="00A4340C"/>
    <w:rsid w:val="00A44E89"/>
    <w:rsid w:val="00A45304"/>
    <w:rsid w:val="00A53E39"/>
    <w:rsid w:val="00A543EA"/>
    <w:rsid w:val="00A559EB"/>
    <w:rsid w:val="00A60013"/>
    <w:rsid w:val="00A60A8E"/>
    <w:rsid w:val="00A6677F"/>
    <w:rsid w:val="00A6730E"/>
    <w:rsid w:val="00A7068C"/>
    <w:rsid w:val="00A70B81"/>
    <w:rsid w:val="00A80C36"/>
    <w:rsid w:val="00A821F2"/>
    <w:rsid w:val="00A84CC1"/>
    <w:rsid w:val="00A85483"/>
    <w:rsid w:val="00A87C92"/>
    <w:rsid w:val="00A91274"/>
    <w:rsid w:val="00A91C39"/>
    <w:rsid w:val="00A93325"/>
    <w:rsid w:val="00A978CC"/>
    <w:rsid w:val="00A979E0"/>
    <w:rsid w:val="00AA04EF"/>
    <w:rsid w:val="00AA0EC9"/>
    <w:rsid w:val="00AA7076"/>
    <w:rsid w:val="00AA7567"/>
    <w:rsid w:val="00AB3A83"/>
    <w:rsid w:val="00AB3E7C"/>
    <w:rsid w:val="00AB56AC"/>
    <w:rsid w:val="00AB7CB2"/>
    <w:rsid w:val="00AC7593"/>
    <w:rsid w:val="00AD0C30"/>
    <w:rsid w:val="00AE0A33"/>
    <w:rsid w:val="00AE142F"/>
    <w:rsid w:val="00AE14E6"/>
    <w:rsid w:val="00AE2426"/>
    <w:rsid w:val="00AE2F0D"/>
    <w:rsid w:val="00AE4B96"/>
    <w:rsid w:val="00AE6B19"/>
    <w:rsid w:val="00AE79BB"/>
    <w:rsid w:val="00AF3F0B"/>
    <w:rsid w:val="00AF531B"/>
    <w:rsid w:val="00AF7A51"/>
    <w:rsid w:val="00B027E4"/>
    <w:rsid w:val="00B040AA"/>
    <w:rsid w:val="00B11C40"/>
    <w:rsid w:val="00B127DB"/>
    <w:rsid w:val="00B14568"/>
    <w:rsid w:val="00B17911"/>
    <w:rsid w:val="00B21589"/>
    <w:rsid w:val="00B23D52"/>
    <w:rsid w:val="00B25990"/>
    <w:rsid w:val="00B304D5"/>
    <w:rsid w:val="00B31CD4"/>
    <w:rsid w:val="00B342E3"/>
    <w:rsid w:val="00B34E45"/>
    <w:rsid w:val="00B423C1"/>
    <w:rsid w:val="00B46382"/>
    <w:rsid w:val="00B50EE1"/>
    <w:rsid w:val="00B52656"/>
    <w:rsid w:val="00B55EB7"/>
    <w:rsid w:val="00B57724"/>
    <w:rsid w:val="00B60DB3"/>
    <w:rsid w:val="00B62C68"/>
    <w:rsid w:val="00B644FF"/>
    <w:rsid w:val="00B66E49"/>
    <w:rsid w:val="00B70361"/>
    <w:rsid w:val="00B864E4"/>
    <w:rsid w:val="00B86523"/>
    <w:rsid w:val="00B86667"/>
    <w:rsid w:val="00B86B2F"/>
    <w:rsid w:val="00B90025"/>
    <w:rsid w:val="00B9130D"/>
    <w:rsid w:val="00B9160F"/>
    <w:rsid w:val="00B97533"/>
    <w:rsid w:val="00BA65BF"/>
    <w:rsid w:val="00BB0F56"/>
    <w:rsid w:val="00BB22EB"/>
    <w:rsid w:val="00BB6218"/>
    <w:rsid w:val="00BC1552"/>
    <w:rsid w:val="00BC3DCD"/>
    <w:rsid w:val="00BC44A5"/>
    <w:rsid w:val="00BC494F"/>
    <w:rsid w:val="00BE25E5"/>
    <w:rsid w:val="00BE3448"/>
    <w:rsid w:val="00BF5A43"/>
    <w:rsid w:val="00C04738"/>
    <w:rsid w:val="00C07B55"/>
    <w:rsid w:val="00C11A69"/>
    <w:rsid w:val="00C127C8"/>
    <w:rsid w:val="00C1485E"/>
    <w:rsid w:val="00C162C9"/>
    <w:rsid w:val="00C16511"/>
    <w:rsid w:val="00C3066C"/>
    <w:rsid w:val="00C3192F"/>
    <w:rsid w:val="00C31FEA"/>
    <w:rsid w:val="00C3278D"/>
    <w:rsid w:val="00C35D7F"/>
    <w:rsid w:val="00C37E0B"/>
    <w:rsid w:val="00C41970"/>
    <w:rsid w:val="00C44315"/>
    <w:rsid w:val="00C4578D"/>
    <w:rsid w:val="00C5162E"/>
    <w:rsid w:val="00C519C0"/>
    <w:rsid w:val="00C60722"/>
    <w:rsid w:val="00C60A61"/>
    <w:rsid w:val="00C63188"/>
    <w:rsid w:val="00C63FDD"/>
    <w:rsid w:val="00C66A03"/>
    <w:rsid w:val="00C67E91"/>
    <w:rsid w:val="00C67F19"/>
    <w:rsid w:val="00C71238"/>
    <w:rsid w:val="00C802DD"/>
    <w:rsid w:val="00C80E16"/>
    <w:rsid w:val="00C81333"/>
    <w:rsid w:val="00C81A73"/>
    <w:rsid w:val="00C82DD7"/>
    <w:rsid w:val="00C9536B"/>
    <w:rsid w:val="00CA0333"/>
    <w:rsid w:val="00CA0B83"/>
    <w:rsid w:val="00CA115E"/>
    <w:rsid w:val="00CA2979"/>
    <w:rsid w:val="00CA2B88"/>
    <w:rsid w:val="00CA3449"/>
    <w:rsid w:val="00CA7506"/>
    <w:rsid w:val="00CB088F"/>
    <w:rsid w:val="00CB196B"/>
    <w:rsid w:val="00CB6A86"/>
    <w:rsid w:val="00CB7C6A"/>
    <w:rsid w:val="00CC79B0"/>
    <w:rsid w:val="00CC7E43"/>
    <w:rsid w:val="00CD503D"/>
    <w:rsid w:val="00CE048A"/>
    <w:rsid w:val="00CE0D1B"/>
    <w:rsid w:val="00CF3E1B"/>
    <w:rsid w:val="00D0485D"/>
    <w:rsid w:val="00D05A4F"/>
    <w:rsid w:val="00D13A2B"/>
    <w:rsid w:val="00D22789"/>
    <w:rsid w:val="00D2645F"/>
    <w:rsid w:val="00D2754D"/>
    <w:rsid w:val="00D27BA4"/>
    <w:rsid w:val="00D30F7D"/>
    <w:rsid w:val="00D35BF9"/>
    <w:rsid w:val="00D37114"/>
    <w:rsid w:val="00D43EE1"/>
    <w:rsid w:val="00D4550D"/>
    <w:rsid w:val="00D474DB"/>
    <w:rsid w:val="00D50E31"/>
    <w:rsid w:val="00D54FC0"/>
    <w:rsid w:val="00D55B1E"/>
    <w:rsid w:val="00D61750"/>
    <w:rsid w:val="00D74078"/>
    <w:rsid w:val="00D7506C"/>
    <w:rsid w:val="00D7591D"/>
    <w:rsid w:val="00D77E01"/>
    <w:rsid w:val="00D878E5"/>
    <w:rsid w:val="00D87F76"/>
    <w:rsid w:val="00D920DE"/>
    <w:rsid w:val="00D9358C"/>
    <w:rsid w:val="00D9437C"/>
    <w:rsid w:val="00D94920"/>
    <w:rsid w:val="00D94FF2"/>
    <w:rsid w:val="00D97E91"/>
    <w:rsid w:val="00DB0ACD"/>
    <w:rsid w:val="00DB1BF6"/>
    <w:rsid w:val="00DB2033"/>
    <w:rsid w:val="00DB5D27"/>
    <w:rsid w:val="00DB6581"/>
    <w:rsid w:val="00DB7C80"/>
    <w:rsid w:val="00DC076F"/>
    <w:rsid w:val="00DC4C9C"/>
    <w:rsid w:val="00DD5D91"/>
    <w:rsid w:val="00DD7453"/>
    <w:rsid w:val="00DD7E15"/>
    <w:rsid w:val="00DE373B"/>
    <w:rsid w:val="00DE3AB2"/>
    <w:rsid w:val="00DE445C"/>
    <w:rsid w:val="00DE5E36"/>
    <w:rsid w:val="00DF1DE8"/>
    <w:rsid w:val="00DF3F01"/>
    <w:rsid w:val="00DF45BF"/>
    <w:rsid w:val="00DF7A83"/>
    <w:rsid w:val="00DF7B0B"/>
    <w:rsid w:val="00E0068E"/>
    <w:rsid w:val="00E02D81"/>
    <w:rsid w:val="00E06D73"/>
    <w:rsid w:val="00E07B8B"/>
    <w:rsid w:val="00E1012A"/>
    <w:rsid w:val="00E10403"/>
    <w:rsid w:val="00E11D06"/>
    <w:rsid w:val="00E11D71"/>
    <w:rsid w:val="00E13582"/>
    <w:rsid w:val="00E17665"/>
    <w:rsid w:val="00E21793"/>
    <w:rsid w:val="00E22299"/>
    <w:rsid w:val="00E22968"/>
    <w:rsid w:val="00E2505F"/>
    <w:rsid w:val="00E308E7"/>
    <w:rsid w:val="00E35AA1"/>
    <w:rsid w:val="00E43FAA"/>
    <w:rsid w:val="00E44244"/>
    <w:rsid w:val="00E46587"/>
    <w:rsid w:val="00E52546"/>
    <w:rsid w:val="00E53A64"/>
    <w:rsid w:val="00E544E9"/>
    <w:rsid w:val="00E55398"/>
    <w:rsid w:val="00E646FE"/>
    <w:rsid w:val="00E67A78"/>
    <w:rsid w:val="00E703A5"/>
    <w:rsid w:val="00E70C30"/>
    <w:rsid w:val="00E76332"/>
    <w:rsid w:val="00E7747E"/>
    <w:rsid w:val="00E824CA"/>
    <w:rsid w:val="00E83675"/>
    <w:rsid w:val="00E9064E"/>
    <w:rsid w:val="00E9225F"/>
    <w:rsid w:val="00E93167"/>
    <w:rsid w:val="00E9530B"/>
    <w:rsid w:val="00E956A9"/>
    <w:rsid w:val="00EA737A"/>
    <w:rsid w:val="00EB0144"/>
    <w:rsid w:val="00EB2ECD"/>
    <w:rsid w:val="00EB63DF"/>
    <w:rsid w:val="00EC5FEC"/>
    <w:rsid w:val="00ED2AAE"/>
    <w:rsid w:val="00ED3DDC"/>
    <w:rsid w:val="00ED4C26"/>
    <w:rsid w:val="00ED4C54"/>
    <w:rsid w:val="00ED5071"/>
    <w:rsid w:val="00ED5E65"/>
    <w:rsid w:val="00EE24DC"/>
    <w:rsid w:val="00EE38DC"/>
    <w:rsid w:val="00EE3AB8"/>
    <w:rsid w:val="00EE55FA"/>
    <w:rsid w:val="00EF40E7"/>
    <w:rsid w:val="00EF42D8"/>
    <w:rsid w:val="00EF4CBA"/>
    <w:rsid w:val="00EF54E9"/>
    <w:rsid w:val="00EF65D3"/>
    <w:rsid w:val="00EF754F"/>
    <w:rsid w:val="00EF7561"/>
    <w:rsid w:val="00F00CD1"/>
    <w:rsid w:val="00F0204B"/>
    <w:rsid w:val="00F0429C"/>
    <w:rsid w:val="00F04B86"/>
    <w:rsid w:val="00F126DF"/>
    <w:rsid w:val="00F1359C"/>
    <w:rsid w:val="00F13D34"/>
    <w:rsid w:val="00F15804"/>
    <w:rsid w:val="00F17133"/>
    <w:rsid w:val="00F17310"/>
    <w:rsid w:val="00F20E37"/>
    <w:rsid w:val="00F27F09"/>
    <w:rsid w:val="00F30897"/>
    <w:rsid w:val="00F31606"/>
    <w:rsid w:val="00F3267E"/>
    <w:rsid w:val="00F3397E"/>
    <w:rsid w:val="00F34BFB"/>
    <w:rsid w:val="00F34D7C"/>
    <w:rsid w:val="00F36485"/>
    <w:rsid w:val="00F425DB"/>
    <w:rsid w:val="00F42BCA"/>
    <w:rsid w:val="00F46451"/>
    <w:rsid w:val="00F46A62"/>
    <w:rsid w:val="00F46CEC"/>
    <w:rsid w:val="00F47279"/>
    <w:rsid w:val="00F66B61"/>
    <w:rsid w:val="00F67ECE"/>
    <w:rsid w:val="00F71A15"/>
    <w:rsid w:val="00F722C3"/>
    <w:rsid w:val="00F7597F"/>
    <w:rsid w:val="00F763D9"/>
    <w:rsid w:val="00F83C0E"/>
    <w:rsid w:val="00F858F5"/>
    <w:rsid w:val="00F92E1C"/>
    <w:rsid w:val="00F968D5"/>
    <w:rsid w:val="00FA13A7"/>
    <w:rsid w:val="00FA388B"/>
    <w:rsid w:val="00FA38C7"/>
    <w:rsid w:val="00FA4DD0"/>
    <w:rsid w:val="00FA5073"/>
    <w:rsid w:val="00FA5117"/>
    <w:rsid w:val="00FA5516"/>
    <w:rsid w:val="00FB25EB"/>
    <w:rsid w:val="00FB362D"/>
    <w:rsid w:val="00FB49B6"/>
    <w:rsid w:val="00FB4EBE"/>
    <w:rsid w:val="00FC1C55"/>
    <w:rsid w:val="00FC33E3"/>
    <w:rsid w:val="00FC34F6"/>
    <w:rsid w:val="00FC4CA0"/>
    <w:rsid w:val="00FC514F"/>
    <w:rsid w:val="00FC580A"/>
    <w:rsid w:val="00FC69EF"/>
    <w:rsid w:val="00FC7FA0"/>
    <w:rsid w:val="00FD13E7"/>
    <w:rsid w:val="00FD1414"/>
    <w:rsid w:val="00FD25F5"/>
    <w:rsid w:val="00FD34FF"/>
    <w:rsid w:val="00FD6EF5"/>
    <w:rsid w:val="00FD74FE"/>
    <w:rsid w:val="00FE29E5"/>
    <w:rsid w:val="00FE3550"/>
    <w:rsid w:val="00FF0BC6"/>
    <w:rsid w:val="00FF188D"/>
    <w:rsid w:val="00FF2A2F"/>
    <w:rsid w:val="00FF2DDE"/>
    <w:rsid w:val="00FF3005"/>
    <w:rsid w:val="00F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05B68F-7A69-4FAD-BB17-C8E71202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E4E"/>
  </w:style>
  <w:style w:type="paragraph" w:styleId="Heading1">
    <w:name w:val="heading 1"/>
    <w:basedOn w:val="Normal"/>
    <w:next w:val="Normal"/>
    <w:link w:val="Heading1Char"/>
    <w:uiPriority w:val="9"/>
    <w:qFormat/>
    <w:rsid w:val="001D5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4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2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28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8C7"/>
  </w:style>
  <w:style w:type="paragraph" w:styleId="Footer">
    <w:name w:val="footer"/>
    <w:basedOn w:val="Normal"/>
    <w:link w:val="FooterChar"/>
    <w:uiPriority w:val="99"/>
    <w:unhideWhenUsed/>
    <w:rsid w:val="00FA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8C7"/>
  </w:style>
  <w:style w:type="paragraph" w:styleId="BalloonText">
    <w:name w:val="Balloon Text"/>
    <w:basedOn w:val="Normal"/>
    <w:link w:val="BalloonTextChar"/>
    <w:uiPriority w:val="99"/>
    <w:semiHidden/>
    <w:unhideWhenUsed/>
    <w:rsid w:val="00FA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67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3267E"/>
    <w:rPr>
      <w:rFonts w:ascii="Courier New" w:eastAsia="Times New Roman" w:hAnsi="Courier New" w:cs="Courier New"/>
      <w:sz w:val="20"/>
      <w:szCs w:val="20"/>
    </w:rPr>
  </w:style>
  <w:style w:type="character" w:customStyle="1" w:styleId="qa-a-item-avatar">
    <w:name w:val="qa-a-item-avatar"/>
    <w:basedOn w:val="DefaultParagraphFont"/>
    <w:rsid w:val="00F3267E"/>
  </w:style>
  <w:style w:type="character" w:customStyle="1" w:styleId="apple-converted-space">
    <w:name w:val="apple-converted-space"/>
    <w:basedOn w:val="DefaultParagraphFont"/>
    <w:rsid w:val="00F3267E"/>
  </w:style>
  <w:style w:type="character" w:customStyle="1" w:styleId="qa-a-item-meta">
    <w:name w:val="qa-a-item-meta"/>
    <w:basedOn w:val="DefaultParagraphFont"/>
    <w:rsid w:val="00F3267E"/>
  </w:style>
  <w:style w:type="character" w:customStyle="1" w:styleId="published">
    <w:name w:val="published"/>
    <w:basedOn w:val="DefaultParagraphFont"/>
    <w:rsid w:val="00F3267E"/>
  </w:style>
  <w:style w:type="character" w:customStyle="1" w:styleId="qa-a-item-who-pad">
    <w:name w:val="qa-a-item-who-pad"/>
    <w:basedOn w:val="DefaultParagraphFont"/>
    <w:rsid w:val="00F3267E"/>
  </w:style>
  <w:style w:type="character" w:customStyle="1" w:styleId="vcard">
    <w:name w:val="vcard"/>
    <w:basedOn w:val="DefaultParagraphFont"/>
    <w:rsid w:val="00F3267E"/>
  </w:style>
  <w:style w:type="character" w:styleId="Emphasis">
    <w:name w:val="Emphasis"/>
    <w:basedOn w:val="DefaultParagraphFont"/>
    <w:uiPriority w:val="20"/>
    <w:qFormat/>
    <w:rsid w:val="00E17665"/>
    <w:rPr>
      <w:i/>
      <w:iCs/>
    </w:rPr>
  </w:style>
  <w:style w:type="character" w:styleId="Strong">
    <w:name w:val="Strong"/>
    <w:basedOn w:val="DefaultParagraphFont"/>
    <w:uiPriority w:val="22"/>
    <w:qFormat/>
    <w:rsid w:val="00434B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4BC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E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D34F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D34FF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FD34FF"/>
    <w:pPr>
      <w:widowControl w:val="0"/>
      <w:autoSpaceDE w:val="0"/>
      <w:autoSpaceDN w:val="0"/>
      <w:spacing w:after="0" w:line="240" w:lineRule="auto"/>
      <w:ind w:left="1200" w:hanging="288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1D52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547B7"/>
    <w:pPr>
      <w:widowControl w:val="0"/>
      <w:autoSpaceDE w:val="0"/>
      <w:autoSpaceDN w:val="0"/>
      <w:spacing w:after="0" w:line="240" w:lineRule="auto"/>
      <w:ind w:left="50"/>
    </w:pPr>
    <w:rPr>
      <w:rFonts w:ascii="Calibri" w:eastAsia="Calibri" w:hAnsi="Calibri" w:cs="Calibri"/>
    </w:rPr>
  </w:style>
  <w:style w:type="character" w:customStyle="1" w:styleId="hgkelc">
    <w:name w:val="hgkelc"/>
    <w:basedOn w:val="DefaultParagraphFont"/>
    <w:rsid w:val="00E9064E"/>
  </w:style>
  <w:style w:type="table" w:styleId="TableGrid">
    <w:name w:val="Table Grid"/>
    <w:basedOn w:val="TableNormal"/>
    <w:uiPriority w:val="59"/>
    <w:rsid w:val="005D1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16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03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9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68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2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007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0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5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2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www.smidsytechnologies.com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Pages>6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Smidsy Technologies: +91-8956-250-250</vt:lpstr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Smidsy Technologies: +91-8956-250-250</dc:title>
  <dc:subject/>
  <dc:creator>a</dc:creator>
  <cp:keywords/>
  <dc:description/>
  <cp:lastModifiedBy>Microsoft account</cp:lastModifiedBy>
  <cp:revision>1369</cp:revision>
  <dcterms:created xsi:type="dcterms:W3CDTF">2014-06-12T04:39:00Z</dcterms:created>
  <dcterms:modified xsi:type="dcterms:W3CDTF">2024-12-13T07:49:00Z</dcterms:modified>
</cp:coreProperties>
</file>