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1301" w:vAnchor="page" w:hAnchor="page" w:x="1440" w:y="1284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10 = 20</w:t>
      </w:r>
    </w:p>
    <w:p>
      <w:pPr>
        <w:framePr w:w="1177" w:vAnchor="page" w:hAnchor="page" w:x="1440" w:y="1239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9 = 18</w:t>
      </w:r>
    </w:p>
    <w:p>
      <w:pPr>
        <w:framePr w:w="1177" w:vAnchor="page" w:hAnchor="page" w:x="1440" w:y="1194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8 = 16</w:t>
      </w:r>
    </w:p>
    <w:p>
      <w:pPr>
        <w:framePr w:w="1177" w:vAnchor="page" w:hAnchor="page" w:x="1440" w:y="1149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7 = 14</w:t>
      </w:r>
    </w:p>
    <w:p>
      <w:pPr>
        <w:framePr w:w="1177" w:vAnchor="page" w:hAnchor="page" w:x="1440" w:y="110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6 = 12</w:t>
      </w:r>
    </w:p>
    <w:p>
      <w:pPr>
        <w:framePr w:w="1177" w:vAnchor="page" w:hAnchor="page" w:x="1440" w:y="105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5 = 10</w:t>
      </w:r>
    </w:p>
    <w:p>
      <w:pPr>
        <w:framePr w:w="1056" w:vAnchor="page" w:hAnchor="page" w:x="1440" w:y="101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4 = 8</w:t>
      </w:r>
    </w:p>
    <w:p>
      <w:pPr>
        <w:framePr w:w="1056" w:vAnchor="page" w:hAnchor="page" w:x="1440" w:y="96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3 = 6</w:t>
      </w:r>
    </w:p>
    <w:p>
      <w:pPr>
        <w:framePr w:w="1056" w:vAnchor="page" w:hAnchor="page" w:x="1440" w:y="92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2 = 4</w:t>
      </w:r>
    </w:p>
    <w:p>
      <w:pPr>
        <w:framePr w:w="1056" w:vAnchor="page" w:hAnchor="page" w:x="1440" w:y="87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x 1 = 2</w:t>
      </w:r>
    </w:p>
    <w:p>
      <w:pPr>
        <w:framePr w:w="1725" w:vAnchor="page" w:hAnchor="page" w:x="1440" w:y="83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</w:t>
      </w:r>
    </w:p>
    <w:p>
      <w:pPr>
        <w:framePr w:w="365" w:vAnchor="page" w:hAnchor="page" w:x="1440" w:y="78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1543" w:vAnchor="page" w:hAnchor="page" w:x="1440" w:y="74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</w:t>
      </w:r>
    </w:p>
    <w:p>
      <w:pPr>
        <w:framePr w:w="1494" w:vAnchor="page" w:hAnchor="page" w:x="1440" w:y="69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n x i = result.</w:t>
      </w:r>
    </w:p>
    <w:p>
      <w:pPr>
        <w:framePr w:w="9225" w:vAnchor="page" w:hAnchor="page" w:x="1440" w:y="65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Print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10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lines of output; each line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i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(where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1 ≤ i ≤ 10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) contains the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result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of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n X i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in the form:</w:t>
      </w:r>
    </w:p>
    <w:p>
      <w:pPr>
        <w:framePr w:w="1711" w:vAnchor="page" w:hAnchor="page" w:x="1440" w:y="60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 Format</w:t>
      </w:r>
    </w:p>
    <w:p>
      <w:pPr>
        <w:framePr w:w="1198" w:vAnchor="page" w:hAnchor="page" w:x="1440" w:y="56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IEE+Calibri-BoldItalic" w:hAnsi="BCDIEE+Calibri-BoldItalic" w:cs="BCDIEE+Calibri-BoldItalic"/>
          <w:color w:val="000000"/>
          <w:sz w:val="22"/>
          <w:szCs w:val="22"/>
        </w:rPr>
      </w:pP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2 ≤ n ≤ 20</w:t>
      </w:r>
    </w:p>
    <w:p>
      <w:pPr>
        <w:framePr w:w="1352" w:vAnchor="page" w:hAnchor="page" w:x="1440" w:y="51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</w:t>
      </w:r>
    </w:p>
    <w:p>
      <w:pPr>
        <w:framePr w:w="2040" w:vAnchor="page" w:hAnchor="page" w:x="1440" w:y="47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 single integer,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n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</w:t>
      </w:r>
    </w:p>
    <w:p>
      <w:pPr>
        <w:framePr w:w="1530" w:vAnchor="page" w:hAnchor="page" w:x="1440" w:y="42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Format</w:t>
      </w:r>
    </w:p>
    <w:p>
      <w:pPr>
        <w:framePr w:w="3763" w:vAnchor="page" w:hAnchor="page" w:x="1440" w:y="38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 new line in the form: n x i = result.</w:t>
      </w:r>
    </w:p>
    <w:p>
      <w:pPr>
        <w:framePr w:w="10444" w:vAnchor="page" w:hAnchor="page" w:x="1440" w:y="35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Given an integer,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n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print its rst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10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mulples. Each mulple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n X i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(where </w:t>
      </w:r>
      <w:r>
        <w:rPr>
          <w:rFonts w:ascii="BCDIEE+Calibri-BoldItalic" w:hAnsi="BCDIEE+Calibri-BoldItalic" w:cs="BCDIEE+Calibri-BoldItalic"/>
          <w:color w:val="000000"/>
          <w:sz w:val="22"/>
          <w:szCs w:val="22"/>
        </w:rPr>
        <w:t xml:space="preserve">1 ≤ i ≤ 10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) should be printed on</w:t>
      </w:r>
    </w:p>
    <w:p>
      <w:pPr>
        <w:framePr w:w="664" w:vAnchor="page" w:hAnchor="page" w:x="1440" w:y="31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7"/>
          <w:sz w:val="22"/>
          <w:szCs w:val="22"/>
        </w:rPr>
      </w:pPr>
      <w:r>
        <w:rPr>
          <w:rFonts w:ascii="BCDGEE+Calibri" w:hAnsi="BCDGEE+Calibri" w:cs="BCDGEE+Calibri"/>
          <w:color w:val="000000"/>
          <w:w w:val="97"/>
          <w:sz w:val="22"/>
          <w:szCs w:val="22"/>
        </w:rPr>
        <w:t xml:space="preserve">Task</w:t>
      </w:r>
    </w:p>
    <w:p>
      <w:pPr>
        <w:framePr w:w="1385" w:vAnchor="page" w:hAnchor="page" w:x="1440" w:y="26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learn more.</w:t>
      </w:r>
    </w:p>
    <w:p>
      <w:pPr>
        <w:framePr w:w="10442" w:vAnchor="page" w:hAnchor="page" w:x="1440" w:y="23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 this challenge, we're going to use loops to help us do some simple math. Check out the Tutorial tab to</w:t>
      </w:r>
    </w:p>
    <w:p>
      <w:pPr>
        <w:framePr w:w="1588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Q1) Objecve</w:t>
      </w:r>
    </w:p>
    <w:p>
      <w:pPr>
        <w:framePr w:w="1009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WEEK 6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03" w:vAnchor="page" w:hAnchor="page" w:x="1440" w:y="137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422" w:vAnchor="page" w:hAnchor="page" w:x="1944" w:y="137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+ 2 + 4 = 7</w:t>
      </w:r>
    </w:p>
    <w:p>
      <w:pPr>
        <w:framePr w:w="303" w:vAnchor="page" w:hAnchor="page" w:x="1440" w:y="1327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422" w:vAnchor="page" w:hAnchor="page" w:x="1944" w:y="1327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+ 3 + 4 = 8</w:t>
      </w:r>
    </w:p>
    <w:p>
      <w:pPr>
        <w:framePr w:w="303" w:vAnchor="page" w:hAnchor="page" w:x="1440" w:y="128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422" w:vAnchor="page" w:hAnchor="page" w:x="1944" w:y="128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2 + 3 + 4 = 9</w:t>
      </w:r>
    </w:p>
    <w:p>
      <w:pPr>
        <w:framePr w:w="5886" w:vAnchor="page" w:hAnchor="page" w:x="1440" w:y="1237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to be skipped. Thus, the best combinaon is from among:</w:t>
      </w:r>
    </w:p>
    <w:p>
      <w:pPr>
        <w:framePr w:w="10537" w:vAnchor="page" w:hAnchor="page" w:x="1440" w:y="120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choosing items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1, 2, 3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-&gt; the sum is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6,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which matches the 'unhealthy' sum. Hence, one of the three needs</w:t>
      </w:r>
    </w:p>
    <w:p>
      <w:pPr>
        <w:framePr w:w="9774" w:vAnchor="page" w:hAnchor="page" w:x="1440" w:y="117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Given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4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food items (hence value: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1,2,3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and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4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), and the unhealthy sum being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6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macronutrients, on</w:t>
      </w:r>
    </w:p>
    <w:p>
      <w:pPr>
        <w:framePr w:w="2332" w:vAnchor="page" w:hAnchor="page" w:x="1440" w:y="1134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Here's an illustraon:</w:t>
      </w:r>
    </w:p>
    <w:p>
      <w:pPr>
        <w:framePr w:w="4991" w:vAnchor="page" w:hAnchor="page" w:x="1440" w:y="108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sum matching the given 'unhealthy' number.</w:t>
      </w:r>
    </w:p>
    <w:p>
      <w:pPr>
        <w:framePr w:w="10390" w:vAnchor="page" w:hAnchor="page" w:x="1440" w:y="106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of their value. Compute the highest total of macronutrients that can be prescribed to a paent, without</w:t>
      </w:r>
    </w:p>
    <w:p>
      <w:pPr>
        <w:framePr w:w="10382" w:vAnchor="page" w:hAnchor="page" w:x="1440" w:y="103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'unhealthy' number), and this sum is known. The nutrionist chooses food items in the increasing order</w:t>
      </w:r>
    </w:p>
    <w:p>
      <w:pPr>
        <w:framePr w:w="10445" w:vAnchor="page" w:hAnchor="page" w:x="1440" w:y="1002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macronutrients. However, the nutrionist must avoid prescribing a parcular sum of macronutrients (an</w:t>
      </w:r>
    </w:p>
    <w:p>
      <w:pPr>
        <w:framePr w:w="9130" w:vAnchor="page" w:hAnchor="page" w:x="1440" w:y="97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nutrionist has to recommend the best combinaon to paents, i.e. maximum total of</w:t>
      </w:r>
    </w:p>
    <w:p>
      <w:pPr>
        <w:framePr w:w="3027" w:vAnchor="page" w:hAnchor="page" w:x="1440" w:y="928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incremenng in this fashion.</w:t>
      </w:r>
    </w:p>
    <w:p>
      <w:pPr>
        <w:framePr w:w="9431" w:vAnchor="page" w:hAnchor="page" w:x="1440" w:y="89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food item with value 1 has 1 macronutrient, food item with value 2 has 2 macronutrients, and</w:t>
      </w:r>
    </w:p>
    <w:p>
      <w:pPr>
        <w:framePr w:w="10402" w:vAnchor="page" w:hAnchor="page" w:x="1440" w:y="87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associated with them. An item's value is the same as the number of macronutrients it has. For example,</w:t>
      </w:r>
    </w:p>
    <w:p>
      <w:pPr>
        <w:framePr w:w="9562" w:vAnchor="page" w:hAnchor="page" w:x="1440" w:y="841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line, will have a value beginning from 1 and increasing by 1 for each, unl all items have a value</w:t>
      </w:r>
    </w:p>
    <w:p>
      <w:pPr>
        <w:framePr w:w="10454" w:vAnchor="page" w:hAnchor="page" w:x="1440" w:y="81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Q2) A nutrionist is labelling all the best power foods in the market. Every food item arranged in a single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8pt;height:277.85pt;margin-top:95pt;margin-left:1in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608" w:vAnchor="page" w:hAnchor="page" w:x="1440" w:y="139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Explanaon 1</w:t>
      </w:r>
    </w:p>
    <w:p>
      <w:pPr>
        <w:framePr w:w="365" w:vAnchor="page" w:hAnchor="page" w:x="1440" w:y="134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1938" w:vAnchor="page" w:hAnchor="page" w:x="1440" w:y="130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Output 1</w:t>
      </w:r>
    </w:p>
    <w:p>
      <w:pPr>
        <w:framePr w:w="365" w:vAnchor="page" w:hAnchor="page" w:x="1440" w:y="125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365" w:vAnchor="page" w:hAnchor="page" w:x="1440" w:y="121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1756" w:vAnchor="page" w:hAnchor="page" w:x="1440" w:y="116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1</w:t>
      </w:r>
    </w:p>
    <w:p>
      <w:pPr>
        <w:framePr w:w="10527" w:vAnchor="page" w:hAnchor="page" w:x="1440" w:y="107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2.     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+ 2 = 3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; observe that this is the max total, and having avoided having exactly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k = 2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 macronutrients.</w:t>
      </w:r>
    </w:p>
    <w:p>
      <w:pPr>
        <w:framePr w:w="3586" w:vAnchor="page" w:hAnchor="page" w:x="1440" w:y="103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1.      Item 1 has 1 macronutrients.</w:t>
      </w:r>
    </w:p>
    <w:p>
      <w:pPr>
        <w:framePr w:w="4518" w:vAnchor="page" w:hAnchor="page" w:x="1440" w:y="98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following sequence of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 = 2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food items:</w:t>
      </w:r>
    </w:p>
    <w:p>
      <w:pPr>
        <w:framePr w:w="1608" w:vAnchor="page" w:hAnchor="page" w:x="1440" w:y="94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Explanaon 0</w:t>
      </w:r>
    </w:p>
    <w:p>
      <w:pPr>
        <w:framePr w:w="365" w:vAnchor="page" w:hAnchor="page" w:x="1440" w:y="89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1938" w:vAnchor="page" w:hAnchor="page" w:x="1440" w:y="85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Output 0</w:t>
      </w:r>
    </w:p>
    <w:p>
      <w:pPr>
        <w:framePr w:w="365" w:vAnchor="page" w:hAnchor="page" w:x="1440" w:y="80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365" w:vAnchor="page" w:hAnchor="page" w:x="1440" w:y="76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1756" w:vAnchor="page" w:hAnchor="page" w:x="1440" w:y="71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0</w:t>
      </w:r>
    </w:p>
    <w:p>
      <w:pPr>
        <w:framePr w:w="7571" w:vAnchor="page" w:hAnchor="page" w:x="1440" w:y="67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second line contains an integer,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k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that denotes the unhealthy number.</w:t>
      </w:r>
    </w:p>
    <w:p>
      <w:pPr>
        <w:framePr w:w="7612" w:vAnchor="page" w:hAnchor="page" w:x="1440" w:y="62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rst line contains an integer,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that denotes the number of food items.</w:t>
      </w:r>
    </w:p>
    <w:p>
      <w:pPr>
        <w:framePr w:w="3405" w:vAnchor="page" w:hAnchor="page" w:x="1440" w:y="58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Input Format for Custom Tesng</w:t>
      </w:r>
    </w:p>
    <w:p>
      <w:pPr>
        <w:framePr w:w="303" w:vAnchor="page" w:hAnchor="page" w:x="1440" w:y="53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533" w:vAnchor="page" w:hAnchor="page" w:x="1944" w:y="53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≤ k ≤ 4 × 10</w:t>
      </w:r>
    </w:p>
    <w:p>
      <w:pPr>
        <w:framePr w:w="308" w:vAnchor="page" w:hAnchor="page" w:x="3120" w:y="5342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  <w:t xml:space="preserve">15</w:t>
      </w:r>
    </w:p>
    <w:p>
      <w:pPr>
        <w:framePr w:w="303" w:vAnchor="page" w:hAnchor="page" w:x="1440" w:y="49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547" w:vAnchor="page" w:hAnchor="page" w:x="1944" w:y="49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≤ n ≤ 2 × 10</w:t>
      </w:r>
    </w:p>
    <w:p>
      <w:pPr>
        <w:framePr w:w="232" w:vAnchor="page" w:hAnchor="page" w:x="3132" w:y="4893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sz w:val="14"/>
          <w:szCs w:val="14"/>
        </w:rPr>
        <w:t xml:space="preserve">9</w:t>
      </w:r>
    </w:p>
    <w:p>
      <w:pPr>
        <w:framePr w:w="1376" w:vAnchor="page" w:hAnchor="page" w:x="1440" w:y="44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Constraints</w:t>
      </w:r>
    </w:p>
    <w:p>
      <w:pPr>
        <w:framePr w:w="5030" w:vAnchor="page" w:hAnchor="page" w:x="1642" w:y="40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k: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an integer that denotes the unhealthy number</w:t>
      </w:r>
    </w:p>
    <w:p>
      <w:pPr>
        <w:framePr w:w="5362" w:vAnchor="page" w:hAnchor="page" w:x="1642" w:y="35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n: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an integer that denotes the number of food items</w:t>
      </w:r>
    </w:p>
    <w:p>
      <w:pPr>
        <w:framePr w:w="2184" w:vAnchor="page" w:hAnchor="page" w:x="1440" w:y="31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It has the following:</w:t>
      </w:r>
    </w:p>
    <w:p>
      <w:pPr>
        <w:framePr w:w="4287" w:vAnchor="page" w:hAnchor="page" w:x="1440" w:y="26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macronutrients, modulo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1000000007 (10</w:t>
      </w:r>
    </w:p>
    <w:p>
      <w:pPr>
        <w:framePr w:w="614" w:vAnchor="page" w:hAnchor="page" w:x="5240" w:y="26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+ 7)</w:t>
      </w:r>
    </w:p>
    <w:p>
      <w:pPr>
        <w:framePr w:w="232" w:vAnchor="page" w:hAnchor="page" w:x="5120" w:y="2644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sz w:val="14"/>
          <w:szCs w:val="14"/>
        </w:rPr>
        <w:t xml:space="preserve">9</w:t>
      </w:r>
    </w:p>
    <w:p>
      <w:pPr>
        <w:framePr w:w="10295" w:vAnchor="page" w:hAnchor="page" w:x="1440" w:y="23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code in the editor below. It must return an integer that represents the maximum total of</w:t>
      </w:r>
    </w:p>
    <w:p>
      <w:pPr>
        <w:framePr w:w="8908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Since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2 + 3 + 4 = 9,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allows for maximum number of macronutrients, 9 is the right answer.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065" w:vAnchor="page" w:hAnchor="page" w:x="1440" w:y="64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2 + 3 = 5, i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s the best case for maximum nutrients.</w:t>
      </w:r>
    </w:p>
    <w:p>
      <w:pPr>
        <w:framePr w:w="1608" w:vAnchor="page" w:hAnchor="page" w:x="1440" w:y="59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Explanaon 2</w:t>
      </w:r>
    </w:p>
    <w:p>
      <w:pPr>
        <w:framePr w:w="365" w:vAnchor="page" w:hAnchor="page" w:x="1440" w:y="55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</w:t>
      </w:r>
    </w:p>
    <w:p>
      <w:pPr>
        <w:framePr w:w="1938" w:vAnchor="page" w:hAnchor="page" w:x="1440" w:y="5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Output 2</w:t>
      </w:r>
    </w:p>
    <w:p>
      <w:pPr>
        <w:framePr w:w="365" w:vAnchor="page" w:hAnchor="page" w:x="1440" w:y="46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365" w:vAnchor="page" w:hAnchor="page" w:x="1440" w:y="41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1756" w:vAnchor="page" w:hAnchor="page" w:x="1440" w:y="37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2</w:t>
      </w:r>
    </w:p>
    <w:p>
      <w:pPr>
        <w:framePr w:w="3493" w:vAnchor="page" w:hAnchor="page" w:x="1440" w:y="32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for Custom Tesng</w:t>
      </w:r>
    </w:p>
    <w:p>
      <w:pPr>
        <w:framePr w:w="1658" w:vAnchor="page" w:hAnchor="page" w:x="1440" w:y="28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2</w:t>
      </w:r>
    </w:p>
    <w:p>
      <w:pPr>
        <w:framePr w:w="5423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2.      Hence, max total is achieved by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sum = 0 + 2 = 2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</w:t>
      </w:r>
    </w:p>
    <w:p>
      <w:pPr>
        <w:framePr w:w="8154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1.      Cannot use item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because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k = 1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and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sum ≡ k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has to be avoided at any me.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76.8pt;height:302.1pt;margin-top:342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938" w:vAnchor="page" w:hAnchor="page" w:x="1440" w:y="1403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Output 1</w:t>
      </w:r>
    </w:p>
    <w:p>
      <w:pPr>
        <w:framePr w:w="365" w:vAnchor="page" w:hAnchor="page" w:x="1440" w:y="1358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</w:t>
      </w:r>
    </w:p>
    <w:p>
      <w:pPr>
        <w:framePr w:w="489" w:vAnchor="page" w:hAnchor="page" w:x="1440" w:y="1313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10</w:t>
      </w:r>
    </w:p>
    <w:p>
      <w:pPr>
        <w:framePr w:w="1756" w:vAnchor="page" w:hAnchor="page" w:x="1440" w:y="1268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1</w:t>
      </w:r>
    </w:p>
    <w:p>
      <w:pPr>
        <w:framePr w:w="6229" w:vAnchor="page" w:hAnchor="page" w:x="1440" w:y="122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Factoring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 = 10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we get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{1, 2, 5, 10}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 We then return the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 = 3</w:t>
      </w:r>
    </w:p>
    <w:p>
      <w:pPr>
        <w:framePr w:w="2280" w:vAnchor="page" w:hAnchor="page" w:x="7055" w:y="122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factor as our answer.</w:t>
      </w:r>
    </w:p>
    <w:p>
      <w:pPr>
        <w:framePr w:w="286" w:vAnchor="page" w:hAnchor="page" w:x="6885" w:y="12221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sz w:val="14"/>
          <w:szCs w:val="14"/>
        </w:rPr>
        <w:t xml:space="preserve">rd</w:t>
      </w:r>
    </w:p>
    <w:p>
      <w:pPr>
        <w:framePr w:w="1608" w:vAnchor="page" w:hAnchor="page" w:x="1440" w:y="1178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Explanaon 0</w:t>
      </w:r>
    </w:p>
    <w:p>
      <w:pPr>
        <w:framePr w:w="365" w:vAnchor="page" w:hAnchor="page" w:x="1440" w:y="113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</w:t>
      </w:r>
    </w:p>
    <w:p>
      <w:pPr>
        <w:framePr w:w="1938" w:vAnchor="page" w:hAnchor="page" w:x="1440" w:y="104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Output 0</w:t>
      </w:r>
    </w:p>
    <w:p>
      <w:pPr>
        <w:framePr w:w="365" w:vAnchor="page" w:hAnchor="page" w:x="1440" w:y="998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489" w:vAnchor="page" w:hAnchor="page" w:x="1440" w:y="95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10</w:t>
      </w:r>
    </w:p>
    <w:p>
      <w:pPr>
        <w:framePr w:w="1756" w:vAnchor="page" w:hAnchor="page" w:x="1440" w:y="90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0</w:t>
      </w:r>
    </w:p>
    <w:p>
      <w:pPr>
        <w:framePr w:w="8014" w:vAnchor="page" w:hAnchor="page" w:x="1440" w:y="86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second line contains an integer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the 1-based index of the factor to return.</w:t>
      </w:r>
    </w:p>
    <w:p>
      <w:pPr>
        <w:framePr w:w="5776" w:vAnchor="page" w:hAnchor="page" w:x="1440" w:y="81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rst line contains an integer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the number to factor.</w:t>
      </w:r>
    </w:p>
    <w:p>
      <w:pPr>
        <w:framePr w:w="7337" w:vAnchor="page" w:hAnchor="page" w:x="1440" w:y="773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from stdin will be processed as follows and passed to the funcon.</w:t>
      </w:r>
    </w:p>
    <w:p>
      <w:pPr>
        <w:framePr w:w="3405" w:vAnchor="page" w:hAnchor="page" w:x="1440" w:y="72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Input Format for Custom Tesng</w:t>
      </w:r>
    </w:p>
    <w:p>
      <w:pPr>
        <w:framePr w:w="303" w:vAnchor="page" w:hAnchor="page" w:x="1440" w:y="683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194" w:vAnchor="page" w:hAnchor="page" w:x="1944" w:y="683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≤ p ≤ 10</w:t>
      </w:r>
    </w:p>
    <w:p>
      <w:pPr>
        <w:framePr w:w="232" w:vAnchor="page" w:hAnchor="page" w:x="2811" w:y="6820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sz w:val="14"/>
          <w:szCs w:val="14"/>
        </w:rPr>
        <w:t xml:space="preserve">9</w:t>
      </w:r>
    </w:p>
    <w:p>
      <w:pPr>
        <w:framePr w:w="303" w:vAnchor="page" w:hAnchor="page" w:x="1440" w:y="63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194" w:vAnchor="page" w:hAnchor="page" w:x="1944" w:y="63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1 ≤ n ≤ 10</w:t>
      </w:r>
    </w:p>
    <w:p>
      <w:pPr>
        <w:framePr w:w="308" w:vAnchor="page" w:hAnchor="page" w:x="2811" w:y="6372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  <w:t xml:space="preserve">15</w:t>
      </w:r>
    </w:p>
    <w:p>
      <w:pPr>
        <w:framePr w:w="1376" w:vAnchor="page" w:hAnchor="page" w:x="1440" w:y="54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Constraints</w:t>
      </w:r>
    </w:p>
    <w:p>
      <w:pPr>
        <w:framePr w:w="1533" w:vAnchor="page" w:hAnchor="page" w:x="1642" w:y="50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p: 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an integer</w:t>
      </w:r>
    </w:p>
    <w:p>
      <w:pPr>
        <w:framePr w:w="1533" w:vAnchor="page" w:hAnchor="page" w:x="1642" w:y="45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n: 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an integer</w:t>
      </w:r>
    </w:p>
    <w:p>
      <w:pPr>
        <w:framePr w:w="2184" w:vAnchor="page" w:hAnchor="page" w:x="1440" w:y="413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It has the following:</w:t>
      </w:r>
    </w:p>
    <w:p>
      <w:pPr>
        <w:framePr w:w="1320" w:vAnchor="page" w:hAnchor="page" w:x="1440" w:y="368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factor of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</w:t>
      </w:r>
    </w:p>
    <w:p>
      <w:pPr>
        <w:framePr w:w="9569" w:vAnchor="page" w:hAnchor="page" w:x="1440" w:y="33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code in the editor below. The funcon should return a long integer value of the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 p</w:t>
      </w:r>
    </w:p>
    <w:p>
      <w:pPr>
        <w:framePr w:w="939" w:vAnchor="page" w:hAnchor="page" w:x="10087" w:y="33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integer</w:t>
      </w:r>
    </w:p>
    <w:p>
      <w:pPr>
        <w:framePr w:w="283" w:vAnchor="page" w:hAnchor="page" w:x="9919" w:y="3383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  <w:t xml:space="preserve">th</w:t>
      </w:r>
    </w:p>
    <w:p>
      <w:pPr>
        <w:framePr w:w="2798" w:vAnchor="page" w:hAnchor="page" w:x="1440" w:y="29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return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4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 If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 &gt; 6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return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0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</w:t>
      </w:r>
    </w:p>
    <w:p>
      <w:pPr>
        <w:framePr w:w="10088" w:vAnchor="page" w:hAnchor="page" w:x="1440" w:y="26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For example, given the number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 = 20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 its factors are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{1,2,4,5,10,20}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 Using </w:t>
      </w: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1-based indexing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if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 = 3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,</w:t>
      </w:r>
    </w:p>
    <w:p>
      <w:pPr>
        <w:framePr w:w="752" w:vAnchor="page" w:hAnchor="page" w:x="1440" w:y="22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 p</w:t>
      </w:r>
    </w:p>
    <w:p>
      <w:pPr>
        <w:framePr w:w="5474" w:vAnchor="page" w:hAnchor="page" w:x="2072" w:y="22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element of your list, sorted ascending. If there is no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 p</w:t>
      </w:r>
    </w:p>
    <w:p>
      <w:pPr>
        <w:framePr w:w="2032" w:vAnchor="page" w:hAnchor="page" w:x="6995" w:y="22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element, return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0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</w:t>
      </w:r>
    </w:p>
    <w:p>
      <w:pPr>
        <w:framePr w:w="283" w:vAnchor="page" w:hAnchor="page" w:x="1904" w:y="2193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  <w:t xml:space="preserve">th</w:t>
      </w:r>
    </w:p>
    <w:p>
      <w:pPr>
        <w:framePr w:w="283" w:vAnchor="page" w:hAnchor="page" w:x="6827" w:y="2193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  <w:t xml:space="preserve">th</w:t>
      </w:r>
    </w:p>
    <w:p>
      <w:pPr>
        <w:framePr w:w="9310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Q3) Determine all posive integer values that evenly divide into a number, its factors. Return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271" w:vAnchor="page" w:hAnchor="page" w:x="1440" w:y="59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Factoring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 = 1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we get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{1}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 We then return the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 = 1</w:t>
      </w:r>
    </w:p>
    <w:p>
      <w:pPr>
        <w:framePr w:w="2286" w:vAnchor="page" w:hAnchor="page" w:x="6162" w:y="59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factor as our answer.</w:t>
      </w:r>
    </w:p>
    <w:p>
      <w:pPr>
        <w:framePr w:w="263" w:vAnchor="page" w:hAnchor="page" w:x="6013" w:y="5952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</w:pPr>
      <w:r>
        <w:rPr>
          <w:rFonts w:ascii="BCDKEE+Calibri-Italic" w:hAnsi="BCDKEE+Calibri-Italic" w:cs="BCDKEE+Calibri-Italic"/>
          <w:color w:val="000000"/>
          <w:w w:val="99"/>
          <w:sz w:val="14"/>
          <w:szCs w:val="14"/>
        </w:rPr>
        <w:t xml:space="preserve">st</w:t>
      </w:r>
    </w:p>
    <w:p>
      <w:pPr>
        <w:framePr w:w="1608" w:vAnchor="page" w:hAnchor="page" w:x="1440" w:y="5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Explanaon 2</w:t>
      </w:r>
    </w:p>
    <w:p>
      <w:pPr>
        <w:framePr w:w="365" w:vAnchor="page" w:hAnchor="page" w:x="1440" w:y="46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1938" w:vAnchor="page" w:hAnchor="page" w:x="1440" w:y="41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Output 2</w:t>
      </w:r>
    </w:p>
    <w:p>
      <w:pPr>
        <w:framePr w:w="365" w:vAnchor="page" w:hAnchor="page" w:x="1440" w:y="37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365" w:vAnchor="page" w:hAnchor="page" w:x="1440" w:y="32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1756" w:vAnchor="page" w:hAnchor="page" w:x="1440" w:y="28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Sample Input 2</w:t>
      </w:r>
    </w:p>
    <w:p>
      <w:pPr>
        <w:framePr w:w="9832" w:vAnchor="page" w:hAnchor="page" w:x="1440" w:y="23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Factoring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n = 10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we get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{1, 2, 5, 10}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 There are only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4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factors and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p = 5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. We return </w:t>
      </w:r>
      <w:r>
        <w:rPr>
          <w:rFonts w:ascii="BCDKEE+Calibri-Italic" w:hAnsi="BCDKEE+Calibri-Italic" w:cs="BCDKEE+Calibri-Italic"/>
          <w:color w:val="000000"/>
          <w:sz w:val="22"/>
          <w:szCs w:val="22"/>
        </w:rPr>
        <w:t xml:space="preserve">0 </w:t>
      </w:r>
      <w:r>
        <w:rPr>
          <w:rFonts w:ascii="BCDGEE+Calibri" w:hAnsi="BCDGEE+Calibri" w:cs="BCDGEE+Calibri"/>
          <w:color w:val="000000"/>
          <w:sz w:val="22"/>
          <w:szCs w:val="22"/>
        </w:rPr>
        <w:t xml:space="preserve">as our answer.</w:t>
      </w:r>
    </w:p>
    <w:p>
      <w:pPr>
        <w:framePr w:w="1608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Explanaon 1</w:t>
      </w:r>
    </w:p>
    <w:p>
      <w:pPr>
        <w:framePr w:w="365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0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79.75pt;height:303.15pt;margin-top:320pt;margin-left:1in;mso-position-horizontal-relative:page;mso-position-vertical-relative:page;position:absolute;z-index:-251656192">
            <v:imagedata r:id="rId3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6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83A9B48B-48A0-4061-8390-9E5177DB89CD}"/>
  </w:font>
  <w:font w:name="BCDG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C2F79AB9-C756-49BA-9EDE-C4C4675E5F4C}"/>
  </w:font>
  <w:font w:name="BCDIEE+Calibri-BoldItalic">
    <w:panose1 w:val="020F05020304040A0204"/>
    <w:charset w:val="00"/>
    <w:family w:val="auto"/>
    <w:pitch w:val="variable"/>
    <w:sig w:usb0="01010101" w:usb1="01010101" w:usb2="01010101" w:usb3="01010101" w:csb0="01010101" w:csb1="01010101"/>
    <w:embedRegular r:id="rId3" w:fontKey="{DC7A1B25-AE86-4F4B-B5AD-11B4507E7069}"/>
  </w:font>
  <w:font w:name="BCDEEE+Calibri-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4" w:fontKey="{AC2A1CD3-C1C9-4334-AD7B-7691F1D08CEE}"/>
  </w:font>
  <w:font w:name="BCDKEE+Calibri-Italic">
    <w:panose1 w:val="020F05020202040A0204"/>
    <w:charset w:val="00"/>
    <w:family w:val="auto"/>
    <w:pitch w:val="variable"/>
    <w:sig w:usb0="01010101" w:usb1="01010101" w:usb2="01010101" w:usb3="01010101" w:csb0="01010101" w:csb1="01010101"/>
    <w:embedRegular r:id="rId5" w:fontKey="{5263EA5F-042F-46F1-9C28-5675347D149F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6</Pages>
  <Words>897</Words>
  <Characters>3287</Characters>
  <Application>iTextSharp™ 5.5.13.2 ©2000-2020 iText Group NV (AGPL-version)</Application>
  <DocSecurity>0</DocSecurity>
  <Lines>142</Lines>
  <Paragraphs>142</Paragraphs>
  <CharactersWithSpaces>4044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2025-01-16T06:09:15Z</dcterms:created>
  <dcterms:modified xsi:type="dcterms:W3CDTF">2025-01-16T06:09:15Z</dcterms:modified>
</cp:coreProperties>
</file>