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4.330708661416907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ARIFF KHAIRUDDIN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LONDON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Mobile:  +744 3917 292     </w:t>
        <w:tab/>
        <w:tab/>
        <w:tab/>
        <w:tab/>
        <w:tab/>
        <w:tab/>
        <w:tab/>
        <w:tab/>
        <w:t xml:space="preserve"> Email: e_ariff@yahoo.com 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Github: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https://github.com/AriffKha/Ariff-Khairuddin-CV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Results-driven Biomedical graduate equipped with an arsenal of laboratory and analytical techniques to execute data-driven solutions with high efficiency and accuracy. A proven candidate with strong perseverance and project management skills, with an even stronger desire to optimise systems through a keen interest in Data Analytics.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Looking for full time employment in data analytics in various fields.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SKILLS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Data processing and Analysis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Data Visualization  </w:t>
        <w:tab/>
        <w:t xml:space="preserve">Power BI, Excel, Google Sheets, Tableau. IBM Cognos, Google Looker, SQL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Programming. Lang</w:t>
      </w:r>
      <w:r w:rsidDel="00000000" w:rsidR="00000000" w:rsidRPr="00000000">
        <w:rPr>
          <w:sz w:val="16"/>
          <w:szCs w:val="16"/>
          <w:rtl w:val="0"/>
        </w:rPr>
        <w:t xml:space="preserve">.</w:t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Python, DAX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Teamwork</w:t>
        <w:tab/>
        <w:tab/>
        <w:t xml:space="preserve">MS Tools,  Figma, Mural, Zoom, Discord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EDUCATION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University of Greenwich, Medway (IBMS Accredited) 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ab/>
        <w:tab/>
        <w:tab/>
        <w:tab/>
        <w:tab/>
        <w:t xml:space="preserve">       September 2015 – June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First-class Honours</w:t>
      </w:r>
      <w:r w:rsidDel="00000000" w:rsidR="00000000" w:rsidRPr="00000000">
        <w:rPr>
          <w:sz w:val="16"/>
          <w:szCs w:val="16"/>
          <w:rtl w:val="0"/>
        </w:rPr>
        <w:t xml:space="preserve"> in Biomedical Sciences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EMPLOYMENT HISTORY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Data Analyst -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Rise of Kingdoms Community</w:t>
        <w:tab/>
        <w:tab/>
        <w:tab/>
        <w:tab/>
        <w:tab/>
        <w:tab/>
        <w:tab/>
        <w:tab/>
        <w:t xml:space="preserve">                   March 2020 - Now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Partnered directly with the global executive team to build out the data and reporting infrastructure from scratch using </w:t>
      </w:r>
      <w:r w:rsidDel="00000000" w:rsidR="00000000" w:rsidRPr="00000000">
        <w:rPr>
          <w:b w:val="1"/>
          <w:sz w:val="16"/>
          <w:szCs w:val="16"/>
          <w:rtl w:val="0"/>
        </w:rPr>
        <w:t xml:space="preserve">Power BI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b w:val="1"/>
          <w:sz w:val="16"/>
          <w:szCs w:val="16"/>
          <w:rtl w:val="0"/>
        </w:rPr>
        <w:t xml:space="preserve">Python, and Google Sheets</w:t>
      </w:r>
      <w:r w:rsidDel="00000000" w:rsidR="00000000" w:rsidRPr="00000000">
        <w:rPr>
          <w:sz w:val="16"/>
          <w:szCs w:val="16"/>
          <w:rtl w:val="0"/>
        </w:rPr>
        <w:t xml:space="preserve"> to provide real-time insights into products and performance KPIs.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Built a semi-automated ETL pipeline to streamline data processing, </w:t>
      </w:r>
      <w:r w:rsidDel="00000000" w:rsidR="00000000" w:rsidRPr="00000000">
        <w:rPr>
          <w:b w:val="1"/>
          <w:sz w:val="16"/>
          <w:szCs w:val="16"/>
          <w:rtl w:val="0"/>
        </w:rPr>
        <w:t xml:space="preserve">reducing manual work by 10 hours weekly</w:t>
      </w:r>
      <w:r w:rsidDel="00000000" w:rsidR="00000000" w:rsidRPr="00000000">
        <w:rPr>
          <w:sz w:val="16"/>
          <w:szCs w:val="16"/>
          <w:rtl w:val="0"/>
        </w:rPr>
        <w:t xml:space="preserve">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saving costs by 75%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Spearheaded rapid prototyping sessions with tools like </w:t>
      </w:r>
      <w:r w:rsidDel="00000000" w:rsidR="00000000" w:rsidRPr="00000000">
        <w:rPr>
          <w:b w:val="1"/>
          <w:sz w:val="16"/>
          <w:szCs w:val="16"/>
          <w:rtl w:val="0"/>
        </w:rPr>
        <w:t xml:space="preserve">Figma </w:t>
      </w:r>
      <w:r w:rsidDel="00000000" w:rsidR="00000000" w:rsidRPr="00000000">
        <w:rPr>
          <w:sz w:val="16"/>
          <w:szCs w:val="16"/>
          <w:rtl w:val="0"/>
        </w:rPr>
        <w:t xml:space="preserve">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Mural</w:t>
      </w:r>
      <w:r w:rsidDel="00000000" w:rsidR="00000000" w:rsidRPr="00000000">
        <w:rPr>
          <w:sz w:val="16"/>
          <w:szCs w:val="16"/>
          <w:rtl w:val="0"/>
        </w:rPr>
        <w:t xml:space="preserve">, enhancing </w:t>
      </w:r>
      <w:r w:rsidDel="00000000" w:rsidR="00000000" w:rsidRPr="00000000">
        <w:rPr>
          <w:b w:val="1"/>
          <w:sz w:val="16"/>
          <w:szCs w:val="16"/>
          <w:rtl w:val="0"/>
        </w:rPr>
        <w:t xml:space="preserve">product planning and delivery speed by 20%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Created dynamic </w:t>
      </w:r>
      <w:r w:rsidDel="00000000" w:rsidR="00000000" w:rsidRPr="00000000">
        <w:rPr>
          <w:b w:val="1"/>
          <w:sz w:val="16"/>
          <w:szCs w:val="16"/>
          <w:rtl w:val="0"/>
        </w:rPr>
        <w:t xml:space="preserve">Power BI</w:t>
      </w:r>
      <w:r w:rsidDel="00000000" w:rsidR="00000000" w:rsidRPr="00000000">
        <w:rPr>
          <w:sz w:val="16"/>
          <w:szCs w:val="16"/>
          <w:rtl w:val="0"/>
        </w:rPr>
        <w:t xml:space="preserve"> dashboards to aid leadership in strategic decision-making, improving </w:t>
      </w:r>
      <w:r w:rsidDel="00000000" w:rsidR="00000000" w:rsidRPr="00000000">
        <w:rPr>
          <w:b w:val="1"/>
          <w:sz w:val="16"/>
          <w:szCs w:val="16"/>
          <w:rtl w:val="0"/>
        </w:rPr>
        <w:t xml:space="preserve">performance targeting accuracy by 30%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Enhanced community systems with data-driven member programs, boosting </w:t>
      </w:r>
      <w:r w:rsidDel="00000000" w:rsidR="00000000" w:rsidRPr="00000000">
        <w:rPr>
          <w:b w:val="1"/>
          <w:sz w:val="16"/>
          <w:szCs w:val="16"/>
          <w:rtl w:val="0"/>
        </w:rPr>
        <w:t xml:space="preserve">community satisfaction by 80%</w:t>
      </w:r>
      <w:r w:rsidDel="00000000" w:rsidR="00000000" w:rsidRPr="00000000">
        <w:rPr>
          <w:sz w:val="16"/>
          <w:szCs w:val="16"/>
          <w:rtl w:val="0"/>
        </w:rPr>
        <w:t xml:space="preserve"> and reducing </w:t>
      </w:r>
      <w:r w:rsidDel="00000000" w:rsidR="00000000" w:rsidRPr="00000000">
        <w:rPr>
          <w:b w:val="1"/>
          <w:sz w:val="16"/>
          <w:szCs w:val="16"/>
          <w:rtl w:val="0"/>
        </w:rPr>
        <w:t xml:space="preserve">staff turnovers by 60%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Associate Practitioner</w:t>
      </w:r>
      <w:r w:rsidDel="00000000" w:rsidR="00000000" w:rsidRPr="00000000">
        <w:rPr>
          <w:b w:val="1"/>
          <w:sz w:val="16"/>
          <w:szCs w:val="16"/>
          <w:rtl w:val="0"/>
        </w:rPr>
        <w:t xml:space="preserve"> -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18"/>
          <w:szCs w:val="18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NHS Bracknell Lighthouse Lab</w:t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July 2021 - March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Conducted COVID sample analysis in a high-profile, government-funded lab, following strict protocols and using semi-automated ThermoFisher equipment.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Utilised </w:t>
      </w:r>
      <w:r w:rsidDel="00000000" w:rsidR="00000000" w:rsidRPr="00000000">
        <w:rPr>
          <w:b w:val="1"/>
          <w:sz w:val="16"/>
          <w:szCs w:val="16"/>
          <w:rtl w:val="0"/>
        </w:rPr>
        <w:t xml:space="preserve">MS SharePoint</w:t>
      </w:r>
      <w:r w:rsidDel="00000000" w:rsidR="00000000" w:rsidRPr="00000000">
        <w:rPr>
          <w:sz w:val="16"/>
          <w:szCs w:val="16"/>
          <w:rtl w:val="0"/>
        </w:rPr>
        <w:t xml:space="preserve">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Excel </w:t>
      </w:r>
      <w:r w:rsidDel="00000000" w:rsidR="00000000" w:rsidRPr="00000000">
        <w:rPr>
          <w:sz w:val="16"/>
          <w:szCs w:val="16"/>
          <w:rtl w:val="0"/>
        </w:rPr>
        <w:t xml:space="preserve">to organise clinical data from diagnostic instruments for seamless integration.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Led a team to</w:t>
      </w:r>
      <w:r w:rsidDel="00000000" w:rsidR="00000000" w:rsidRPr="00000000">
        <w:rPr>
          <w:b w:val="1"/>
          <w:sz w:val="16"/>
          <w:szCs w:val="16"/>
          <w:rtl w:val="0"/>
        </w:rPr>
        <w:t xml:space="preserve"> increase sample processing capacity by 25%</w:t>
      </w:r>
      <w:r w:rsidDel="00000000" w:rsidR="00000000" w:rsidRPr="00000000">
        <w:rPr>
          <w:sz w:val="16"/>
          <w:szCs w:val="16"/>
          <w:rtl w:val="0"/>
        </w:rPr>
        <w:t xml:space="preserve">, contributing to a total of</w:t>
      </w:r>
      <w:r w:rsidDel="00000000" w:rsidR="00000000" w:rsidRPr="00000000">
        <w:rPr>
          <w:b w:val="1"/>
          <w:sz w:val="16"/>
          <w:szCs w:val="16"/>
          <w:rtl w:val="0"/>
        </w:rPr>
        <w:t xml:space="preserve"> 8 million samples processed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Selected for the genotyping section to operate advanced lab equipment and design PCR templates for ThermoFisher QuantStudio visualisations.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Demonstrated high proficiency, which led to expanded responsibilities and created new opportunities for future practitioners.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Meta-analysis on Vitamin D  diseases -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University Final Project</w:t>
      </w:r>
      <w:r w:rsidDel="00000000" w:rsidR="00000000" w:rsidRPr="00000000">
        <w:rPr>
          <w:i w:val="1"/>
          <w:sz w:val="16"/>
          <w:szCs w:val="16"/>
          <w:rtl w:val="0"/>
        </w:rPr>
        <w:tab/>
        <w:tab/>
        <w:tab/>
        <w:tab/>
        <w:tab/>
        <w:tab/>
        <w:tab/>
        <w:t xml:space="preserve">  </w:t>
      </w:r>
      <w:r w:rsidDel="00000000" w:rsidR="00000000" w:rsidRPr="00000000">
        <w:rPr>
          <w:i w:val="1"/>
          <w:sz w:val="16"/>
          <w:szCs w:val="16"/>
          <w:rtl w:val="0"/>
        </w:rPr>
        <w:tab/>
        <w:t xml:space="preserve">       September 2018 – June 2019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Conducted extraction, cleaning, analysis, and visualisation of data from </w:t>
      </w:r>
      <w:r w:rsidDel="00000000" w:rsidR="00000000" w:rsidRPr="00000000">
        <w:rPr>
          <w:b w:val="1"/>
          <w:sz w:val="16"/>
          <w:szCs w:val="16"/>
          <w:rtl w:val="0"/>
        </w:rPr>
        <w:t xml:space="preserve">21 research papers</w:t>
      </w:r>
      <w:r w:rsidDel="00000000" w:rsidR="00000000" w:rsidRPr="00000000">
        <w:rPr>
          <w:sz w:val="16"/>
          <w:szCs w:val="16"/>
          <w:rtl w:val="0"/>
        </w:rPr>
        <w:t xml:space="preserve"> on single-nucleotide polymorphisms and disease impact using </w:t>
      </w:r>
      <w:r w:rsidDel="00000000" w:rsidR="00000000" w:rsidRPr="00000000">
        <w:rPr>
          <w:b w:val="1"/>
          <w:sz w:val="16"/>
          <w:szCs w:val="16"/>
          <w:rtl w:val="0"/>
        </w:rPr>
        <w:t xml:space="preserve">Excel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Presented prototype findings to field specialists and scientists, gathering constructive feedback for final refinement.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Achieved a</w:t>
      </w:r>
      <w:r w:rsidDel="00000000" w:rsidR="00000000" w:rsidRPr="00000000">
        <w:rPr>
          <w:b w:val="1"/>
          <w:sz w:val="16"/>
          <w:szCs w:val="16"/>
          <w:rtl w:val="0"/>
        </w:rPr>
        <w:t xml:space="preserve"> first-class result</w:t>
      </w:r>
      <w:r w:rsidDel="00000000" w:rsidR="00000000" w:rsidRPr="00000000">
        <w:rPr>
          <w:sz w:val="16"/>
          <w:szCs w:val="16"/>
          <w:rtl w:val="0"/>
        </w:rPr>
        <w:t xml:space="preserve"> on the project, showcasing rigorous analytical skills and scientific communication.</w:t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QUALIFICATIONS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Excel Basics for Data Analysis (Coursera)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Data Visualization and Dashboards with Excel and Cognos (Coursera)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Python for Data Science, AI &amp; Development (Coursera)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Gaming</w:t>
      </w:r>
      <w:r w:rsidDel="00000000" w:rsidR="00000000" w:rsidRPr="00000000">
        <w:rPr>
          <w:sz w:val="16"/>
          <w:szCs w:val="16"/>
          <w:rtl w:val="0"/>
        </w:rPr>
        <w:tab/>
        <w:tab/>
        <w:t xml:space="preserve">Became the lead coach and organiser for the community Esports team; coached and analysed strategies</w:t>
        <w:tab/>
        <w:tab/>
        <w:tab/>
        <w:t xml:space="preserve">for 4 different teams, utilising </w:t>
      </w:r>
      <w:r w:rsidDel="00000000" w:rsidR="00000000" w:rsidRPr="00000000">
        <w:rPr>
          <w:b w:val="1"/>
          <w:sz w:val="16"/>
          <w:szCs w:val="16"/>
          <w:rtl w:val="0"/>
        </w:rPr>
        <w:t xml:space="preserve">Google Forms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b w:val="1"/>
          <w:sz w:val="16"/>
          <w:szCs w:val="16"/>
          <w:rtl w:val="0"/>
        </w:rPr>
        <w:t xml:space="preserve">Excel</w:t>
      </w:r>
      <w:r w:rsidDel="00000000" w:rsidR="00000000" w:rsidRPr="00000000">
        <w:rPr>
          <w:sz w:val="16"/>
          <w:szCs w:val="16"/>
          <w:rtl w:val="0"/>
        </w:rPr>
        <w:t xml:space="preserve">,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Discord</w:t>
      </w:r>
      <w:r w:rsidDel="00000000" w:rsidR="00000000" w:rsidRPr="00000000">
        <w:rPr>
          <w:sz w:val="16"/>
          <w:szCs w:val="16"/>
          <w:rtl w:val="0"/>
        </w:rPr>
        <w:t xml:space="preserve"> to successfully</w:t>
      </w:r>
      <w:r w:rsidDel="00000000" w:rsidR="00000000" w:rsidRPr="00000000">
        <w:rPr>
          <w:b w:val="1"/>
          <w:sz w:val="16"/>
          <w:szCs w:val="16"/>
          <w:rtl w:val="0"/>
        </w:rPr>
        <w:t xml:space="preserve"> win 20% more games</w:t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played.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iffKha/Ariff-Khairuddin-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