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“Hot Wire Anemometer”</w:t>
      </w:r>
    </w:p>
    <w:p>
      <w:pPr>
        <w:jc w:val="center"/>
        <w:rPr>
          <w:rFonts w:hint="default"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US"/>
          <w14:textFill>
            <w14:solidFill>
              <w14:schemeClr w14:val="tx1"/>
            </w14:solidFill>
          </w14:textFill>
        </w:rPr>
        <w:t>It is the project of final year</w:t>
      </w:r>
    </w:p>
    <w:p>
      <w:pPr>
        <w:pStyle w:val="6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C55A11" w:themeColor="accent2" w:themeShade="BF"/>
          <w:sz w:val="32"/>
          <w:szCs w:val="32"/>
        </w:rPr>
        <w:t>Probe selection</w:t>
      </w:r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Probes are primarily selecte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</w:rPr>
        <w:t>d on basis of: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Fluid medium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Number of velocity components to be measured (1-, 2- or 3)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Expected velocity range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Quantity to be measured (velocity, wall shear stress etc.)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Required spatial resolution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Turbulence intensity and fluctuation frequency in the flow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Temperature variations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Contamination risk</w:t>
      </w:r>
    </w:p>
    <w:p>
      <w:pPr>
        <w:pStyle w:val="6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Available space around the measuring point (free flow, boundary layer flows, confined flows).</w:t>
      </w:r>
    </w:p>
    <w:p>
      <w:pPr>
        <w:pStyle w:val="6"/>
        <w:spacing w:after="0" w:line="240" w:lineRule="auto"/>
        <w:ind w:left="2160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</w:p>
    <w:p>
      <w:pPr>
        <w:pStyle w:val="6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>
        <w:rPr>
          <w:rFonts w:ascii="Times New Roman" w:hAnsi="Times New Roman" w:cs="Times New Roman"/>
          <w:color w:val="C55A11" w:themeColor="accent2" w:themeShade="BF"/>
          <w:sz w:val="32"/>
          <w:szCs w:val="32"/>
        </w:rPr>
        <w:t>Quick guide to probe selection</w:t>
      </w:r>
    </w:p>
    <w:p>
      <w:pPr>
        <w:pStyle w:val="6"/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>
        <w:rPr>
          <w:rFonts w:ascii="Times New Roman" w:hAnsi="Times New Roman" w:eastAsia="Times New Roman" w:cs="Times New Roman"/>
          <w:sz w:val="32"/>
          <w:szCs w:val="32"/>
          <w:lang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1804670</wp:posOffset>
            </wp:positionH>
            <wp:positionV relativeFrom="paragraph">
              <wp:posOffset>23495</wp:posOffset>
            </wp:positionV>
            <wp:extent cx="3820160" cy="5584825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333" cy="5584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after="0" w:line="240" w:lineRule="auto"/>
        <w:rPr>
          <w:rFonts w:ascii="Times New Roman" w:hAnsi="Times New Roman" w:cs="Times New Roman"/>
          <w:color w:val="C55A11" w:themeColor="accent2" w:themeShade="BF"/>
          <w:sz w:val="32"/>
          <w:szCs w:val="32"/>
        </w:rPr>
      </w:pPr>
    </w:p>
    <w:p>
      <w:pPr>
        <w:pStyle w:val="6"/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</w:p>
    <w:p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ind w:left="360"/>
        <w:jc w:val="both"/>
        <w:rPr>
          <w:rFonts w:ascii="Times New Roman" w:hAnsi="Times New Roman" w:cs="Times New Roman"/>
          <w:color w:val="C55A11" w:themeColor="accent2" w:themeShade="BF"/>
          <w:sz w:val="32"/>
          <w:szCs w:val="32"/>
        </w:rPr>
      </w:pPr>
    </w:p>
    <w:p>
      <w:pPr>
        <w:pStyle w:val="6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bCs/>
          <w:color w:val="C55A11" w:themeColor="accent2" w:themeShade="BF"/>
          <w:sz w:val="32"/>
          <w:szCs w:val="32"/>
        </w:rPr>
      </w:pPr>
      <w:r>
        <w:rPr>
          <w:rFonts w:ascii="Times New Roman" w:hAnsi="Times New Roman" w:cs="Times New Roman"/>
          <w:color w:val="C55A11" w:themeColor="accent2" w:themeShade="BF"/>
          <w:sz w:val="32"/>
          <w:szCs w:val="32"/>
        </w:rPr>
        <w:t>Sensor types:</w:t>
      </w:r>
    </w:p>
    <w:p>
      <w:pPr>
        <w:pStyle w:val="6"/>
        <w:spacing w:line="240" w:lineRule="auto"/>
        <w:ind w:left="1080"/>
        <w:jc w:val="both"/>
        <w:rPr>
          <w:rFonts w:ascii="Times New Roman" w:hAnsi="Times New Roman" w:cs="Times New Roman"/>
          <w:b/>
          <w:bCs/>
          <w:color w:val="C55A11" w:themeColor="accent2" w:themeShade="BF"/>
          <w:sz w:val="28"/>
          <w:szCs w:val="28"/>
        </w:rPr>
      </w:pPr>
    </w:p>
    <w:p>
      <w:pPr>
        <w:pStyle w:val="6"/>
        <w:spacing w:after="0" w:line="276" w:lineRule="auto"/>
        <w:ind w:left="1080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 xml:space="preserve">Anemometer probes are available with four types of sensors: </w:t>
      </w:r>
    </w:p>
    <w:p>
      <w:pPr>
        <w:pStyle w:val="6"/>
        <w:numPr>
          <w:ilvl w:val="0"/>
          <w:numId w:val="5"/>
        </w:numPr>
        <w:spacing w:after="0"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 xml:space="preserve">Miniature wires, </w:t>
      </w:r>
    </w:p>
    <w:p>
      <w:pPr>
        <w:pStyle w:val="6"/>
        <w:numPr>
          <w:ilvl w:val="0"/>
          <w:numId w:val="5"/>
        </w:numPr>
        <w:spacing w:after="0"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 xml:space="preserve">Gold-plated wires, </w:t>
      </w:r>
    </w:p>
    <w:p>
      <w:pPr>
        <w:pStyle w:val="6"/>
        <w:numPr>
          <w:ilvl w:val="0"/>
          <w:numId w:val="5"/>
        </w:numPr>
        <w:spacing w:after="0" w:line="276" w:lineRule="auto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Fibre-film or Film-sensors.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</w:p>
    <w:p>
      <w:pPr>
        <w:pStyle w:val="6"/>
        <w:numPr>
          <w:ilvl w:val="0"/>
          <w:numId w:val="4"/>
        </w:numPr>
        <w:spacing w:after="0" w:line="276" w:lineRule="auto"/>
        <w:rPr>
          <w:rFonts w:ascii="Times New Roman" w:hAnsi="Times New Roman" w:eastAsia="Times New Roman" w:cs="Times New Roman"/>
          <w:color w:val="C55A11" w:themeColor="accent2" w:themeShade="BF"/>
          <w:sz w:val="32"/>
          <w:szCs w:val="32"/>
          <w:lang w:eastAsia="en-IN"/>
        </w:rPr>
      </w:pPr>
      <w:r>
        <w:rPr>
          <w:rFonts w:ascii="Times New Roman" w:hAnsi="Times New Roman" w:eastAsia="Times New Roman" w:cs="Times New Roman"/>
          <w:color w:val="C55A11" w:themeColor="accent2" w:themeShade="BF"/>
          <w:sz w:val="32"/>
          <w:szCs w:val="32"/>
          <w:lang w:eastAsia="en-IN"/>
        </w:rPr>
        <w:t>Miniature wires:</w:t>
      </w:r>
    </w:p>
    <w:p>
      <w:pPr>
        <w:pStyle w:val="6"/>
        <w:spacing w:after="0" w:line="240" w:lineRule="auto"/>
        <w:ind w:left="1080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Wires are normally 5 µm in diameter and 1.2 mm long suspended between two needle-shaped prongs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</w:p>
    <w:p>
      <w:pPr>
        <w:pStyle w:val="6"/>
        <w:numPr>
          <w:ilvl w:val="0"/>
          <w:numId w:val="4"/>
        </w:numPr>
        <w:spacing w:after="0" w:line="240" w:lineRule="auto"/>
        <w:rPr>
          <w:rFonts w:ascii="Times New Roman" w:hAnsi="Times New Roman" w:eastAsia="Times New Roman" w:cs="Times New Roman"/>
          <w:color w:val="C55A11" w:themeColor="accent2" w:themeShade="BF"/>
          <w:sz w:val="32"/>
          <w:szCs w:val="32"/>
          <w:lang w:eastAsia="en-IN"/>
        </w:rPr>
      </w:pPr>
      <w:r>
        <w:rPr>
          <w:rFonts w:ascii="Times New Roman" w:hAnsi="Times New Roman" w:eastAsia="Times New Roman" w:cs="Times New Roman"/>
          <w:color w:val="C55A11" w:themeColor="accent2" w:themeShade="BF"/>
          <w:sz w:val="32"/>
          <w:szCs w:val="32"/>
          <w:lang w:eastAsia="en-IN"/>
        </w:rPr>
        <w:t>Gold-plated wires:</w:t>
      </w:r>
    </w:p>
    <w:p>
      <w:pPr>
        <w:pStyle w:val="6"/>
        <w:spacing w:after="0" w:line="240" w:lineRule="auto"/>
        <w:ind w:left="1080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Gold-plated wires have the same active length but are copper- and gold-plated at the ends to a total length of 3 mm long in order to minimise prong interference.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</w:p>
    <w:p>
      <w:pPr>
        <w:pStyle w:val="6"/>
        <w:numPr>
          <w:ilvl w:val="0"/>
          <w:numId w:val="4"/>
        </w:numPr>
        <w:spacing w:after="0" w:line="240" w:lineRule="auto"/>
        <w:rPr>
          <w:rFonts w:ascii="Times New Roman" w:hAnsi="Times New Roman" w:eastAsia="Times New Roman" w:cs="Times New Roman"/>
          <w:color w:val="C55A11" w:themeColor="accent2" w:themeShade="BF"/>
          <w:sz w:val="32"/>
          <w:szCs w:val="32"/>
          <w:lang w:eastAsia="en-IN"/>
        </w:rPr>
      </w:pPr>
      <w:r>
        <w:rPr>
          <w:rFonts w:ascii="Times New Roman" w:hAnsi="Times New Roman" w:eastAsia="Times New Roman" w:cs="Times New Roman"/>
          <w:color w:val="C55A11" w:themeColor="accent2" w:themeShade="BF"/>
          <w:sz w:val="32"/>
          <w:szCs w:val="32"/>
          <w:lang w:eastAsia="en-IN"/>
        </w:rPr>
        <w:t>Fibre-film or Film-sensors:</w:t>
      </w:r>
    </w:p>
    <w:p>
      <w:pPr>
        <w:pStyle w:val="6"/>
        <w:spacing w:after="0" w:line="240" w:lineRule="auto"/>
        <w:ind w:left="1080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Fibre-sensors are quartz-fibers, normally 70 µm in diameter and with 1.2 mm active length, covered by a nickel thin-film, which again is protected by a quartz coating.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</w:p>
    <w:p>
      <w:pPr>
        <w:pStyle w:val="6"/>
        <w:numPr>
          <w:ilvl w:val="0"/>
          <w:numId w:val="4"/>
        </w:numPr>
        <w:spacing w:after="0" w:line="240" w:lineRule="auto"/>
        <w:rPr>
          <w:rFonts w:ascii="Times New Roman" w:hAnsi="Times New Roman" w:eastAsia="Times New Roman" w:cs="Times New Roman"/>
          <w:color w:val="C55A11" w:themeColor="accent2" w:themeShade="BF"/>
          <w:sz w:val="32"/>
          <w:szCs w:val="32"/>
          <w:lang w:eastAsia="en-IN"/>
        </w:rPr>
      </w:pPr>
      <w:r>
        <w:rPr>
          <w:rFonts w:ascii="Times New Roman" w:hAnsi="Times New Roman" w:eastAsia="Times New Roman" w:cs="Times New Roman"/>
          <w:color w:val="C55A11" w:themeColor="accent2" w:themeShade="BF"/>
          <w:sz w:val="32"/>
          <w:szCs w:val="32"/>
          <w:lang w:eastAsia="en-IN"/>
        </w:rPr>
        <w:t>Film-sensors:</w:t>
      </w:r>
    </w:p>
    <w:p>
      <w:pPr>
        <w:spacing w:after="0" w:line="240" w:lineRule="auto"/>
        <w:ind w:left="1134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>Film sensors consist of nickel thin-films deposited on the tip of aerodynamically shaped bodies, wedges or cones.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688340</wp:posOffset>
            </wp:positionH>
            <wp:positionV relativeFrom="paragraph">
              <wp:posOffset>108585</wp:posOffset>
            </wp:positionV>
            <wp:extent cx="5881370" cy="4588510"/>
            <wp:effectExtent l="0" t="0" r="508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1606" cy="4588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28"/>
          <w:szCs w:val="28"/>
          <w:lang w:eastAsia="en-IN"/>
        </w:rPr>
        <w:br w:type="page"/>
      </w:r>
    </w:p>
    <w:p>
      <w:pPr>
        <w:pStyle w:val="6"/>
        <w:numPr>
          <w:ilvl w:val="0"/>
          <w:numId w:val="6"/>
        </w:numPr>
        <w:spacing w:after="0" w:line="240" w:lineRule="auto"/>
        <w:ind w:left="709" w:hanging="567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en-IN"/>
        </w:rPr>
        <w:t>Note: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en-IN"/>
        </w:rPr>
        <w:t>Wire probes and fibre-film probes with thin quartz coating can be used in non-conducting liquids.</w:t>
      </w:r>
    </w:p>
    <w:p>
      <w:pPr>
        <w:pStyle w:val="6"/>
        <w:spacing w:after="0" w:line="240" w:lineRule="auto"/>
        <w:ind w:left="709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</w:p>
    <w:sectPr>
      <w:pgSz w:w="11906" w:h="16838"/>
      <w:pgMar w:top="426" w:right="566" w:bottom="1440" w:left="709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1170D3"/>
    <w:multiLevelType w:val="multilevel"/>
    <w:tmpl w:val="1C1170D3"/>
    <w:lvl w:ilvl="0" w:tentative="0">
      <w:start w:val="1"/>
      <w:numFmt w:val="bullet"/>
      <w:lvlText w:val=""/>
      <w:lvlJc w:val="left"/>
      <w:rPr>
        <w:rFonts w:hint="default" w:ascii="Wingdings" w:hAnsi="Wingdings"/>
        <w:color w:val="ED7D31" w:themeColor="accent2"/>
        <w14:textFill>
          <w14:solidFill>
            <w14:schemeClr w14:val="accent2"/>
          </w14:solidFill>
        </w14:textFill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1DFA44D9"/>
    <w:multiLevelType w:val="multilevel"/>
    <w:tmpl w:val="1DFA44D9"/>
    <w:lvl w:ilvl="0" w:tentative="0">
      <w:start w:val="1"/>
      <w:numFmt w:val="bullet"/>
      <w:lvlText w:val=""/>
      <w:lvlJc w:val="left"/>
      <w:rPr>
        <w:rFonts w:hint="default" w:ascii="Wingdings" w:hAnsi="Wingdings"/>
        <w:color w:val="ED7D31" w:themeColor="accent2"/>
        <w14:textFill>
          <w14:solidFill>
            <w14:schemeClr w14:val="accent2"/>
          </w14:solidFill>
        </w14:textFill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00C2502"/>
    <w:multiLevelType w:val="multilevel"/>
    <w:tmpl w:val="200C2502"/>
    <w:lvl w:ilvl="0" w:tentative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">
    <w:nsid w:val="284638B9"/>
    <w:multiLevelType w:val="multilevel"/>
    <w:tmpl w:val="284638B9"/>
    <w:lvl w:ilvl="0" w:tentative="0">
      <w:start w:val="1"/>
      <w:numFmt w:val="bullet"/>
      <w:lvlText w:val=""/>
      <w:lvlJc w:val="left"/>
      <w:rPr>
        <w:rFonts w:hint="default" w:ascii="Wingdings" w:hAnsi="Wingdings"/>
        <w:color w:val="ED7D31" w:themeColor="accent2"/>
        <w14:textFill>
          <w14:solidFill>
            <w14:schemeClr w14:val="accent2"/>
          </w14:solidFill>
        </w14:textFill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71E09F5"/>
    <w:multiLevelType w:val="multilevel"/>
    <w:tmpl w:val="471E09F5"/>
    <w:lvl w:ilvl="0" w:tentative="0">
      <w:start w:val="1"/>
      <w:numFmt w:val="bullet"/>
      <w:lvlText w:val=""/>
      <w:lvlJc w:val="left"/>
      <w:rPr>
        <w:rFonts w:hint="default" w:ascii="Wingdings" w:hAnsi="Wingdings"/>
        <w:color w:val="ED7D31" w:themeColor="accent2"/>
        <w14:textFill>
          <w14:solidFill>
            <w14:schemeClr w14:val="accent2"/>
          </w14:solidFill>
        </w14:textFill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4214A84"/>
    <w:multiLevelType w:val="multilevel"/>
    <w:tmpl w:val="54214A84"/>
    <w:lvl w:ilvl="0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89C"/>
    <w:rsid w:val="00183C63"/>
    <w:rsid w:val="003A2D88"/>
    <w:rsid w:val="006A14C7"/>
    <w:rsid w:val="00A321FE"/>
    <w:rsid w:val="00C55EE1"/>
    <w:rsid w:val="00E35D17"/>
    <w:rsid w:val="00F4589C"/>
    <w:rsid w:val="00F857B2"/>
    <w:rsid w:val="4682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208</Words>
  <Characters>1188</Characters>
  <Lines>9</Lines>
  <Paragraphs>2</Paragraphs>
  <TotalTime>2</TotalTime>
  <ScaleCrop>false</ScaleCrop>
  <LinksUpToDate>false</LinksUpToDate>
  <CharactersWithSpaces>1394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2023-05-24T14:39:00Z</dcterms:created>
  <dc:creator>arif hassan</dc:creator>
  <cp:lastModifiedBy>aarif hassan</cp:lastModifiedBy>
  <dcterms:modified xsi:type="dcterms:W3CDTF">2023-05-24T14:52:09Z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0ED2B60960CB4E44A3CEA3F55721F51D</vt:lpwstr>
  </property>
</Properties>
</file>