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3FB8F" w14:textId="7D13DF62" w:rsidR="006A0AAE" w:rsidRPr="008E0042" w:rsidRDefault="006A0AAE" w:rsidP="006A0AAE">
      <w:pPr>
        <w:rPr>
          <w:rFonts w:ascii="Times New Roman"/>
          <w:b/>
          <w:bCs/>
          <w:sz w:val="32"/>
          <w:szCs w:val="32"/>
        </w:rPr>
      </w:pPr>
      <w:r w:rsidRPr="008E0042">
        <w:rPr>
          <w:rFonts w:ascii="Times New Roman"/>
          <w:b/>
          <w:bCs/>
          <w:sz w:val="32"/>
          <w:szCs w:val="32"/>
        </w:rPr>
        <w:t>Hospital Management System NoSQL Database Project</w:t>
      </w:r>
      <w:r w:rsidR="008E0042" w:rsidRPr="008E0042">
        <w:rPr>
          <w:rFonts w:ascii="Times New Roman"/>
          <w:b/>
          <w:bCs/>
          <w:sz w:val="32"/>
          <w:szCs w:val="32"/>
        </w:rPr>
        <w:t xml:space="preserve"> Report</w:t>
      </w:r>
    </w:p>
    <w:p w14:paraId="7C1E41BA" w14:textId="77777777" w:rsidR="006A0AAE" w:rsidRPr="008E0042" w:rsidRDefault="006A0AAE" w:rsidP="006A0AAE">
      <w:pPr>
        <w:widowControl w:val="0"/>
        <w:autoSpaceDE w:val="0"/>
        <w:autoSpaceDN w:val="0"/>
        <w:rPr>
          <w:rFonts w:ascii="Times New Roman"/>
          <w:b/>
          <w:bCs/>
          <w:sz w:val="20"/>
          <w:szCs w:val="20"/>
        </w:rPr>
      </w:pPr>
      <w:r w:rsidRPr="008E0042">
        <w:rPr>
          <w:rFonts w:ascii="Times New Roman"/>
          <w:b/>
          <w:bCs/>
          <w:sz w:val="20"/>
          <w:szCs w:val="20"/>
        </w:rPr>
        <w:t>1. Objective</w:t>
      </w:r>
    </w:p>
    <w:p w14:paraId="2FCC6A31" w14:textId="77777777" w:rsidR="006A0AAE" w:rsidRPr="008E0042" w:rsidRDefault="006A0AAE" w:rsidP="006A0AAE">
      <w:pPr>
        <w:rPr>
          <w:rFonts w:ascii="Times New Roman"/>
          <w:sz w:val="20"/>
          <w:szCs w:val="20"/>
        </w:rPr>
      </w:pPr>
      <w:r w:rsidRPr="008E0042">
        <w:rPr>
          <w:rFonts w:ascii="Times New Roman"/>
          <w:sz w:val="20"/>
          <w:szCs w:val="20"/>
        </w:rPr>
        <w:t xml:space="preserve">To design and implement a NoSQL database using MongoDB for a Hospital Management System. The project demonstrates collection creation, document insertion, CRUD operations, and API testing using Postman. </w:t>
      </w:r>
    </w:p>
    <w:p w14:paraId="5012A9C0" w14:textId="77777777" w:rsidR="006A0AAE" w:rsidRPr="008E0042" w:rsidRDefault="006A0AAE" w:rsidP="006A0AAE">
      <w:pPr>
        <w:widowControl w:val="0"/>
        <w:autoSpaceDE w:val="0"/>
        <w:autoSpaceDN w:val="0"/>
        <w:rPr>
          <w:rFonts w:ascii="Times New Roman"/>
          <w:sz w:val="20"/>
          <w:szCs w:val="20"/>
        </w:rPr>
      </w:pPr>
    </w:p>
    <w:p w14:paraId="7706FD51" w14:textId="77777777" w:rsidR="006A0AAE" w:rsidRPr="008E0042" w:rsidRDefault="006A0AAE" w:rsidP="006A0AAE">
      <w:pPr>
        <w:widowControl w:val="0"/>
        <w:autoSpaceDE w:val="0"/>
        <w:autoSpaceDN w:val="0"/>
        <w:rPr>
          <w:rFonts w:ascii="Times New Roman"/>
          <w:b/>
          <w:bCs/>
          <w:sz w:val="20"/>
          <w:szCs w:val="20"/>
        </w:rPr>
      </w:pPr>
      <w:r w:rsidRPr="008E0042">
        <w:rPr>
          <w:rFonts w:ascii="Times New Roman"/>
          <w:b/>
          <w:bCs/>
          <w:sz w:val="20"/>
          <w:szCs w:val="20"/>
        </w:rPr>
        <w:t>2. Software &amp; Tools Used</w:t>
      </w:r>
    </w:p>
    <w:p w14:paraId="62311312" w14:textId="77777777" w:rsidR="006A0AAE" w:rsidRPr="008E0042" w:rsidRDefault="006A0AAE" w:rsidP="006A0AAE">
      <w:pPr>
        <w:widowControl w:val="0"/>
        <w:numPr>
          <w:ilvl w:val="0"/>
          <w:numId w:val="13"/>
        </w:numPr>
        <w:autoSpaceDE w:val="0"/>
        <w:autoSpaceDN w:val="0"/>
        <w:spacing w:after="0" w:line="240" w:lineRule="auto"/>
        <w:rPr>
          <w:rFonts w:ascii="Times New Roman"/>
          <w:sz w:val="20"/>
          <w:szCs w:val="20"/>
        </w:rPr>
      </w:pPr>
      <w:r w:rsidRPr="008E0042">
        <w:rPr>
          <w:rFonts w:ascii="Times New Roman"/>
          <w:b/>
          <w:bCs/>
          <w:sz w:val="20"/>
          <w:szCs w:val="20"/>
        </w:rPr>
        <w:t>Database Server:</w:t>
      </w:r>
      <w:r w:rsidRPr="008E0042">
        <w:rPr>
          <w:rFonts w:ascii="Times New Roman"/>
          <w:sz w:val="20"/>
          <w:szCs w:val="20"/>
        </w:rPr>
        <w:t xml:space="preserve"> MongoDB Server </w:t>
      </w:r>
    </w:p>
    <w:p w14:paraId="0FB5831E" w14:textId="77777777" w:rsidR="006A0AAE" w:rsidRPr="008E0042" w:rsidRDefault="006A0AAE" w:rsidP="006A0AAE">
      <w:pPr>
        <w:widowControl w:val="0"/>
        <w:numPr>
          <w:ilvl w:val="0"/>
          <w:numId w:val="13"/>
        </w:numPr>
        <w:autoSpaceDE w:val="0"/>
        <w:autoSpaceDN w:val="0"/>
        <w:spacing w:after="0" w:line="240" w:lineRule="auto"/>
        <w:rPr>
          <w:rFonts w:ascii="Times New Roman"/>
          <w:sz w:val="20"/>
          <w:szCs w:val="20"/>
        </w:rPr>
      </w:pPr>
      <w:r w:rsidRPr="008E0042">
        <w:rPr>
          <w:rFonts w:ascii="Times New Roman"/>
          <w:b/>
          <w:bCs/>
          <w:sz w:val="20"/>
          <w:szCs w:val="20"/>
        </w:rPr>
        <w:t>Database CLI:</w:t>
      </w:r>
      <w:r w:rsidRPr="008E0042">
        <w:rPr>
          <w:rFonts w:ascii="Times New Roman"/>
          <w:sz w:val="20"/>
          <w:szCs w:val="20"/>
        </w:rPr>
        <w:t xml:space="preserve"> MongoDB Shell (</w:t>
      </w:r>
      <w:proofErr w:type="spellStart"/>
      <w:r w:rsidRPr="008E0042">
        <w:rPr>
          <w:rFonts w:ascii="Times New Roman"/>
          <w:sz w:val="20"/>
          <w:szCs w:val="20"/>
        </w:rPr>
        <w:t>mongosh</w:t>
      </w:r>
      <w:proofErr w:type="spellEnd"/>
      <w:r w:rsidRPr="008E0042">
        <w:rPr>
          <w:rFonts w:ascii="Times New Roman"/>
          <w:sz w:val="20"/>
          <w:szCs w:val="20"/>
        </w:rPr>
        <w:t xml:space="preserve">) </w:t>
      </w:r>
    </w:p>
    <w:p w14:paraId="4173C6C0" w14:textId="77777777" w:rsidR="006A0AAE" w:rsidRPr="008E0042" w:rsidRDefault="006A0AAE" w:rsidP="006A0AAE">
      <w:pPr>
        <w:widowControl w:val="0"/>
        <w:numPr>
          <w:ilvl w:val="0"/>
          <w:numId w:val="13"/>
        </w:numPr>
        <w:autoSpaceDE w:val="0"/>
        <w:autoSpaceDN w:val="0"/>
        <w:spacing w:after="0" w:line="240" w:lineRule="auto"/>
        <w:rPr>
          <w:rFonts w:ascii="Times New Roman"/>
          <w:sz w:val="20"/>
          <w:szCs w:val="20"/>
        </w:rPr>
      </w:pPr>
      <w:r w:rsidRPr="008E0042">
        <w:rPr>
          <w:rFonts w:ascii="Times New Roman"/>
          <w:b/>
          <w:bCs/>
          <w:sz w:val="20"/>
          <w:szCs w:val="20"/>
        </w:rPr>
        <w:t>Backend Environment:</w:t>
      </w:r>
      <w:r w:rsidRPr="008E0042">
        <w:rPr>
          <w:rFonts w:ascii="Times New Roman"/>
          <w:sz w:val="20"/>
          <w:szCs w:val="20"/>
        </w:rPr>
        <w:t xml:space="preserve"> Node.js / Express API </w:t>
      </w:r>
    </w:p>
    <w:p w14:paraId="119C9E14" w14:textId="77777777" w:rsidR="006A0AAE" w:rsidRPr="008E0042" w:rsidRDefault="006A0AAE" w:rsidP="006A0AAE">
      <w:pPr>
        <w:widowControl w:val="0"/>
        <w:numPr>
          <w:ilvl w:val="0"/>
          <w:numId w:val="13"/>
        </w:numPr>
        <w:autoSpaceDE w:val="0"/>
        <w:autoSpaceDN w:val="0"/>
        <w:spacing w:after="0" w:line="240" w:lineRule="auto"/>
        <w:rPr>
          <w:rFonts w:ascii="Times New Roman"/>
          <w:sz w:val="20"/>
          <w:szCs w:val="20"/>
        </w:rPr>
      </w:pPr>
      <w:r w:rsidRPr="008E0042">
        <w:rPr>
          <w:rFonts w:ascii="Times New Roman"/>
          <w:b/>
          <w:bCs/>
          <w:sz w:val="20"/>
          <w:szCs w:val="20"/>
        </w:rPr>
        <w:t>API Testing Client:</w:t>
      </w:r>
      <w:r w:rsidRPr="008E0042">
        <w:rPr>
          <w:rFonts w:ascii="Times New Roman"/>
          <w:sz w:val="20"/>
          <w:szCs w:val="20"/>
        </w:rPr>
        <w:t xml:space="preserve"> Postman </w:t>
      </w:r>
    </w:p>
    <w:p w14:paraId="40690F13" w14:textId="77777777" w:rsidR="006A0AAE" w:rsidRPr="008E0042" w:rsidRDefault="006A0AAE" w:rsidP="006A0AAE">
      <w:pPr>
        <w:widowControl w:val="0"/>
        <w:numPr>
          <w:ilvl w:val="0"/>
          <w:numId w:val="13"/>
        </w:numPr>
        <w:autoSpaceDE w:val="0"/>
        <w:autoSpaceDN w:val="0"/>
        <w:spacing w:after="0" w:line="240" w:lineRule="auto"/>
        <w:rPr>
          <w:rFonts w:ascii="Times New Roman"/>
          <w:sz w:val="20"/>
          <w:szCs w:val="20"/>
        </w:rPr>
      </w:pPr>
      <w:r w:rsidRPr="008E0042">
        <w:rPr>
          <w:rFonts w:ascii="Times New Roman"/>
          <w:b/>
          <w:bCs/>
          <w:sz w:val="20"/>
          <w:szCs w:val="20"/>
        </w:rPr>
        <w:t>Operating System:</w:t>
      </w:r>
      <w:r w:rsidRPr="008E0042">
        <w:rPr>
          <w:rFonts w:ascii="Times New Roman"/>
          <w:sz w:val="20"/>
          <w:szCs w:val="20"/>
        </w:rPr>
        <w:t xml:space="preserve"> Windows OS </w:t>
      </w:r>
    </w:p>
    <w:p w14:paraId="19743362" w14:textId="77777777" w:rsidR="006A0AAE" w:rsidRPr="008E0042" w:rsidRDefault="006A0AAE" w:rsidP="006A0AAE">
      <w:pPr>
        <w:widowControl w:val="0"/>
        <w:autoSpaceDE w:val="0"/>
        <w:autoSpaceDN w:val="0"/>
        <w:ind w:left="720"/>
        <w:rPr>
          <w:rFonts w:ascii="Times New Roman"/>
          <w:sz w:val="20"/>
          <w:szCs w:val="20"/>
        </w:rPr>
      </w:pPr>
    </w:p>
    <w:p w14:paraId="19E3E429" w14:textId="77777777" w:rsidR="006A0AAE" w:rsidRPr="008E0042" w:rsidRDefault="006A0AAE" w:rsidP="006A0AAE">
      <w:pPr>
        <w:widowControl w:val="0"/>
        <w:autoSpaceDE w:val="0"/>
        <w:autoSpaceDN w:val="0"/>
        <w:rPr>
          <w:rFonts w:ascii="Times New Roman"/>
          <w:b/>
          <w:bCs/>
          <w:sz w:val="20"/>
          <w:szCs w:val="20"/>
        </w:rPr>
      </w:pPr>
      <w:r w:rsidRPr="008E0042">
        <w:rPr>
          <w:rFonts w:ascii="Times New Roman"/>
          <w:b/>
          <w:bCs/>
          <w:sz w:val="20"/>
          <w:szCs w:val="20"/>
        </w:rPr>
        <w:t>3. Database Design</w:t>
      </w:r>
    </w:p>
    <w:p w14:paraId="56B4BD27" w14:textId="77777777" w:rsidR="006A0AAE" w:rsidRPr="008E0042" w:rsidRDefault="006A0AAE" w:rsidP="006A0AAE">
      <w:pPr>
        <w:widowControl w:val="0"/>
        <w:autoSpaceDE w:val="0"/>
        <w:autoSpaceDN w:val="0"/>
        <w:rPr>
          <w:rFonts w:ascii="Times New Roman"/>
          <w:sz w:val="20"/>
          <w:szCs w:val="20"/>
        </w:rPr>
      </w:pPr>
      <w:r w:rsidRPr="008E0042">
        <w:rPr>
          <w:rFonts w:ascii="Times New Roman"/>
          <w:sz w:val="20"/>
          <w:szCs w:val="20"/>
        </w:rPr>
        <w:t xml:space="preserve">The database contains collections designed to store institutional hospital records as document-oriented JSON payloads. The architecture consists of the following key collections: </w:t>
      </w:r>
    </w:p>
    <w:p w14:paraId="6EC96D36" w14:textId="77777777" w:rsidR="006A0AAE" w:rsidRPr="008E0042" w:rsidRDefault="006A0AAE" w:rsidP="006A0AAE">
      <w:pPr>
        <w:widowControl w:val="0"/>
        <w:numPr>
          <w:ilvl w:val="0"/>
          <w:numId w:val="14"/>
        </w:numPr>
        <w:autoSpaceDE w:val="0"/>
        <w:autoSpaceDN w:val="0"/>
        <w:spacing w:after="0" w:line="240" w:lineRule="auto"/>
        <w:rPr>
          <w:rFonts w:ascii="Times New Roman"/>
          <w:sz w:val="20"/>
          <w:szCs w:val="20"/>
        </w:rPr>
      </w:pPr>
      <w:r w:rsidRPr="008E0042">
        <w:rPr>
          <w:rFonts w:ascii="Times New Roman"/>
          <w:sz w:val="20"/>
          <w:szCs w:val="20"/>
        </w:rPr>
        <w:t>patients</w:t>
      </w:r>
    </w:p>
    <w:p w14:paraId="406FADF9" w14:textId="13465366" w:rsidR="006A0AAE" w:rsidRPr="008E0042" w:rsidRDefault="006A0AAE" w:rsidP="006A0AAE">
      <w:pPr>
        <w:widowControl w:val="0"/>
        <w:numPr>
          <w:ilvl w:val="0"/>
          <w:numId w:val="14"/>
        </w:numPr>
        <w:autoSpaceDE w:val="0"/>
        <w:autoSpaceDN w:val="0"/>
        <w:spacing w:after="0" w:line="240" w:lineRule="auto"/>
        <w:rPr>
          <w:rFonts w:ascii="Times New Roman"/>
          <w:sz w:val="20"/>
          <w:szCs w:val="20"/>
        </w:rPr>
      </w:pPr>
      <w:r w:rsidRPr="008E0042">
        <w:rPr>
          <w:rFonts w:ascii="Times New Roman"/>
          <w:sz w:val="20"/>
          <w:szCs w:val="20"/>
        </w:rPr>
        <w:t>doctors</w:t>
      </w:r>
    </w:p>
    <w:p w14:paraId="1771FEF4" w14:textId="230DDEE9" w:rsidR="006A0AAE" w:rsidRPr="008E0042" w:rsidRDefault="006A0AAE" w:rsidP="006A0AAE">
      <w:pPr>
        <w:widowControl w:val="0"/>
        <w:numPr>
          <w:ilvl w:val="0"/>
          <w:numId w:val="14"/>
        </w:numPr>
        <w:autoSpaceDE w:val="0"/>
        <w:autoSpaceDN w:val="0"/>
        <w:spacing w:after="0" w:line="240" w:lineRule="auto"/>
        <w:rPr>
          <w:rFonts w:ascii="Times New Roman"/>
          <w:sz w:val="20"/>
          <w:szCs w:val="20"/>
        </w:rPr>
      </w:pPr>
      <w:r w:rsidRPr="008E0042">
        <w:rPr>
          <w:rFonts w:ascii="Times New Roman"/>
          <w:sz w:val="20"/>
          <w:szCs w:val="20"/>
        </w:rPr>
        <w:t>departments</w:t>
      </w:r>
    </w:p>
    <w:p w14:paraId="0B4E93C9" w14:textId="1F5E5D65" w:rsidR="006A0AAE" w:rsidRPr="008E0042" w:rsidRDefault="008E0042" w:rsidP="006A0AAE">
      <w:pPr>
        <w:widowControl w:val="0"/>
        <w:numPr>
          <w:ilvl w:val="0"/>
          <w:numId w:val="14"/>
        </w:numPr>
        <w:autoSpaceDE w:val="0"/>
        <w:autoSpaceDN w:val="0"/>
        <w:spacing w:after="0" w:line="240" w:lineRule="auto"/>
        <w:rPr>
          <w:rFonts w:ascii="Times New Roman"/>
          <w:sz w:val="20"/>
          <w:szCs w:val="20"/>
        </w:rPr>
      </w:pPr>
      <w:r w:rsidRPr="008E0042">
        <w:rPr>
          <w:rFonts w:ascii="Times New Roman"/>
          <w:noProof/>
          <w:sz w:val="20"/>
          <w:szCs w:val="20"/>
        </w:rPr>
        <w:drawing>
          <wp:anchor distT="0" distB="0" distL="0" distR="0" simplePos="0" relativeHeight="251659264" behindDoc="0" locked="0" layoutInCell="1" allowOverlap="1" wp14:anchorId="1BD54FE2" wp14:editId="2138F56A">
            <wp:simplePos x="0" y="0"/>
            <wp:positionH relativeFrom="page">
              <wp:posOffset>53289</wp:posOffset>
            </wp:positionH>
            <wp:positionV relativeFrom="page">
              <wp:posOffset>4868528</wp:posOffset>
            </wp:positionV>
            <wp:extent cx="7543006" cy="3664585"/>
            <wp:effectExtent l="0" t="0" r="127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7543006" cy="3664585"/>
                    </a:xfrm>
                    <a:prstGeom prst="rect">
                      <a:avLst/>
                    </a:prstGeom>
                  </pic:spPr>
                </pic:pic>
              </a:graphicData>
            </a:graphic>
            <wp14:sizeRelH relativeFrom="margin">
              <wp14:pctWidth>0</wp14:pctWidth>
            </wp14:sizeRelH>
            <wp14:sizeRelV relativeFrom="margin">
              <wp14:pctHeight>0</wp14:pctHeight>
            </wp14:sizeRelV>
          </wp:anchor>
        </w:drawing>
      </w:r>
      <w:r w:rsidR="006A0AAE" w:rsidRPr="008E0042">
        <w:rPr>
          <w:rFonts w:ascii="Times New Roman"/>
          <w:sz w:val="20"/>
          <w:szCs w:val="20"/>
        </w:rPr>
        <w:t>appointments</w:t>
      </w:r>
    </w:p>
    <w:p w14:paraId="608841E3" w14:textId="402380D1" w:rsidR="006A0AAE" w:rsidRDefault="006A0AAE" w:rsidP="006A0AAE">
      <w:pPr>
        <w:ind w:left="720"/>
        <w:rPr>
          <w:rFonts w:ascii="Times New Roman"/>
          <w:sz w:val="17"/>
        </w:rPr>
      </w:pPr>
    </w:p>
    <w:p w14:paraId="66548052" w14:textId="0F8FE443" w:rsidR="006A0AAE" w:rsidRDefault="006A0AAE" w:rsidP="006A0AAE">
      <w:pPr>
        <w:ind w:left="720"/>
        <w:rPr>
          <w:rFonts w:ascii="Times New Roman"/>
          <w:sz w:val="17"/>
        </w:rPr>
      </w:pPr>
    </w:p>
    <w:p w14:paraId="52CBC858" w14:textId="0448D096" w:rsidR="006A0AAE" w:rsidRDefault="006A0AAE" w:rsidP="006A0AAE">
      <w:pPr>
        <w:ind w:left="720"/>
        <w:rPr>
          <w:rFonts w:ascii="Times New Roman"/>
          <w:sz w:val="17"/>
        </w:rPr>
      </w:pPr>
    </w:p>
    <w:p w14:paraId="6ED1A9CA" w14:textId="646C073B" w:rsidR="006A0AAE" w:rsidRDefault="006A0AAE" w:rsidP="006A0AAE">
      <w:pPr>
        <w:ind w:left="720"/>
        <w:rPr>
          <w:rFonts w:ascii="Times New Roman"/>
          <w:sz w:val="17"/>
        </w:rPr>
      </w:pPr>
    </w:p>
    <w:p w14:paraId="7C6B91B5" w14:textId="77777777" w:rsidR="006A0AAE" w:rsidRDefault="006A0AAE" w:rsidP="006A0AAE">
      <w:pPr>
        <w:ind w:left="720"/>
        <w:rPr>
          <w:rFonts w:ascii="Times New Roman"/>
          <w:sz w:val="17"/>
        </w:rPr>
      </w:pPr>
    </w:p>
    <w:p w14:paraId="45C1B92D" w14:textId="77777777" w:rsidR="006A0AAE" w:rsidRDefault="006A0AAE" w:rsidP="006A0AAE">
      <w:pPr>
        <w:ind w:left="720"/>
        <w:rPr>
          <w:rFonts w:ascii="Times New Roman"/>
          <w:sz w:val="17"/>
        </w:rPr>
      </w:pPr>
    </w:p>
    <w:p w14:paraId="33E9C6E5" w14:textId="77777777" w:rsidR="006A0AAE" w:rsidRDefault="006A0AAE" w:rsidP="006A0AAE">
      <w:pPr>
        <w:ind w:left="720"/>
        <w:rPr>
          <w:rFonts w:ascii="Times New Roman"/>
          <w:sz w:val="17"/>
        </w:rPr>
      </w:pPr>
    </w:p>
    <w:p w14:paraId="2A8006F9" w14:textId="77777777" w:rsidR="006A0AAE" w:rsidRDefault="006A0AAE" w:rsidP="006A0AAE">
      <w:pPr>
        <w:ind w:left="720"/>
        <w:rPr>
          <w:rFonts w:ascii="Times New Roman"/>
          <w:sz w:val="17"/>
        </w:rPr>
      </w:pPr>
    </w:p>
    <w:p w14:paraId="0C9858C0" w14:textId="77777777" w:rsidR="006A0AAE" w:rsidRDefault="006A0AAE" w:rsidP="006A0AAE">
      <w:pPr>
        <w:ind w:left="720"/>
        <w:rPr>
          <w:rFonts w:ascii="Times New Roman"/>
          <w:sz w:val="17"/>
        </w:rPr>
      </w:pPr>
    </w:p>
    <w:p w14:paraId="4B916C81" w14:textId="77777777" w:rsidR="006A0AAE" w:rsidRDefault="006A0AAE" w:rsidP="006A0AAE">
      <w:pPr>
        <w:ind w:left="720"/>
        <w:rPr>
          <w:rFonts w:ascii="Times New Roman"/>
          <w:sz w:val="17"/>
        </w:rPr>
      </w:pPr>
    </w:p>
    <w:p w14:paraId="24FC77E4" w14:textId="77777777" w:rsidR="006A0AAE" w:rsidRDefault="006A0AAE" w:rsidP="006A0AAE">
      <w:pPr>
        <w:ind w:left="720"/>
        <w:rPr>
          <w:rFonts w:ascii="Times New Roman"/>
          <w:sz w:val="17"/>
        </w:rPr>
      </w:pPr>
    </w:p>
    <w:p w14:paraId="0490364E" w14:textId="77777777" w:rsidR="006A0AAE" w:rsidRDefault="006A0AAE" w:rsidP="006A0AAE">
      <w:pPr>
        <w:ind w:left="720"/>
        <w:rPr>
          <w:rFonts w:ascii="Times New Roman"/>
          <w:sz w:val="17"/>
        </w:rPr>
      </w:pPr>
    </w:p>
    <w:p w14:paraId="2B8004F6" w14:textId="77777777" w:rsidR="006A0AAE" w:rsidRDefault="006A0AAE" w:rsidP="006A0AAE">
      <w:pPr>
        <w:ind w:left="720"/>
        <w:rPr>
          <w:rFonts w:ascii="Times New Roman"/>
          <w:sz w:val="17"/>
        </w:rPr>
      </w:pPr>
    </w:p>
    <w:p w14:paraId="694B14CD" w14:textId="77777777" w:rsidR="006A0AAE" w:rsidRDefault="006A0AAE" w:rsidP="006A0AAE">
      <w:pPr>
        <w:ind w:left="720"/>
        <w:rPr>
          <w:rFonts w:ascii="Times New Roman"/>
          <w:sz w:val="17"/>
        </w:rPr>
      </w:pPr>
    </w:p>
    <w:p w14:paraId="0069E899" w14:textId="77777777" w:rsidR="006A0AAE" w:rsidRDefault="006A0AAE" w:rsidP="006A0AAE">
      <w:pPr>
        <w:ind w:left="720"/>
        <w:rPr>
          <w:rFonts w:ascii="Times New Roman"/>
          <w:sz w:val="17"/>
        </w:rPr>
      </w:pPr>
    </w:p>
    <w:p w14:paraId="7A0CED2D" w14:textId="77777777" w:rsidR="006A0AAE" w:rsidRDefault="006A0AAE" w:rsidP="006A0AAE">
      <w:pPr>
        <w:ind w:left="720"/>
        <w:rPr>
          <w:rFonts w:ascii="Times New Roman"/>
          <w:sz w:val="17"/>
        </w:rPr>
      </w:pPr>
    </w:p>
    <w:p w14:paraId="602C1112" w14:textId="01F70952" w:rsidR="006A0AAE" w:rsidRPr="008E0042" w:rsidRDefault="006A0AAE" w:rsidP="00511CDC">
      <w:pPr>
        <w:rPr>
          <w:rFonts w:ascii="Times New Roman"/>
          <w:sz w:val="20"/>
          <w:szCs w:val="20"/>
        </w:rPr>
      </w:pPr>
      <w:r w:rsidRPr="008E0042">
        <w:rPr>
          <w:rFonts w:ascii="Times New Roman"/>
          <w:b/>
          <w:bCs/>
          <w:sz w:val="20"/>
          <w:szCs w:val="20"/>
        </w:rPr>
        <w:t>4. Database Implementation &amp; Setup</w:t>
      </w:r>
    </w:p>
    <w:p w14:paraId="1597D22F" w14:textId="77777777" w:rsidR="006A0AAE" w:rsidRPr="008E0042" w:rsidRDefault="006A0AAE" w:rsidP="006A0AAE">
      <w:pPr>
        <w:widowControl w:val="0"/>
        <w:numPr>
          <w:ilvl w:val="0"/>
          <w:numId w:val="15"/>
        </w:numPr>
        <w:autoSpaceDE w:val="0"/>
        <w:autoSpaceDN w:val="0"/>
        <w:spacing w:after="0" w:line="240" w:lineRule="auto"/>
        <w:rPr>
          <w:rFonts w:ascii="Times New Roman"/>
          <w:sz w:val="20"/>
          <w:szCs w:val="20"/>
        </w:rPr>
      </w:pPr>
      <w:r w:rsidRPr="008E0042">
        <w:rPr>
          <w:rFonts w:ascii="Times New Roman"/>
          <w:b/>
          <w:bCs/>
          <w:sz w:val="20"/>
          <w:szCs w:val="20"/>
        </w:rPr>
        <w:t>Database Initialization:</w:t>
      </w:r>
      <w:r w:rsidRPr="008E0042">
        <w:rPr>
          <w:rFonts w:ascii="Times New Roman"/>
          <w:sz w:val="20"/>
          <w:szCs w:val="20"/>
        </w:rPr>
        <w:t xml:space="preserve"> Created a local MongoDB database instance named </w:t>
      </w:r>
      <w:proofErr w:type="spellStart"/>
      <w:r w:rsidRPr="008E0042">
        <w:rPr>
          <w:rFonts w:ascii="Times New Roman"/>
          <w:sz w:val="20"/>
          <w:szCs w:val="20"/>
        </w:rPr>
        <w:t>hospitalDB</w:t>
      </w:r>
      <w:proofErr w:type="spellEnd"/>
      <w:r w:rsidRPr="008E0042">
        <w:rPr>
          <w:rFonts w:ascii="Times New Roman"/>
          <w:sz w:val="20"/>
          <w:szCs w:val="20"/>
        </w:rPr>
        <w:t xml:space="preserve">. </w:t>
      </w:r>
    </w:p>
    <w:p w14:paraId="7C67051A" w14:textId="77777777" w:rsidR="006A0AAE" w:rsidRPr="008E0042" w:rsidRDefault="006A0AAE" w:rsidP="006A0AAE">
      <w:pPr>
        <w:widowControl w:val="0"/>
        <w:numPr>
          <w:ilvl w:val="0"/>
          <w:numId w:val="15"/>
        </w:numPr>
        <w:autoSpaceDE w:val="0"/>
        <w:autoSpaceDN w:val="0"/>
        <w:spacing w:after="0" w:line="240" w:lineRule="auto"/>
        <w:rPr>
          <w:rFonts w:ascii="Times New Roman"/>
          <w:sz w:val="20"/>
          <w:szCs w:val="20"/>
        </w:rPr>
      </w:pPr>
      <w:r w:rsidRPr="008E0042">
        <w:rPr>
          <w:rFonts w:ascii="Times New Roman"/>
          <w:b/>
          <w:bCs/>
          <w:sz w:val="20"/>
          <w:szCs w:val="20"/>
        </w:rPr>
        <w:t>Collection Setup:</w:t>
      </w:r>
      <w:r w:rsidRPr="008E0042">
        <w:rPr>
          <w:rFonts w:ascii="Times New Roman"/>
          <w:sz w:val="20"/>
          <w:szCs w:val="20"/>
        </w:rPr>
        <w:t xml:space="preserve"> Instantiated the primary structural collections: patients, doctors, departments, and appointments. </w:t>
      </w:r>
    </w:p>
    <w:p w14:paraId="173BA0D9" w14:textId="77777777" w:rsidR="006A0AAE" w:rsidRPr="008E0042" w:rsidRDefault="006A0AAE" w:rsidP="006A0AAE">
      <w:pPr>
        <w:widowControl w:val="0"/>
        <w:numPr>
          <w:ilvl w:val="0"/>
          <w:numId w:val="15"/>
        </w:numPr>
        <w:autoSpaceDE w:val="0"/>
        <w:autoSpaceDN w:val="0"/>
        <w:spacing w:after="0" w:line="240" w:lineRule="auto"/>
        <w:rPr>
          <w:rFonts w:ascii="Times New Roman"/>
          <w:sz w:val="20"/>
          <w:szCs w:val="20"/>
        </w:rPr>
      </w:pPr>
      <w:r w:rsidRPr="008E0042">
        <w:rPr>
          <w:rFonts w:ascii="Times New Roman"/>
          <w:b/>
          <w:bCs/>
          <w:sz w:val="20"/>
          <w:szCs w:val="20"/>
        </w:rPr>
        <w:t>Seed Data Insertion:</w:t>
      </w:r>
      <w:r w:rsidRPr="008E0042">
        <w:rPr>
          <w:rFonts w:ascii="Times New Roman"/>
          <w:sz w:val="20"/>
          <w:szCs w:val="20"/>
        </w:rPr>
        <w:t xml:space="preserve"> Populated sample records directly into the collections using the MongoDB shell to establish a baseline for data testing. </w:t>
      </w:r>
    </w:p>
    <w:p w14:paraId="6596559C" w14:textId="77777777" w:rsidR="006A0AAE" w:rsidRPr="008E0042" w:rsidRDefault="006A0AAE" w:rsidP="006A0AAE">
      <w:pPr>
        <w:ind w:left="720"/>
        <w:rPr>
          <w:rFonts w:ascii="Times New Roman"/>
          <w:b/>
          <w:bCs/>
          <w:sz w:val="20"/>
          <w:szCs w:val="20"/>
        </w:rPr>
      </w:pPr>
    </w:p>
    <w:p w14:paraId="7953471B" w14:textId="64C92248" w:rsidR="00511CDC" w:rsidRPr="00511CDC" w:rsidRDefault="00511CDC" w:rsidP="008E0042">
      <w:pPr>
        <w:rPr>
          <w:rFonts w:ascii="Times New Roman"/>
          <w:b/>
          <w:bCs/>
          <w:sz w:val="17"/>
        </w:rPr>
      </w:pPr>
    </w:p>
    <w:p w14:paraId="0ADBE22E" w14:textId="133521A0" w:rsidR="00511CDC" w:rsidRPr="00511CDC" w:rsidRDefault="008E0042" w:rsidP="00511CDC">
      <w:pPr>
        <w:ind w:left="720"/>
        <w:rPr>
          <w:rFonts w:ascii="Times New Roman"/>
          <w:b/>
          <w:bCs/>
          <w:sz w:val="17"/>
        </w:rPr>
      </w:pPr>
      <w:r w:rsidRPr="00511CDC">
        <w:rPr>
          <w:rFonts w:ascii="Times New Roman"/>
          <w:b/>
          <w:bCs/>
          <w:sz w:val="17"/>
          <w:lang w:val="en-US"/>
        </w:rPr>
        <w:drawing>
          <wp:anchor distT="0" distB="0" distL="0" distR="0" simplePos="0" relativeHeight="251662336" behindDoc="0" locked="0" layoutInCell="1" allowOverlap="1" wp14:anchorId="23DEDA08" wp14:editId="6149A938">
            <wp:simplePos x="0" y="0"/>
            <wp:positionH relativeFrom="page">
              <wp:posOffset>663746</wp:posOffset>
            </wp:positionH>
            <wp:positionV relativeFrom="page">
              <wp:posOffset>1342579</wp:posOffset>
            </wp:positionV>
            <wp:extent cx="5731510" cy="2840990"/>
            <wp:effectExtent l="0" t="0" r="2540" b="0"/>
            <wp:wrapNone/>
            <wp:docPr id="1880345214"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0"/>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840990"/>
                    </a:xfrm>
                    <a:prstGeom prst="rect">
                      <a:avLst/>
                    </a:prstGeom>
                    <a:noFill/>
                  </pic:spPr>
                </pic:pic>
              </a:graphicData>
            </a:graphic>
            <wp14:sizeRelH relativeFrom="margin">
              <wp14:pctWidth>0</wp14:pctWidth>
            </wp14:sizeRelH>
            <wp14:sizeRelV relativeFrom="margin">
              <wp14:pctHeight>0</wp14:pctHeight>
            </wp14:sizeRelV>
          </wp:anchor>
        </w:drawing>
      </w:r>
    </w:p>
    <w:p w14:paraId="3080AC7E" w14:textId="270C3FD0" w:rsidR="00511CDC" w:rsidRPr="00511CDC" w:rsidRDefault="00511CDC" w:rsidP="00511CDC">
      <w:pPr>
        <w:ind w:left="720"/>
        <w:rPr>
          <w:rFonts w:ascii="Times New Roman"/>
          <w:b/>
          <w:bCs/>
          <w:sz w:val="17"/>
        </w:rPr>
      </w:pPr>
    </w:p>
    <w:p w14:paraId="536636F0" w14:textId="332DEFDC" w:rsidR="00511CDC" w:rsidRPr="00511CDC" w:rsidRDefault="00511CDC" w:rsidP="00511CDC">
      <w:pPr>
        <w:ind w:left="720"/>
        <w:rPr>
          <w:rFonts w:ascii="Times New Roman"/>
          <w:b/>
          <w:bCs/>
          <w:sz w:val="17"/>
        </w:rPr>
      </w:pPr>
    </w:p>
    <w:p w14:paraId="135674E0" w14:textId="1A622409" w:rsidR="00511CDC" w:rsidRPr="00511CDC" w:rsidRDefault="00511CDC" w:rsidP="00511CDC">
      <w:pPr>
        <w:ind w:left="720"/>
        <w:rPr>
          <w:rFonts w:ascii="Times New Roman"/>
          <w:b/>
          <w:bCs/>
          <w:sz w:val="17"/>
        </w:rPr>
      </w:pPr>
    </w:p>
    <w:p w14:paraId="76CE6720" w14:textId="2BFD0C9E" w:rsidR="00511CDC" w:rsidRPr="00511CDC" w:rsidRDefault="00511CDC" w:rsidP="00511CDC">
      <w:pPr>
        <w:ind w:left="720"/>
        <w:rPr>
          <w:rFonts w:ascii="Times New Roman"/>
          <w:b/>
          <w:bCs/>
          <w:sz w:val="17"/>
        </w:rPr>
      </w:pPr>
    </w:p>
    <w:p w14:paraId="675727D7" w14:textId="77777777" w:rsidR="00511CDC" w:rsidRPr="00511CDC" w:rsidRDefault="00511CDC" w:rsidP="00511CDC">
      <w:pPr>
        <w:ind w:left="720"/>
        <w:rPr>
          <w:rFonts w:ascii="Times New Roman"/>
          <w:b/>
          <w:bCs/>
          <w:sz w:val="17"/>
        </w:rPr>
      </w:pPr>
    </w:p>
    <w:p w14:paraId="15A04EA1" w14:textId="77777777" w:rsidR="00511CDC" w:rsidRPr="00511CDC" w:rsidRDefault="00511CDC" w:rsidP="00511CDC">
      <w:pPr>
        <w:ind w:left="720"/>
        <w:rPr>
          <w:rFonts w:ascii="Times New Roman"/>
          <w:b/>
          <w:bCs/>
          <w:sz w:val="17"/>
        </w:rPr>
      </w:pPr>
    </w:p>
    <w:p w14:paraId="41F54311" w14:textId="77777777" w:rsidR="00511CDC" w:rsidRPr="00511CDC" w:rsidRDefault="00511CDC" w:rsidP="00511CDC">
      <w:pPr>
        <w:ind w:left="720"/>
        <w:rPr>
          <w:rFonts w:ascii="Times New Roman"/>
          <w:b/>
          <w:bCs/>
          <w:sz w:val="17"/>
        </w:rPr>
      </w:pPr>
    </w:p>
    <w:p w14:paraId="791AAF13" w14:textId="77777777" w:rsidR="00511CDC" w:rsidRPr="00511CDC" w:rsidRDefault="00511CDC" w:rsidP="00511CDC">
      <w:pPr>
        <w:ind w:left="720"/>
        <w:rPr>
          <w:rFonts w:ascii="Times New Roman"/>
          <w:b/>
          <w:bCs/>
          <w:sz w:val="17"/>
        </w:rPr>
      </w:pPr>
    </w:p>
    <w:p w14:paraId="0FBB6C2F" w14:textId="77777777" w:rsidR="00511CDC" w:rsidRPr="00511CDC" w:rsidRDefault="00511CDC" w:rsidP="00511CDC">
      <w:pPr>
        <w:ind w:left="720"/>
        <w:rPr>
          <w:rFonts w:ascii="Times New Roman"/>
          <w:b/>
          <w:bCs/>
          <w:sz w:val="17"/>
        </w:rPr>
      </w:pPr>
    </w:p>
    <w:p w14:paraId="2431F95A" w14:textId="639C2890" w:rsidR="00511CDC" w:rsidRPr="00511CDC" w:rsidRDefault="00511CDC" w:rsidP="00511CDC">
      <w:pPr>
        <w:ind w:left="720"/>
        <w:rPr>
          <w:rFonts w:ascii="Times New Roman"/>
          <w:b/>
          <w:bCs/>
          <w:sz w:val="17"/>
        </w:rPr>
      </w:pPr>
    </w:p>
    <w:p w14:paraId="2C37C6F7" w14:textId="77777777" w:rsidR="00511CDC" w:rsidRPr="00511CDC" w:rsidRDefault="00511CDC" w:rsidP="00511CDC">
      <w:pPr>
        <w:ind w:left="720"/>
        <w:rPr>
          <w:rFonts w:ascii="Times New Roman"/>
          <w:b/>
          <w:bCs/>
          <w:sz w:val="17"/>
        </w:rPr>
      </w:pPr>
    </w:p>
    <w:p w14:paraId="0E8D6D95" w14:textId="77777777" w:rsidR="006A0AAE" w:rsidRDefault="006A0AAE" w:rsidP="008E0042">
      <w:pPr>
        <w:rPr>
          <w:rFonts w:ascii="Times New Roman"/>
          <w:b/>
          <w:bCs/>
          <w:sz w:val="17"/>
        </w:rPr>
      </w:pPr>
    </w:p>
    <w:p w14:paraId="78BB2544" w14:textId="77777777" w:rsidR="006A0AAE" w:rsidRPr="00C4250F" w:rsidRDefault="006A0AAE" w:rsidP="006A0AAE">
      <w:pPr>
        <w:widowControl w:val="0"/>
        <w:autoSpaceDE w:val="0"/>
        <w:autoSpaceDN w:val="0"/>
        <w:rPr>
          <w:rFonts w:ascii="Times New Roman"/>
          <w:b/>
          <w:bCs/>
          <w:sz w:val="17"/>
        </w:rPr>
      </w:pPr>
      <w:r w:rsidRPr="00C4250F">
        <w:rPr>
          <w:rFonts w:ascii="Times New Roman"/>
          <w:b/>
          <w:bCs/>
          <w:sz w:val="17"/>
        </w:rPr>
        <w:t>5. Patient Resource Management (CRUD Operations)</w:t>
      </w:r>
    </w:p>
    <w:p w14:paraId="3E919D2F" w14:textId="77777777" w:rsidR="006A0AAE" w:rsidRPr="00C4250F" w:rsidRDefault="006A0AAE" w:rsidP="006A0AAE">
      <w:pPr>
        <w:widowControl w:val="0"/>
        <w:autoSpaceDE w:val="0"/>
        <w:autoSpaceDN w:val="0"/>
        <w:rPr>
          <w:rFonts w:ascii="Times New Roman"/>
          <w:b/>
          <w:bCs/>
          <w:sz w:val="17"/>
        </w:rPr>
      </w:pPr>
      <w:r w:rsidRPr="00C4250F">
        <w:rPr>
          <w:rFonts w:ascii="Times New Roman"/>
          <w:b/>
          <w:bCs/>
          <w:sz w:val="17"/>
        </w:rPr>
        <w:t>5.1 Patient Registration (POST /patients)</w:t>
      </w:r>
    </w:p>
    <w:p w14:paraId="7347FB19" w14:textId="77777777" w:rsidR="006A0AAE" w:rsidRPr="00C4250F" w:rsidRDefault="006A0AAE" w:rsidP="006A0AAE">
      <w:pPr>
        <w:widowControl w:val="0"/>
        <w:numPr>
          <w:ilvl w:val="0"/>
          <w:numId w:val="16"/>
        </w:numPr>
        <w:autoSpaceDE w:val="0"/>
        <w:autoSpaceDN w:val="0"/>
        <w:spacing w:after="0" w:line="240" w:lineRule="auto"/>
        <w:rPr>
          <w:rFonts w:ascii="Times New Roman"/>
          <w:sz w:val="17"/>
        </w:rPr>
      </w:pPr>
      <w:r w:rsidRPr="00C4250F">
        <w:rPr>
          <w:rFonts w:ascii="Times New Roman"/>
          <w:b/>
          <w:bCs/>
          <w:sz w:val="17"/>
        </w:rPr>
        <w:t>Description:</w:t>
      </w:r>
      <w:r w:rsidRPr="00C4250F">
        <w:rPr>
          <w:rFonts w:ascii="Times New Roman"/>
          <w:sz w:val="17"/>
        </w:rPr>
        <w:t xml:space="preserve"> Demonstrates the successful validation and persistence of an incoming JSON patient payload. The Express server processes the application request, commits it to the underlying collection, and returns the stored document alongside an auto-generated MongoDB _id with a standard 200 OK status code. </w:t>
      </w:r>
    </w:p>
    <w:p w14:paraId="2B78E4EB" w14:textId="77777777" w:rsidR="006A0AAE" w:rsidRPr="00C4250F" w:rsidRDefault="006A0AAE" w:rsidP="006A0AAE">
      <w:pPr>
        <w:widowControl w:val="0"/>
        <w:autoSpaceDE w:val="0"/>
        <w:autoSpaceDN w:val="0"/>
        <w:rPr>
          <w:rFonts w:ascii="Times New Roman"/>
          <w:b/>
          <w:bCs/>
          <w:sz w:val="17"/>
        </w:rPr>
      </w:pPr>
      <w:r w:rsidRPr="00C4250F">
        <w:rPr>
          <w:rFonts w:ascii="Times New Roman"/>
          <w:b/>
          <w:bCs/>
          <w:sz w:val="17"/>
        </w:rPr>
        <w:t>5.2 Fetching Active Patient Data (GET /patients)</w:t>
      </w:r>
    </w:p>
    <w:p w14:paraId="57F2E881" w14:textId="77777777" w:rsidR="006A0AAE" w:rsidRPr="00C4250F" w:rsidRDefault="006A0AAE" w:rsidP="006A0AAE">
      <w:pPr>
        <w:widowControl w:val="0"/>
        <w:numPr>
          <w:ilvl w:val="0"/>
          <w:numId w:val="17"/>
        </w:numPr>
        <w:autoSpaceDE w:val="0"/>
        <w:autoSpaceDN w:val="0"/>
        <w:spacing w:after="0" w:line="240" w:lineRule="auto"/>
        <w:rPr>
          <w:rFonts w:ascii="Times New Roman"/>
          <w:sz w:val="17"/>
        </w:rPr>
      </w:pPr>
      <w:r w:rsidRPr="00C4250F">
        <w:rPr>
          <w:rFonts w:ascii="Times New Roman"/>
          <w:b/>
          <w:bCs/>
          <w:sz w:val="17"/>
        </w:rPr>
        <w:t>Description:</w:t>
      </w:r>
      <w:r w:rsidRPr="00C4250F">
        <w:rPr>
          <w:rFonts w:ascii="Times New Roman"/>
          <w:sz w:val="17"/>
        </w:rPr>
        <w:t xml:space="preserve"> Illustrates the read operation targeting the entire </w:t>
      </w:r>
      <w:proofErr w:type="gramStart"/>
      <w:r w:rsidRPr="00C4250F">
        <w:rPr>
          <w:rFonts w:ascii="Times New Roman"/>
          <w:sz w:val="17"/>
        </w:rPr>
        <w:t>patients</w:t>
      </w:r>
      <w:proofErr w:type="gramEnd"/>
      <w:r w:rsidRPr="00C4250F">
        <w:rPr>
          <w:rFonts w:ascii="Times New Roman"/>
          <w:sz w:val="17"/>
        </w:rPr>
        <w:t xml:space="preserve"> collection. The response payload returns an indexed JSON array containing all active, structurally valid patient profiles currently stored in the database. </w:t>
      </w:r>
    </w:p>
    <w:p w14:paraId="1CCE949A" w14:textId="77777777" w:rsidR="006A0AAE" w:rsidRPr="00C4250F" w:rsidRDefault="006A0AAE" w:rsidP="006A0AAE">
      <w:pPr>
        <w:widowControl w:val="0"/>
        <w:autoSpaceDE w:val="0"/>
        <w:autoSpaceDN w:val="0"/>
        <w:rPr>
          <w:rFonts w:ascii="Times New Roman"/>
          <w:b/>
          <w:bCs/>
          <w:sz w:val="17"/>
        </w:rPr>
      </w:pPr>
      <w:r w:rsidRPr="00C4250F">
        <w:rPr>
          <w:rFonts w:ascii="Times New Roman"/>
          <w:b/>
          <w:bCs/>
          <w:sz w:val="17"/>
        </w:rPr>
        <w:t>5.3 Modifying Existing Patient Attributes (PUT /patients/:id)</w:t>
      </w:r>
    </w:p>
    <w:p w14:paraId="3C279576" w14:textId="77777777" w:rsidR="006A0AAE" w:rsidRPr="00C4250F" w:rsidRDefault="006A0AAE" w:rsidP="006A0AAE">
      <w:pPr>
        <w:widowControl w:val="0"/>
        <w:numPr>
          <w:ilvl w:val="0"/>
          <w:numId w:val="18"/>
        </w:numPr>
        <w:autoSpaceDE w:val="0"/>
        <w:autoSpaceDN w:val="0"/>
        <w:spacing w:after="0" w:line="240" w:lineRule="auto"/>
        <w:rPr>
          <w:rFonts w:ascii="Times New Roman"/>
          <w:sz w:val="17"/>
        </w:rPr>
      </w:pPr>
      <w:r w:rsidRPr="00C4250F">
        <w:rPr>
          <w:rFonts w:ascii="Times New Roman"/>
          <w:b/>
          <w:bCs/>
          <w:sz w:val="17"/>
        </w:rPr>
        <w:t>Description:</w:t>
      </w:r>
      <w:r w:rsidRPr="00C4250F">
        <w:rPr>
          <w:rFonts w:ascii="Times New Roman"/>
          <w:sz w:val="17"/>
        </w:rPr>
        <w:t xml:space="preserve"> Verifies the modification layer of the API. By supplying a specific patient _id as a path variable, the controller updates selective schema fields (such as changing the contact phone number) and safely returns the freshly mutated document. </w:t>
      </w:r>
    </w:p>
    <w:p w14:paraId="559DAE93" w14:textId="77777777" w:rsidR="006A0AAE" w:rsidRPr="00C4250F" w:rsidRDefault="006A0AAE" w:rsidP="006A0AAE">
      <w:pPr>
        <w:widowControl w:val="0"/>
        <w:autoSpaceDE w:val="0"/>
        <w:autoSpaceDN w:val="0"/>
        <w:rPr>
          <w:rFonts w:ascii="Times New Roman"/>
          <w:b/>
          <w:bCs/>
          <w:sz w:val="17"/>
        </w:rPr>
      </w:pPr>
      <w:r w:rsidRPr="00C4250F">
        <w:rPr>
          <w:rFonts w:ascii="Times New Roman"/>
          <w:b/>
          <w:bCs/>
          <w:sz w:val="17"/>
        </w:rPr>
        <w:t>5.4 Data Lifecycle Termination (DELETE /patients/:id)</w:t>
      </w:r>
    </w:p>
    <w:p w14:paraId="5144775D" w14:textId="1D3F2E06" w:rsidR="006A0AAE" w:rsidRDefault="006A0AAE" w:rsidP="006A0AAE">
      <w:pPr>
        <w:rPr>
          <w:b/>
          <w:bCs/>
        </w:rPr>
      </w:pPr>
      <w:r w:rsidRPr="00C4250F">
        <w:rPr>
          <w:rFonts w:ascii="Times New Roman"/>
          <w:b/>
          <w:bCs/>
          <w:sz w:val="17"/>
        </w:rPr>
        <w:t>Description:</w:t>
      </w:r>
      <w:r w:rsidRPr="00C4250F">
        <w:rPr>
          <w:rFonts w:ascii="Times New Roman"/>
          <w:sz w:val="17"/>
        </w:rPr>
        <w:t xml:space="preserve"> Displays data lifecycle removal. Passing a target resource ID completely drops the corresponding entry from the database collection and returns an explicit string acknowledgment confirming the deletion, leaving the subsequent</w:t>
      </w:r>
    </w:p>
    <w:p w14:paraId="351C7579" w14:textId="2505240B" w:rsidR="005B5332" w:rsidRPr="00FD131B" w:rsidRDefault="005B5332">
      <w:pPr>
        <w:rPr>
          <w:b/>
          <w:bCs/>
        </w:rPr>
      </w:pPr>
      <w:r w:rsidRPr="00FD131B">
        <w:rPr>
          <w:b/>
          <w:bCs/>
        </w:rPr>
        <w:t>REST API Implementation &amp; Database Relationship Verification</w:t>
      </w:r>
    </w:p>
    <w:p w14:paraId="21F5A94E" w14:textId="4E2CC4F7" w:rsidR="005B5332" w:rsidRPr="00FD131B" w:rsidRDefault="005B5332">
      <w:pPr>
        <w:rPr>
          <w:b/>
          <w:bCs/>
        </w:rPr>
      </w:pPr>
      <w:r w:rsidRPr="00FD131B">
        <w:rPr>
          <w:b/>
          <w:bCs/>
        </w:rPr>
        <w:t>Patient Resource Management (CRUD Operations)</w:t>
      </w:r>
    </w:p>
    <w:p w14:paraId="0667D376" w14:textId="77777777" w:rsidR="005B5332" w:rsidRDefault="00B209A1">
      <w:r>
        <w:rPr>
          <w:noProof/>
        </w:rPr>
        <w:lastRenderedPageBreak/>
        <w:drawing>
          <wp:inline distT="0" distB="0" distL="0" distR="0" wp14:anchorId="2128445C" wp14:editId="6CB59C11">
            <wp:extent cx="5731510" cy="3065780"/>
            <wp:effectExtent l="0" t="0" r="2540" b="1270"/>
            <wp:docPr id="4611725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72525" name="Picture 46117252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65780"/>
                    </a:xfrm>
                    <a:prstGeom prst="rect">
                      <a:avLst/>
                    </a:prstGeom>
                  </pic:spPr>
                </pic:pic>
              </a:graphicData>
            </a:graphic>
          </wp:inline>
        </w:drawing>
      </w:r>
    </w:p>
    <w:p w14:paraId="477BD807" w14:textId="77777777" w:rsidR="00300B6A" w:rsidRDefault="002E63A8">
      <w:r>
        <w:rPr>
          <w:noProof/>
        </w:rPr>
        <w:drawing>
          <wp:inline distT="0" distB="0" distL="0" distR="0" wp14:anchorId="5CFB1B3A" wp14:editId="19D2DC94">
            <wp:extent cx="5731510" cy="4336415"/>
            <wp:effectExtent l="0" t="0" r="2540" b="6985"/>
            <wp:docPr id="868592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92329" name="Picture 868592329"/>
                    <pic:cNvPicPr/>
                  </pic:nvPicPr>
                  <pic:blipFill>
                    <a:blip r:embed="rId8">
                      <a:extLst>
                        <a:ext uri="{28A0092B-C50C-407E-A947-70E740481C1C}">
                          <a14:useLocalDpi xmlns:a14="http://schemas.microsoft.com/office/drawing/2010/main" val="0"/>
                        </a:ext>
                      </a:extLst>
                    </a:blip>
                    <a:stretch>
                      <a:fillRect/>
                    </a:stretch>
                  </pic:blipFill>
                  <pic:spPr>
                    <a:xfrm>
                      <a:off x="0" y="0"/>
                      <a:ext cx="5731510" cy="4336415"/>
                    </a:xfrm>
                    <a:prstGeom prst="rect">
                      <a:avLst/>
                    </a:prstGeom>
                  </pic:spPr>
                </pic:pic>
              </a:graphicData>
            </a:graphic>
          </wp:inline>
        </w:drawing>
      </w:r>
    </w:p>
    <w:p w14:paraId="05E8A506" w14:textId="77777777" w:rsidR="00300B6A" w:rsidRDefault="002E63A8">
      <w:r>
        <w:rPr>
          <w:noProof/>
        </w:rPr>
        <w:lastRenderedPageBreak/>
        <w:drawing>
          <wp:inline distT="0" distB="0" distL="0" distR="0" wp14:anchorId="7ED0BD94" wp14:editId="3F80C2E3">
            <wp:extent cx="5731510" cy="4338955"/>
            <wp:effectExtent l="0" t="0" r="2540" b="4445"/>
            <wp:docPr id="10021806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80627" name="Picture 1002180627"/>
                    <pic:cNvPicPr/>
                  </pic:nvPicPr>
                  <pic:blipFill>
                    <a:blip r:embed="rId9">
                      <a:extLst>
                        <a:ext uri="{28A0092B-C50C-407E-A947-70E740481C1C}">
                          <a14:useLocalDpi xmlns:a14="http://schemas.microsoft.com/office/drawing/2010/main" val="0"/>
                        </a:ext>
                      </a:extLst>
                    </a:blip>
                    <a:stretch>
                      <a:fillRect/>
                    </a:stretch>
                  </pic:blipFill>
                  <pic:spPr>
                    <a:xfrm>
                      <a:off x="0" y="0"/>
                      <a:ext cx="5731510" cy="4338955"/>
                    </a:xfrm>
                    <a:prstGeom prst="rect">
                      <a:avLst/>
                    </a:prstGeom>
                  </pic:spPr>
                </pic:pic>
              </a:graphicData>
            </a:graphic>
          </wp:inline>
        </w:drawing>
      </w:r>
    </w:p>
    <w:p w14:paraId="56D8B8CB" w14:textId="6E7522B4" w:rsidR="00FD131B" w:rsidRPr="00FD131B" w:rsidRDefault="002E63A8" w:rsidP="008E0042">
      <w:r>
        <w:rPr>
          <w:noProof/>
        </w:rPr>
        <w:drawing>
          <wp:inline distT="0" distB="0" distL="0" distR="0" wp14:anchorId="15EC1341" wp14:editId="1A8D8CB1">
            <wp:extent cx="5731510" cy="3694430"/>
            <wp:effectExtent l="0" t="0" r="2540" b="1270"/>
            <wp:docPr id="18666380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38088" name="Picture 1866638088"/>
                    <pic:cNvPicPr/>
                  </pic:nvPicPr>
                  <pic:blipFill>
                    <a:blip r:embed="rId10">
                      <a:extLst>
                        <a:ext uri="{28A0092B-C50C-407E-A947-70E740481C1C}">
                          <a14:useLocalDpi xmlns:a14="http://schemas.microsoft.com/office/drawing/2010/main" val="0"/>
                        </a:ext>
                      </a:extLst>
                    </a:blip>
                    <a:stretch>
                      <a:fillRect/>
                    </a:stretch>
                  </pic:blipFill>
                  <pic:spPr>
                    <a:xfrm>
                      <a:off x="0" y="0"/>
                      <a:ext cx="5731510" cy="3694430"/>
                    </a:xfrm>
                    <a:prstGeom prst="rect">
                      <a:avLst/>
                    </a:prstGeom>
                  </pic:spPr>
                </pic:pic>
              </a:graphicData>
            </a:graphic>
          </wp:inline>
        </w:drawing>
      </w:r>
    </w:p>
    <w:sectPr w:rsidR="00FD131B" w:rsidRPr="00FD13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2B76"/>
    <w:multiLevelType w:val="multilevel"/>
    <w:tmpl w:val="0458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B7DC2"/>
    <w:multiLevelType w:val="multilevel"/>
    <w:tmpl w:val="C3E2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6273E"/>
    <w:multiLevelType w:val="multilevel"/>
    <w:tmpl w:val="5D4E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C45E2"/>
    <w:multiLevelType w:val="multilevel"/>
    <w:tmpl w:val="44BE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E3498F"/>
    <w:multiLevelType w:val="multilevel"/>
    <w:tmpl w:val="7B6A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F343BE"/>
    <w:multiLevelType w:val="multilevel"/>
    <w:tmpl w:val="2F10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0B7D6B"/>
    <w:multiLevelType w:val="multilevel"/>
    <w:tmpl w:val="9196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7E4148"/>
    <w:multiLevelType w:val="multilevel"/>
    <w:tmpl w:val="70B6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A56606"/>
    <w:multiLevelType w:val="multilevel"/>
    <w:tmpl w:val="A6EE6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AD3916"/>
    <w:multiLevelType w:val="multilevel"/>
    <w:tmpl w:val="A00E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9C49E9"/>
    <w:multiLevelType w:val="multilevel"/>
    <w:tmpl w:val="8CF0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5B7719"/>
    <w:multiLevelType w:val="multilevel"/>
    <w:tmpl w:val="BDCE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EC3C48"/>
    <w:multiLevelType w:val="multilevel"/>
    <w:tmpl w:val="BAEE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082D50"/>
    <w:multiLevelType w:val="multilevel"/>
    <w:tmpl w:val="46E6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C60A90"/>
    <w:multiLevelType w:val="multilevel"/>
    <w:tmpl w:val="E702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163C5E"/>
    <w:multiLevelType w:val="multilevel"/>
    <w:tmpl w:val="4B80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D92A40"/>
    <w:multiLevelType w:val="multilevel"/>
    <w:tmpl w:val="0AA8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26778D"/>
    <w:multiLevelType w:val="multilevel"/>
    <w:tmpl w:val="585C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8134542">
    <w:abstractNumId w:val="11"/>
  </w:num>
  <w:num w:numId="2" w16cid:durableId="1178234944">
    <w:abstractNumId w:val="12"/>
  </w:num>
  <w:num w:numId="3" w16cid:durableId="693074971">
    <w:abstractNumId w:val="1"/>
  </w:num>
  <w:num w:numId="4" w16cid:durableId="296565347">
    <w:abstractNumId w:val="6"/>
  </w:num>
  <w:num w:numId="5" w16cid:durableId="1888447575">
    <w:abstractNumId w:val="13"/>
  </w:num>
  <w:num w:numId="6" w16cid:durableId="121460343">
    <w:abstractNumId w:val="0"/>
  </w:num>
  <w:num w:numId="7" w16cid:durableId="1683168697">
    <w:abstractNumId w:val="14"/>
  </w:num>
  <w:num w:numId="8" w16cid:durableId="1453942211">
    <w:abstractNumId w:val="5"/>
  </w:num>
  <w:num w:numId="9" w16cid:durableId="1268195380">
    <w:abstractNumId w:val="16"/>
  </w:num>
  <w:num w:numId="10" w16cid:durableId="1297174544">
    <w:abstractNumId w:val="3"/>
  </w:num>
  <w:num w:numId="11" w16cid:durableId="1248609464">
    <w:abstractNumId w:val="7"/>
  </w:num>
  <w:num w:numId="12" w16cid:durableId="1672610219">
    <w:abstractNumId w:val="2"/>
  </w:num>
  <w:num w:numId="13" w16cid:durableId="975641816">
    <w:abstractNumId w:val="17"/>
  </w:num>
  <w:num w:numId="14" w16cid:durableId="2059624135">
    <w:abstractNumId w:val="9"/>
  </w:num>
  <w:num w:numId="15" w16cid:durableId="2143384217">
    <w:abstractNumId w:val="8"/>
  </w:num>
  <w:num w:numId="16" w16cid:durableId="57948760">
    <w:abstractNumId w:val="4"/>
  </w:num>
  <w:num w:numId="17" w16cid:durableId="1073746599">
    <w:abstractNumId w:val="15"/>
  </w:num>
  <w:num w:numId="18" w16cid:durableId="1610773721">
    <w:abstractNumId w:val="10"/>
  </w:num>
  <w:num w:numId="19" w16cid:durableId="1077287937">
    <w:abstractNumId w:val="17"/>
    <w:lvlOverride w:ilvl="0"/>
    <w:lvlOverride w:ilvl="1"/>
    <w:lvlOverride w:ilvl="2"/>
    <w:lvlOverride w:ilvl="3"/>
    <w:lvlOverride w:ilvl="4"/>
    <w:lvlOverride w:ilvl="5"/>
    <w:lvlOverride w:ilvl="6"/>
    <w:lvlOverride w:ilvl="7"/>
    <w:lvlOverride w:ilvl="8"/>
  </w:num>
  <w:num w:numId="20" w16cid:durableId="1376930858">
    <w:abstractNumId w:val="9"/>
    <w:lvlOverride w:ilvl="0"/>
    <w:lvlOverride w:ilvl="1"/>
    <w:lvlOverride w:ilvl="2"/>
    <w:lvlOverride w:ilvl="3"/>
    <w:lvlOverride w:ilvl="4"/>
    <w:lvlOverride w:ilvl="5"/>
    <w:lvlOverride w:ilvl="6"/>
    <w:lvlOverride w:ilvl="7"/>
    <w:lvlOverride w:ilvl="8"/>
  </w:num>
  <w:num w:numId="21" w16cid:durableId="159378289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70553475">
    <w:abstractNumId w:val="4"/>
    <w:lvlOverride w:ilvl="0"/>
    <w:lvlOverride w:ilvl="1"/>
    <w:lvlOverride w:ilvl="2"/>
    <w:lvlOverride w:ilvl="3"/>
    <w:lvlOverride w:ilvl="4"/>
    <w:lvlOverride w:ilvl="5"/>
    <w:lvlOverride w:ilvl="6"/>
    <w:lvlOverride w:ilvl="7"/>
    <w:lvlOverride w:ilvl="8"/>
  </w:num>
  <w:num w:numId="23" w16cid:durableId="1258489473">
    <w:abstractNumId w:val="15"/>
    <w:lvlOverride w:ilvl="0"/>
    <w:lvlOverride w:ilvl="1"/>
    <w:lvlOverride w:ilvl="2"/>
    <w:lvlOverride w:ilvl="3"/>
    <w:lvlOverride w:ilvl="4"/>
    <w:lvlOverride w:ilvl="5"/>
    <w:lvlOverride w:ilvl="6"/>
    <w:lvlOverride w:ilvl="7"/>
    <w:lvlOverride w:ilvl="8"/>
  </w:num>
  <w:num w:numId="24" w16cid:durableId="1835339876">
    <w:abstractNumId w:val="1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3A8"/>
    <w:rsid w:val="00001178"/>
    <w:rsid w:val="000C31F6"/>
    <w:rsid w:val="001650AD"/>
    <w:rsid w:val="002E63A8"/>
    <w:rsid w:val="00300B6A"/>
    <w:rsid w:val="004C2CA4"/>
    <w:rsid w:val="004E747C"/>
    <w:rsid w:val="00511CDC"/>
    <w:rsid w:val="00520E26"/>
    <w:rsid w:val="005B5332"/>
    <w:rsid w:val="006867B3"/>
    <w:rsid w:val="006A0AAE"/>
    <w:rsid w:val="008D77D1"/>
    <w:rsid w:val="008E0042"/>
    <w:rsid w:val="009132C8"/>
    <w:rsid w:val="00940222"/>
    <w:rsid w:val="00B209A1"/>
    <w:rsid w:val="00BA5412"/>
    <w:rsid w:val="00BE06D9"/>
    <w:rsid w:val="00CC0154"/>
    <w:rsid w:val="00D30711"/>
    <w:rsid w:val="00E21CEB"/>
    <w:rsid w:val="00F51210"/>
    <w:rsid w:val="00FD13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59046"/>
  <w15:chartTrackingRefBased/>
  <w15:docId w15:val="{AAF0D10D-D66A-430C-8D32-3752A56E7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3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63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63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63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63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63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3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3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3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3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63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63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63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63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63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3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3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3A8"/>
    <w:rPr>
      <w:rFonts w:eastAsiaTheme="majorEastAsia" w:cstheme="majorBidi"/>
      <w:color w:val="272727" w:themeColor="text1" w:themeTint="D8"/>
    </w:rPr>
  </w:style>
  <w:style w:type="paragraph" w:styleId="Title">
    <w:name w:val="Title"/>
    <w:basedOn w:val="Normal"/>
    <w:next w:val="Normal"/>
    <w:link w:val="TitleChar"/>
    <w:uiPriority w:val="10"/>
    <w:qFormat/>
    <w:rsid w:val="002E63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3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3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3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3A8"/>
    <w:pPr>
      <w:spacing w:before="160"/>
      <w:jc w:val="center"/>
    </w:pPr>
    <w:rPr>
      <w:i/>
      <w:iCs/>
      <w:color w:val="404040" w:themeColor="text1" w:themeTint="BF"/>
    </w:rPr>
  </w:style>
  <w:style w:type="character" w:customStyle="1" w:styleId="QuoteChar">
    <w:name w:val="Quote Char"/>
    <w:basedOn w:val="DefaultParagraphFont"/>
    <w:link w:val="Quote"/>
    <w:uiPriority w:val="29"/>
    <w:rsid w:val="002E63A8"/>
    <w:rPr>
      <w:i/>
      <w:iCs/>
      <w:color w:val="404040" w:themeColor="text1" w:themeTint="BF"/>
    </w:rPr>
  </w:style>
  <w:style w:type="paragraph" w:styleId="ListParagraph">
    <w:name w:val="List Paragraph"/>
    <w:basedOn w:val="Normal"/>
    <w:uiPriority w:val="34"/>
    <w:qFormat/>
    <w:rsid w:val="002E63A8"/>
    <w:pPr>
      <w:ind w:left="720"/>
      <w:contextualSpacing/>
    </w:pPr>
  </w:style>
  <w:style w:type="character" w:styleId="IntenseEmphasis">
    <w:name w:val="Intense Emphasis"/>
    <w:basedOn w:val="DefaultParagraphFont"/>
    <w:uiPriority w:val="21"/>
    <w:qFormat/>
    <w:rsid w:val="002E63A8"/>
    <w:rPr>
      <w:i/>
      <w:iCs/>
      <w:color w:val="2F5496" w:themeColor="accent1" w:themeShade="BF"/>
    </w:rPr>
  </w:style>
  <w:style w:type="paragraph" w:styleId="IntenseQuote">
    <w:name w:val="Intense Quote"/>
    <w:basedOn w:val="Normal"/>
    <w:next w:val="Normal"/>
    <w:link w:val="IntenseQuoteChar"/>
    <w:uiPriority w:val="30"/>
    <w:qFormat/>
    <w:rsid w:val="002E63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63A8"/>
    <w:rPr>
      <w:i/>
      <w:iCs/>
      <w:color w:val="2F5496" w:themeColor="accent1" w:themeShade="BF"/>
    </w:rPr>
  </w:style>
  <w:style w:type="character" w:styleId="IntenseReference">
    <w:name w:val="Intense Reference"/>
    <w:basedOn w:val="DefaultParagraphFont"/>
    <w:uiPriority w:val="32"/>
    <w:qFormat/>
    <w:rsid w:val="002E63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4</Pages>
  <Words>378</Words>
  <Characters>2158</Characters>
  <Application>Microsoft Office Word</Application>
  <DocSecurity>0</DocSecurity>
  <Lines>17</Lines>
  <Paragraphs>5</Paragraphs>
  <ScaleCrop>false</ScaleCrop>
  <Company/>
  <LinksUpToDate>false</LinksUpToDate>
  <CharactersWithSpaces>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Ariha Shree</dc:creator>
  <cp:keywords/>
  <dc:description/>
  <cp:lastModifiedBy>Ariha Shree</cp:lastModifiedBy>
  <cp:revision>16</cp:revision>
  <dcterms:created xsi:type="dcterms:W3CDTF">2026-06-15T13:03:00Z</dcterms:created>
  <dcterms:modified xsi:type="dcterms:W3CDTF">2026-06-16T14:01:00Z</dcterms:modified>
</cp:coreProperties>
</file>