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739869</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View count visionary:data driven approach to forecasting youtube videos views project</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Quality Report Template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and scope of the data quality assessment related to YouTube video view counts.The Data Quality Report Template will summarize data quality issues from the selected source, including severity levels and resolution plans. It will aid in systematically identifying and rectifying data discrepancies.</w:t>
      </w:r>
    </w:p>
    <w:tbl>
      <w:tblPr/>
      <w:tblGrid>
        <w:gridCol w:w="1320"/>
        <w:gridCol w:w="3420"/>
        <w:gridCol w:w="1185"/>
        <w:gridCol w:w="3450"/>
      </w:tblGrid>
      <w:tr>
        <w:trPr>
          <w:trHeight w:val="105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Source</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Quality Issue </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Severity</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Resolution Plan</w:t>
            </w:r>
          </w:p>
        </w:tc>
      </w:tr>
      <w:tr>
        <w:trPr>
          <w:trHeight w:val="1065" w:hRule="auto"/>
          <w:jc w:val="left"/>
        </w:trPr>
        <w:tc>
          <w:tcPr>
            <w:tcW w:w="13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Dataset</w:t>
            </w:r>
          </w:p>
        </w:tc>
        <w:tc>
          <w:tcPr>
            <w:tcW w:w="342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Accuracy of view count data</w:t>
            </w:r>
          </w:p>
        </w:tc>
        <w:tc>
          <w:tcPr>
            <w:tcW w:w="118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High</w:t>
            </w:r>
          </w:p>
        </w:tc>
        <w:tc>
          <w:tcPr>
            <w:tcW w:w="345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Conduct an audit comparing reported view counts with actual viewer interactions.</w:t>
            </w:r>
          </w:p>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 Implement improved algorithms or data validation checks to enhance accuracy.</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