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1º DAW B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Repaso.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Actividad 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11" name="image5.png"/>
            <a:graphic>
              <a:graphicData uri="http://schemas.openxmlformats.org/drawingml/2006/picture">
                <pic:pic>
                  <pic:nvPicPr>
                    <pic:cNvPr descr="línea horizontal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jc w:val="both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806700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6"/>
        <w:ind w:left="0" w:firstLine="0"/>
        <w:jc w:val="both"/>
        <w:rPr>
          <w:sz w:val="24"/>
          <w:szCs w:val="24"/>
        </w:rPr>
      </w:pPr>
      <w:bookmarkStart w:colFirst="0" w:colLast="0" w:name="_863g45d3cls6" w:id="4"/>
      <w:bookmarkEnd w:id="4"/>
      <w:r w:rsidDel="00000000" w:rsidR="00000000" w:rsidRPr="00000000">
        <w:rPr>
          <w:sz w:val="24"/>
          <w:szCs w:val="24"/>
          <w:rtl w:val="0"/>
        </w:rPr>
        <w:t xml:space="preserve">1.- Crear una tabla Paises con la siguiente estructura:</w:t>
      </w:r>
    </w:p>
    <w:p w:rsidR="00000000" w:rsidDel="00000000" w:rsidP="00000000" w:rsidRDefault="00000000" w:rsidRPr="00000000" w14:paraId="00000017">
      <w:pPr>
        <w:pStyle w:val="Heading6"/>
        <w:ind w:left="0" w:firstLine="0"/>
        <w:jc w:val="both"/>
        <w:rPr/>
      </w:pPr>
      <w:bookmarkStart w:colFirst="0" w:colLast="0" w:name="_ptyki04ew551" w:id="5"/>
      <w:bookmarkEnd w:id="5"/>
      <w:r w:rsidDel="00000000" w:rsidR="00000000" w:rsidRPr="00000000">
        <w:rPr>
          <w:rtl w:val="0"/>
        </w:rPr>
        <w:t xml:space="preserve">idPais entero, clave primaria y autogenerado </w:t>
      </w:r>
    </w:p>
    <w:p w:rsidR="00000000" w:rsidDel="00000000" w:rsidP="00000000" w:rsidRDefault="00000000" w:rsidRPr="00000000" w14:paraId="00000018">
      <w:pPr>
        <w:pStyle w:val="Heading6"/>
        <w:ind w:left="0" w:firstLine="0"/>
        <w:jc w:val="both"/>
        <w:rPr/>
      </w:pPr>
      <w:bookmarkStart w:colFirst="0" w:colLast="0" w:name="_ccifr0ebx8w8" w:id="6"/>
      <w:bookmarkEnd w:id="6"/>
      <w:r w:rsidDel="00000000" w:rsidR="00000000" w:rsidRPr="00000000">
        <w:rPr>
          <w:rtl w:val="0"/>
        </w:rPr>
        <w:t xml:space="preserve">pais cadena de caracteres de 50 caracteres máximo, no puede ser nulo</w:t>
      </w:r>
    </w:p>
    <w:p w:rsidR="00000000" w:rsidDel="00000000" w:rsidP="00000000" w:rsidRDefault="00000000" w:rsidRPr="00000000" w14:paraId="00000019">
      <w:pPr>
        <w:pStyle w:val="Heading6"/>
        <w:ind w:left="0" w:firstLine="0"/>
        <w:jc w:val="both"/>
        <w:rPr/>
      </w:pPr>
      <w:bookmarkStart w:colFirst="0" w:colLast="0" w:name="_jx463lmo70g7" w:id="7"/>
      <w:bookmarkEnd w:id="7"/>
      <w:r w:rsidDel="00000000" w:rsidR="00000000" w:rsidRPr="00000000">
        <w:rPr>
          <w:rtl w:val="0"/>
        </w:rPr>
        <w:t xml:space="preserve"> codPais cadena de 3 caracteres de longitud fija, no puede ser nulo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1247775"/>
            <wp:effectExtent b="25400" l="25400" r="25400" t="254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47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6"/>
        <w:ind w:left="0" w:firstLine="0"/>
        <w:jc w:val="both"/>
        <w:rPr>
          <w:sz w:val="24"/>
          <w:szCs w:val="24"/>
        </w:rPr>
      </w:pPr>
      <w:bookmarkStart w:colFirst="0" w:colLast="0" w:name="_p8d0td9i13b" w:id="8"/>
      <w:bookmarkEnd w:id="8"/>
      <w:r w:rsidDel="00000000" w:rsidR="00000000" w:rsidRPr="00000000">
        <w:rPr>
          <w:sz w:val="24"/>
          <w:szCs w:val="24"/>
          <w:rtl w:val="0"/>
        </w:rPr>
        <w:t xml:space="preserve"> 2.- Insertar tres registros en la tabla creada. </w:t>
      </w:r>
    </w:p>
    <w:p w:rsidR="00000000" w:rsidDel="00000000" w:rsidP="00000000" w:rsidRDefault="00000000" w:rsidRPr="00000000" w14:paraId="0000002A">
      <w:pPr>
        <w:pStyle w:val="Heading6"/>
        <w:ind w:left="0" w:firstLine="0"/>
        <w:jc w:val="both"/>
        <w:rPr/>
      </w:pPr>
      <w:bookmarkStart w:colFirst="0" w:colLast="0" w:name="_scabdej5yns3" w:id="9"/>
      <w:bookmarkEnd w:id="9"/>
      <w:r w:rsidDel="00000000" w:rsidR="00000000" w:rsidRPr="00000000">
        <w:rPr>
          <w:rtl w:val="0"/>
        </w:rPr>
        <w:t xml:space="preserve">a) Dar un valor a idpais junto a los otros dos campos sin que de error.</w:t>
      </w:r>
    </w:p>
    <w:p w:rsidR="00000000" w:rsidDel="00000000" w:rsidP="00000000" w:rsidRDefault="00000000" w:rsidRPr="00000000" w14:paraId="0000002B">
      <w:pPr>
        <w:pStyle w:val="Heading6"/>
        <w:ind w:left="0" w:firstLine="0"/>
        <w:jc w:val="both"/>
        <w:rPr/>
      </w:pPr>
      <w:bookmarkStart w:colFirst="0" w:colLast="0" w:name="_ba05xuocb5uq" w:id="10"/>
      <w:bookmarkEnd w:id="10"/>
      <w:r w:rsidDel="00000000" w:rsidR="00000000" w:rsidRPr="00000000">
        <w:rPr>
          <w:rtl w:val="0"/>
        </w:rPr>
        <w:t xml:space="preserve"> b) Dar un alta correcta sin especificar idpais </w:t>
      </w:r>
    </w:p>
    <w:p w:rsidR="00000000" w:rsidDel="00000000" w:rsidP="00000000" w:rsidRDefault="00000000" w:rsidRPr="00000000" w14:paraId="0000002C">
      <w:pPr>
        <w:pStyle w:val="Heading6"/>
        <w:ind w:left="0" w:firstLine="0"/>
        <w:jc w:val="both"/>
        <w:rPr/>
      </w:pPr>
      <w:bookmarkStart w:colFirst="0" w:colLast="0" w:name="_sj8yz14961cs" w:id="11"/>
      <w:bookmarkEnd w:id="11"/>
      <w:r w:rsidDel="00000000" w:rsidR="00000000" w:rsidRPr="00000000">
        <w:rPr>
          <w:rtl w:val="0"/>
        </w:rPr>
        <w:t xml:space="preserve">c) Dar un alta incorrecta respecto a pais.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28975" cy="3609975"/>
            <wp:effectExtent b="25400" l="25400" r="25400" t="254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099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6"/>
        <w:jc w:val="both"/>
        <w:rPr>
          <w:sz w:val="24"/>
          <w:szCs w:val="24"/>
        </w:rPr>
      </w:pPr>
      <w:bookmarkStart w:colFirst="0" w:colLast="0" w:name="_bflnzbehyxdb" w:id="12"/>
      <w:bookmarkEnd w:id="12"/>
      <w:r w:rsidDel="00000000" w:rsidR="00000000" w:rsidRPr="00000000">
        <w:rPr>
          <w:sz w:val="24"/>
          <w:szCs w:val="24"/>
          <w:rtl w:val="0"/>
        </w:rPr>
        <w:t xml:space="preserve">3.- Sumar 1 mes a las fechas de las puntuaciones de plataforma PC.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685800"/>
            <wp:effectExtent b="25400" l="25400" r="25400" t="254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85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6"/>
        <w:rPr>
          <w:sz w:val="24"/>
          <w:szCs w:val="24"/>
        </w:rPr>
      </w:pPr>
      <w:bookmarkStart w:colFirst="0" w:colLast="0" w:name="_nrgb8ppsuznx" w:id="13"/>
      <w:bookmarkEnd w:id="13"/>
      <w:r w:rsidDel="00000000" w:rsidR="00000000" w:rsidRPr="00000000">
        <w:rPr>
          <w:sz w:val="24"/>
          <w:szCs w:val="24"/>
          <w:rtl w:val="0"/>
        </w:rPr>
        <w:t xml:space="preserve">4.- Borrar los países creados antes, con idpais mayor que 1.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1504950" cy="762000"/>
            <wp:effectExtent b="25400" l="25400" r="25400" t="254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62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6"/>
        <w:rPr>
          <w:sz w:val="24"/>
          <w:szCs w:val="24"/>
        </w:rPr>
      </w:pPr>
      <w:bookmarkStart w:colFirst="0" w:colLast="0" w:name="_qbz1c4x4jm60" w:id="14"/>
      <w:bookmarkEnd w:id="14"/>
      <w:r w:rsidDel="00000000" w:rsidR="00000000" w:rsidRPr="00000000">
        <w:rPr>
          <w:sz w:val="24"/>
          <w:szCs w:val="24"/>
          <w:rtl w:val="0"/>
        </w:rPr>
        <w:t xml:space="preserve">5.- Mostrar cuántos juegos hay de la plataforma PS3 del tipo Acción.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1019175"/>
            <wp:effectExtent b="25400" l="25400" r="25400" t="2540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191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6"/>
        <w:rPr>
          <w:sz w:val="24"/>
          <w:szCs w:val="24"/>
        </w:rPr>
      </w:pPr>
      <w:bookmarkStart w:colFirst="0" w:colLast="0" w:name="_ip308x8okwwc" w:id="15"/>
      <w:bookmarkEnd w:id="15"/>
      <w:r w:rsidDel="00000000" w:rsidR="00000000" w:rsidRPr="00000000">
        <w:rPr>
          <w:sz w:val="24"/>
          <w:szCs w:val="24"/>
          <w:rtl w:val="0"/>
        </w:rPr>
        <w:t xml:space="preserve">6.- Mostrar los dos primeros clientes ordenados por fecha de nacimiento de más joven a menos joven que tengan email que finalice con .ca y nacidos en Mayo.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1162050"/>
            <wp:effectExtent b="25400" l="25400" r="25400" t="2540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620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6"/>
        <w:rPr>
          <w:sz w:val="24"/>
          <w:szCs w:val="24"/>
        </w:rPr>
      </w:pPr>
      <w:bookmarkStart w:colFirst="0" w:colLast="0" w:name="_fh6giuleiq5i" w:id="16"/>
      <w:bookmarkEnd w:id="16"/>
      <w:r w:rsidDel="00000000" w:rsidR="00000000" w:rsidRPr="00000000">
        <w:rPr>
          <w:sz w:val="24"/>
          <w:szCs w:val="24"/>
          <w:rtl w:val="0"/>
        </w:rPr>
        <w:t xml:space="preserve">7.- Mostrar los 3 primeros desarrolladores que tienen más juegos distintos, para desarrolladores que comiencen con B y para juegos que sean del tipo Acción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1171575"/>
            <wp:effectExtent b="25400" l="25400" r="25400" t="254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715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6"/>
        <w:rPr>
          <w:sz w:val="24"/>
          <w:szCs w:val="24"/>
        </w:rPr>
      </w:pPr>
      <w:bookmarkStart w:colFirst="0" w:colLast="0" w:name="_zct0gadb40q3" w:id="17"/>
      <w:bookmarkEnd w:id="17"/>
      <w:r w:rsidDel="00000000" w:rsidR="00000000" w:rsidRPr="00000000">
        <w:rPr>
          <w:sz w:val="24"/>
          <w:szCs w:val="24"/>
          <w:rtl w:val="0"/>
        </w:rPr>
        <w:t xml:space="preserve">8.- Mostrar nº de clientes registrados por día de la semana ordenados por el día de la </w:t>
      </w:r>
    </w:p>
    <w:p w:rsidR="00000000" w:rsidDel="00000000" w:rsidP="00000000" w:rsidRDefault="00000000" w:rsidRPr="00000000" w14:paraId="00000090">
      <w:pPr>
        <w:pStyle w:val="Heading6"/>
        <w:rPr>
          <w:sz w:val="24"/>
          <w:szCs w:val="24"/>
        </w:rPr>
      </w:pPr>
      <w:bookmarkStart w:colFirst="0" w:colLast="0" w:name="_pb1mg9bemcwd" w:id="18"/>
      <w:bookmarkEnd w:id="18"/>
      <w:r w:rsidDel="00000000" w:rsidR="00000000" w:rsidRPr="00000000">
        <w:rPr>
          <w:sz w:val="24"/>
          <w:szCs w:val="24"/>
          <w:rtl w:val="0"/>
        </w:rPr>
        <w:t xml:space="preserve">semana.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25400" l="25400" r="25400" t="2540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6"/>
        <w:rPr>
          <w:sz w:val="24"/>
          <w:szCs w:val="24"/>
        </w:rPr>
      </w:pPr>
      <w:bookmarkStart w:colFirst="0" w:colLast="0" w:name="_cidh881mdam6" w:id="19"/>
      <w:bookmarkEnd w:id="19"/>
      <w:r w:rsidDel="00000000" w:rsidR="00000000" w:rsidRPr="00000000">
        <w:rPr>
          <w:sz w:val="24"/>
          <w:szCs w:val="24"/>
          <w:rtl w:val="0"/>
        </w:rPr>
        <w:t xml:space="preserve">9.- Cuántas puntuaciones se han realizado, su suma y número de juegos distintos </w:t>
      </w:r>
    </w:p>
    <w:p w:rsidR="00000000" w:rsidDel="00000000" w:rsidP="00000000" w:rsidRDefault="00000000" w:rsidRPr="00000000" w14:paraId="000000A2">
      <w:pPr>
        <w:pStyle w:val="Heading6"/>
        <w:rPr>
          <w:sz w:val="24"/>
          <w:szCs w:val="24"/>
        </w:rPr>
      </w:pPr>
      <w:bookmarkStart w:colFirst="0" w:colLast="0" w:name="_6xx9qkr5p59" w:id="20"/>
      <w:bookmarkEnd w:id="20"/>
      <w:r w:rsidDel="00000000" w:rsidR="00000000" w:rsidRPr="00000000">
        <w:rPr>
          <w:sz w:val="24"/>
          <w:szCs w:val="24"/>
          <w:rtl w:val="0"/>
        </w:rPr>
        <w:t xml:space="preserve">puntuados, todo ello por plataforma, para aquellas plataformas con más de 6 </w:t>
      </w:r>
    </w:p>
    <w:p w:rsidR="00000000" w:rsidDel="00000000" w:rsidP="00000000" w:rsidRDefault="00000000" w:rsidRPr="00000000" w14:paraId="000000A3">
      <w:pPr>
        <w:pStyle w:val="Heading6"/>
        <w:rPr>
          <w:sz w:val="24"/>
          <w:szCs w:val="24"/>
        </w:rPr>
      </w:pPr>
      <w:bookmarkStart w:colFirst="0" w:colLast="0" w:name="_rgyoq41m7tjg" w:id="21"/>
      <w:bookmarkEnd w:id="21"/>
      <w:r w:rsidDel="00000000" w:rsidR="00000000" w:rsidRPr="00000000">
        <w:rPr>
          <w:sz w:val="24"/>
          <w:szCs w:val="24"/>
          <w:rtl w:val="0"/>
        </w:rPr>
        <w:t xml:space="preserve">puntuaciones, ordenados por la suma de mayor a menor.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25400" l="25400" r="25400" t="254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6"/>
        <w:rPr>
          <w:sz w:val="24"/>
          <w:szCs w:val="24"/>
        </w:rPr>
      </w:pPr>
      <w:bookmarkStart w:colFirst="0" w:colLast="0" w:name="_bzsk5n57xw3j" w:id="22"/>
      <w:bookmarkEnd w:id="22"/>
      <w:r w:rsidDel="00000000" w:rsidR="00000000" w:rsidRPr="00000000">
        <w:rPr>
          <w:sz w:val="24"/>
          <w:szCs w:val="24"/>
          <w:rtl w:val="0"/>
        </w:rPr>
        <w:t xml:space="preserve">10.- Mostrar el número de puntuaciones y la media por cliente, pasando el nombre de cliente en mayúsculas. Para clientes con media de puntos mayor que 5 y nº de puntuaciones mayor que una. Ordenada por la media de mayor a menor.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990600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90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footerReference r:id="rId2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Times New Roman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Alejandro Afonso Barber</w:t>
    </w:r>
  </w:p>
  <w:p w:rsidR="00000000" w:rsidDel="00000000" w:rsidP="00000000" w:rsidRDefault="00000000" w:rsidRPr="00000000" w14:paraId="000000B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7.png"/>
          <a:graphic>
            <a:graphicData uri="http://schemas.openxmlformats.org/drawingml/2006/picture">
              <pic:pic>
                <pic:nvPicPr>
                  <pic:cNvPr descr="línea horizontal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  <w:t xml:space="preserve">Alejandro Afonso Barber</w:t>
    </w: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2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24"/>
    <w:bookmarkEnd w:id="24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23"/>
    <w:bookmarkEnd w:id="2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3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21" Type="http://schemas.openxmlformats.org/officeDocument/2006/relationships/footer" Target="footer1.xml"/><Relationship Id="rId13" Type="http://schemas.openxmlformats.org/officeDocument/2006/relationships/image" Target="media/image1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5.png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