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1º DAW B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Repaso.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Actividad 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jc w:val="both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9" name="image5.png"/>
            <a:graphic>
              <a:graphicData uri="http://schemas.openxmlformats.org/drawingml/2006/picture">
                <pic:pic>
                  <pic:nvPicPr>
                    <pic:cNvPr descr="línea horizontal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jc w:val="both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2806700"/>
            <wp:effectExtent b="0" l="0" r="0" t="0"/>
            <wp:wrapNone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6"/>
        <w:rPr>
          <w:sz w:val="24"/>
          <w:szCs w:val="24"/>
        </w:rPr>
      </w:pPr>
      <w:bookmarkStart w:colFirst="0" w:colLast="0" w:name="_lft6dgwiwa50" w:id="4"/>
      <w:bookmarkEnd w:id="4"/>
      <w:r w:rsidDel="00000000" w:rsidR="00000000" w:rsidRPr="00000000">
        <w:rPr>
          <w:sz w:val="24"/>
          <w:szCs w:val="24"/>
          <w:rtl w:val="0"/>
        </w:rPr>
        <w:t xml:space="preserve">1. Actualiza la tabla disminuyendo un 10% la beca de los alumnos que tienen más de 15 faltas. Mostrar el antes y el después.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46900"/>
            <wp:effectExtent b="25400" l="25400" r="25400" t="2540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rPr>
          <w:sz w:val="24"/>
          <w:szCs w:val="24"/>
        </w:rPr>
      </w:pPr>
      <w:bookmarkStart w:colFirst="0" w:colLast="0" w:name="_sg7vbfj8dupp" w:id="5"/>
      <w:bookmarkEnd w:id="5"/>
      <w:r w:rsidDel="00000000" w:rsidR="00000000" w:rsidRPr="00000000">
        <w:rPr>
          <w:sz w:val="24"/>
          <w:szCs w:val="24"/>
          <w:rtl w:val="0"/>
        </w:rPr>
        <w:t xml:space="preserve">2. Listar los alumnos dando nombre, localidad curso y nivel, que contengan una ‘ez’ en su nombre y la localidad termine en ‘cia’. Ordenar por nivel de menor a mayor y por curso de menor a mayor.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25400" l="25400" r="25400" t="254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6"/>
        <w:rPr>
          <w:sz w:val="24"/>
          <w:szCs w:val="24"/>
        </w:rPr>
      </w:pPr>
      <w:bookmarkStart w:colFirst="0" w:colLast="0" w:name="_7f1urypqkjrd" w:id="6"/>
      <w:bookmarkEnd w:id="6"/>
      <w:r w:rsidDel="00000000" w:rsidR="00000000" w:rsidRPr="00000000">
        <w:rPr>
          <w:sz w:val="24"/>
          <w:szCs w:val="24"/>
          <w:rtl w:val="0"/>
        </w:rPr>
        <w:t xml:space="preserve"> 3. Listar los alumnos hasta 3º de la ESO, dando el nombre en mayúsculas y en una sola columna el curso y nivel (pe: “3º de la ESO”). Darle nombre a la columna calculada.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25400" l="25400" r="25400" t="254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6"/>
        <w:rPr>
          <w:sz w:val="24"/>
          <w:szCs w:val="24"/>
        </w:rPr>
      </w:pPr>
      <w:bookmarkStart w:colFirst="0" w:colLast="0" w:name="_a2kegitppdfb" w:id="7"/>
      <w:bookmarkEnd w:id="7"/>
      <w:r w:rsidDel="00000000" w:rsidR="00000000" w:rsidRPr="00000000">
        <w:rPr>
          <w:sz w:val="24"/>
          <w:szCs w:val="24"/>
          <w:rtl w:val="0"/>
        </w:rPr>
        <w:t xml:space="preserve"> 4. Cuántos alumnos hay matriculados.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695325"/>
            <wp:effectExtent b="25400" l="25400" r="25400" t="2540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953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6"/>
        <w:rPr>
          <w:sz w:val="24"/>
          <w:szCs w:val="24"/>
        </w:rPr>
      </w:pPr>
      <w:bookmarkStart w:colFirst="0" w:colLast="0" w:name="_dicp3dikoahv" w:id="8"/>
      <w:bookmarkEnd w:id="8"/>
      <w:r w:rsidDel="00000000" w:rsidR="00000000" w:rsidRPr="00000000">
        <w:rPr>
          <w:sz w:val="24"/>
          <w:szCs w:val="24"/>
          <w:rtl w:val="0"/>
        </w:rPr>
        <w:t xml:space="preserve"> 5. Cuántos alumnos hay por curso y nivel y cuántos tienen beca. Ordenados por curso y nivel de menor a mayor.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25400" l="25400" r="25400" t="254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6"/>
        <w:rPr>
          <w:sz w:val="24"/>
          <w:szCs w:val="24"/>
        </w:rPr>
      </w:pPr>
      <w:bookmarkStart w:colFirst="0" w:colLast="0" w:name="_kv5oqsf72o33" w:id="9"/>
      <w:bookmarkEnd w:id="9"/>
      <w:r w:rsidDel="00000000" w:rsidR="00000000" w:rsidRPr="00000000">
        <w:rPr>
          <w:sz w:val="24"/>
          <w:szCs w:val="24"/>
          <w:rtl w:val="0"/>
        </w:rPr>
        <w:t xml:space="preserve">6. Mostrar curso y nivel con una media de beca mayor que 200, mostrando el total de beca en cada curso y nivel.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25400" l="25400" r="25400" t="2540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6"/>
        <w:rPr>
          <w:sz w:val="24"/>
          <w:szCs w:val="24"/>
        </w:rPr>
      </w:pPr>
      <w:bookmarkStart w:colFirst="0" w:colLast="0" w:name="_fm7d6lmdr9nx" w:id="10"/>
      <w:bookmarkEnd w:id="10"/>
      <w:r w:rsidDel="00000000" w:rsidR="00000000" w:rsidRPr="00000000">
        <w:rPr>
          <w:sz w:val="24"/>
          <w:szCs w:val="24"/>
          <w:rtl w:val="0"/>
        </w:rPr>
        <w:t xml:space="preserve"> 7. Mostrar los dos meses con más cumpleaños.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1076325"/>
            <wp:effectExtent b="25400" l="25400" r="25400" t="254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763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6"/>
        <w:rPr>
          <w:sz w:val="24"/>
          <w:szCs w:val="24"/>
        </w:rPr>
      </w:pPr>
      <w:bookmarkStart w:colFirst="0" w:colLast="0" w:name="_3wm7nfs15sa0" w:id="11"/>
      <w:bookmarkEnd w:id="11"/>
      <w:r w:rsidDel="00000000" w:rsidR="00000000" w:rsidRPr="00000000">
        <w:rPr>
          <w:sz w:val="24"/>
          <w:szCs w:val="24"/>
          <w:rtl w:val="0"/>
        </w:rPr>
        <w:t xml:space="preserve"> 8. Sacar un listado con los alumnos que no tienen beca mostrando nombre, edad y el día de la semana en que nacieron.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6487"/>
            <wp:effectExtent b="25400" l="25400" r="25400" t="254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48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6"/>
        <w:rPr>
          <w:sz w:val="24"/>
          <w:szCs w:val="24"/>
        </w:rPr>
      </w:pPr>
      <w:bookmarkStart w:colFirst="0" w:colLast="0" w:name="_2pqw4ze7jt0x" w:id="12"/>
      <w:bookmarkEnd w:id="12"/>
      <w:r w:rsidDel="00000000" w:rsidR="00000000" w:rsidRPr="00000000">
        <w:rPr>
          <w:sz w:val="24"/>
          <w:szCs w:val="24"/>
          <w:rtl w:val="0"/>
        </w:rPr>
        <w:t xml:space="preserve"> 9. Alumnos entre 15 y 17 años, mostrar nombre y curso.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057275"/>
            <wp:effectExtent b="25400" l="25400" r="25400" t="2540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572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6"/>
        <w:rPr>
          <w:sz w:val="24"/>
          <w:szCs w:val="24"/>
        </w:rPr>
      </w:pPr>
      <w:bookmarkStart w:colFirst="0" w:colLast="0" w:name="_41qcguycq0lg" w:id="13"/>
      <w:bookmarkEnd w:id="13"/>
      <w:r w:rsidDel="00000000" w:rsidR="00000000" w:rsidRPr="00000000">
        <w:rPr>
          <w:sz w:val="24"/>
          <w:szCs w:val="24"/>
          <w:rtl w:val="0"/>
        </w:rPr>
        <w:t xml:space="preserve">10. Curso con mayor número de matriculados.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1019175"/>
            <wp:effectExtent b="25400" l="25400" r="25400" t="2540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191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footerReference r:id="rId2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Times New Roman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Alejandro Afonso Barber</w:t>
    </w:r>
  </w:p>
  <w:p w:rsidR="00000000" w:rsidDel="00000000" w:rsidP="00000000" w:rsidRDefault="00000000" w:rsidRPr="00000000" w14:paraId="000000A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  <w:t xml:space="preserve">Alejandro Afonso Barber</w:t>
    </w: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0" name="image3.png"/>
          <a:graphic>
            <a:graphicData uri="http://schemas.openxmlformats.org/drawingml/2006/picture">
              <pic:pic>
                <pic:nvPicPr>
                  <pic:cNvPr descr="líne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15"/>
    <w:bookmarkEnd w:id="1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4"/>
    <w:bookmarkEnd w:id="1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1" name="image4.png"/>
          <a:graphic>
            <a:graphicData uri="http://schemas.openxmlformats.org/drawingml/2006/picture">
              <pic:pic>
                <pic:nvPicPr>
                  <pic:cNvPr descr="línea horizontal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21" Type="http://schemas.openxmlformats.org/officeDocument/2006/relationships/footer" Target="footer1.xml"/><Relationship Id="rId13" Type="http://schemas.openxmlformats.org/officeDocument/2006/relationships/image" Target="media/image1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5.png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