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Examen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18" name="image7.png"/>
            <a:graphic>
              <a:graphicData uri="http://schemas.openxmlformats.org/drawingml/2006/picture">
                <pic:pic>
                  <pic:nvPicPr>
                    <pic:cNvPr descr="línea horizontal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rPr>
          <w:sz w:val="24"/>
          <w:szCs w:val="24"/>
        </w:rPr>
      </w:pPr>
      <w:bookmarkStart w:colFirst="0" w:colLast="0" w:name="_lft6dgwiwa5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rPr/>
      </w:pPr>
      <w:bookmarkStart w:colFirst="0" w:colLast="0" w:name="_deoj5fcym2kv" w:id="5"/>
      <w:bookmarkEnd w:id="5"/>
      <w:r w:rsidDel="00000000" w:rsidR="00000000" w:rsidRPr="00000000">
        <w:rPr>
          <w:rtl w:val="0"/>
        </w:rPr>
        <w:t xml:space="preserve">1.- Mostrar título, año y estudio de las películas de RecaudacionPeliculas de año entre 1980 y 1989 y del estudio que su nombre empieza por consonante y tiene sólo 4 caracteres. Mostrarlo todo en una sóla columna dando nombre a la columna calculada ‘Peliculas’ (Ej: Crocodile Dundee II es una película del año 1988 y del estudio: PAR.) 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25400" l="25400" r="25400" t="2540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Titulo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', 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str</w:t>
      </w:r>
      <w:r w:rsidDel="00000000" w:rsidR="00000000" w:rsidRPr="00000000">
        <w:rPr>
          <w:b w:val="1"/>
          <w:sz w:val="20"/>
          <w:szCs w:val="20"/>
          <w:rtl w:val="0"/>
        </w:rPr>
        <w:t xml:space="preserve">(agno)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', 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Estudio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Peliculas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RecaudacionPeliculas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between</w:t>
      </w:r>
      <w:r w:rsidDel="00000000" w:rsidR="00000000" w:rsidRPr="00000000">
        <w:rPr>
          <w:b w:val="1"/>
          <w:sz w:val="20"/>
          <w:szCs w:val="20"/>
          <w:rtl w:val="0"/>
        </w:rPr>
        <w:t xml:space="preserve"> 1980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1989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Estudio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like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'[^aeiou]%'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Estudio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like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'____'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aa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rPr/>
      </w:pPr>
      <w:bookmarkStart w:colFirst="0" w:colLast="0" w:name="_ee92sab3nyg" w:id="6"/>
      <w:bookmarkEnd w:id="6"/>
      <w:r w:rsidDel="00000000" w:rsidR="00000000" w:rsidRPr="00000000">
        <w:rPr>
          <w:rtl w:val="0"/>
        </w:rPr>
        <w:t xml:space="preserve">2.- Total de películas vistas en Canarias en los años 2005, 2008, 2010 y 2014. Tabla CineexhibidoCA.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181100"/>
            <wp:effectExtent b="25400" l="25400" r="25400" t="254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(npeliculas)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CineexhibidoCA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ca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'Canarias'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'2005'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'2008'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'2010'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'2014'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6"/>
        <w:rPr/>
      </w:pPr>
      <w:bookmarkStart w:colFirst="0" w:colLast="0" w:name="_tyfcmbj8s7cm" w:id="7"/>
      <w:bookmarkEnd w:id="7"/>
      <w:r w:rsidDel="00000000" w:rsidR="00000000" w:rsidRPr="00000000">
        <w:rPr>
          <w:rtl w:val="0"/>
        </w:rPr>
        <w:t xml:space="preserve">3.- Tres películas (título) con más recaudación en USA para los años 2010 a 2014. Tabla recaudacionpeliculas.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828675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3 RecUSA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Titulo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RecaudacionPeliculas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&gt;=</w:t>
      </w:r>
      <w:r w:rsidDel="00000000" w:rsidR="00000000" w:rsidRPr="00000000">
        <w:rPr>
          <w:b w:val="1"/>
          <w:sz w:val="20"/>
          <w:szCs w:val="20"/>
          <w:rtl w:val="0"/>
        </w:rPr>
        <w:t xml:space="preserve"> 2010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&lt;=</w:t>
      </w:r>
      <w:r w:rsidDel="00000000" w:rsidR="00000000" w:rsidRPr="00000000">
        <w:rPr>
          <w:b w:val="1"/>
          <w:sz w:val="20"/>
          <w:szCs w:val="20"/>
          <w:rtl w:val="0"/>
        </w:rPr>
        <w:t xml:space="preserve"> 2014</w:t>
      </w:r>
    </w:p>
    <w:p w:rsidR="00000000" w:rsidDel="00000000" w:rsidP="00000000" w:rsidRDefault="00000000" w:rsidRPr="00000000" w14:paraId="00000038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RecUSA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rPr/>
      </w:pPr>
      <w:bookmarkStart w:colFirst="0" w:colLast="0" w:name="_whs80c5qyxch" w:id="8"/>
      <w:bookmarkEnd w:id="8"/>
      <w:r w:rsidDel="00000000" w:rsidR="00000000" w:rsidRPr="00000000">
        <w:rPr>
          <w:rtl w:val="0"/>
        </w:rPr>
        <w:t xml:space="preserve">4.- Recaudación acumulada por meses ordenados de mayor a menor recaudación (tabla datosrecaudacionspain).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25400" l="25400" r="25400" t="254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(LargometrajesExtranjeros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LargometrajesNacional)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DatosRecaudacionSpain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recaudacion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rPr/>
      </w:pPr>
      <w:bookmarkStart w:colFirst="0" w:colLast="0" w:name="_xuimymfkp6dg" w:id="9"/>
      <w:bookmarkEnd w:id="9"/>
      <w:r w:rsidDel="00000000" w:rsidR="00000000" w:rsidRPr="00000000">
        <w:rPr>
          <w:rtl w:val="0"/>
        </w:rPr>
        <w:t xml:space="preserve">5.- Películas que contienen ‘war’ en su título, posteriores a 1980 y con recaudación total mayor a 100 ordenadas por la recaudación total de mayor a menor. Mostrar título y la recaudación. (Tabla recaudacionpeliculas).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886200"/>
            <wp:effectExtent b="25400" l="25400" r="25400" t="254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Titulo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(recusa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recresto)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RecaudacionPeliculas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titulo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like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'%war%'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 1980 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titulo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(recusa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recresto)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 100</w:t>
      </w:r>
    </w:p>
    <w:p w:rsidR="00000000" w:rsidDel="00000000" w:rsidP="00000000" w:rsidRDefault="00000000" w:rsidRPr="00000000" w14:paraId="00000056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rPr/>
      </w:pPr>
      <w:bookmarkStart w:colFirst="0" w:colLast="0" w:name="_rzv7yywerm9a" w:id="10"/>
      <w:bookmarkEnd w:id="10"/>
      <w:r w:rsidDel="00000000" w:rsidR="00000000" w:rsidRPr="00000000">
        <w:rPr>
          <w:rtl w:val="0"/>
        </w:rPr>
        <w:t xml:space="preserve">6.- Crear una tabla datoscine, borrándola primero si existe con la estructura siguiente: id entero clave primaria y autogenerado titulo cadena variable de 100 como máximo no puede ser nulo fechaextreno datetime puede ser nulo recaudacion numérico 14 dígitos de ellos 2 decimales puede ser nulo clasificacion numérico entero valor por defecto 5 puede ser nulo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952625"/>
            <wp:effectExtent b="25400" l="25400" r="25400" t="254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526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OBJECT_ID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'datoscine'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drop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id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identity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primary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key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titulo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sz w:val="20"/>
          <w:szCs w:val="20"/>
          <w:rtl w:val="0"/>
        </w:rPr>
        <w:t xml:space="preserve">(100)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not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fechaextreno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datetime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recaudación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numeric</w:t>
      </w:r>
      <w:r w:rsidDel="00000000" w:rsidR="00000000" w:rsidRPr="00000000">
        <w:rPr>
          <w:b w:val="1"/>
          <w:sz w:val="20"/>
          <w:szCs w:val="20"/>
          <w:rtl w:val="0"/>
        </w:rPr>
        <w:t xml:space="preserve"> (14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2)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clasificación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default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'5'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rPr/>
      </w:pPr>
      <w:bookmarkStart w:colFirst="0" w:colLast="0" w:name="_thsg34dok6a5" w:id="11"/>
      <w:bookmarkEnd w:id="11"/>
      <w:r w:rsidDel="00000000" w:rsidR="00000000" w:rsidRPr="00000000">
        <w:rPr>
          <w:rtl w:val="0"/>
        </w:rPr>
        <w:t xml:space="preserve">7.- Insertar la siguiente información en datoscine: a) titulo: Star Wars: Episode I - The Phantom Menace fechaextreno: 19/5/1999 recaudacion: 1027.01 Comprobar contenido de la tabla. b) id: 987 titulo: Star Wars: Episode II - Attack of the Clones fechaextreno: 16/5/2002 recaudacion: 649.40 clasificacion: null Comprobar contenido de la tabla.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a)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25400" l="25400" r="25400" t="2540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insert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into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(titulo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fechaextreno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recaudación)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values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'Star Wars: Episode I - The Phantom Menace'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'19/5/1999'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'1027.01'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25400" l="25400" r="25400" t="254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identity_insert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insert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into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(id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titulo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fechaextreno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recaudación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clasificación)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values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'987'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 Star Wars: Episode II - Attack of the Clones'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'16/5/2002'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 649.40'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6"/>
        <w:rPr/>
      </w:pPr>
      <w:bookmarkStart w:colFirst="0" w:colLast="0" w:name="_wgyvarfcd6s0" w:id="12"/>
      <w:bookmarkEnd w:id="12"/>
      <w:r w:rsidDel="00000000" w:rsidR="00000000" w:rsidRPr="00000000">
        <w:rPr>
          <w:rtl w:val="0"/>
        </w:rPr>
        <w:t xml:space="preserve">8.- a)Modificar la clasificación de id=987 a 8 comprobar contenido de la tabla. b)Borrar el registro de id=987. Comprobar contenido de la tabla.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a)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67350" cy="2971800"/>
            <wp:effectExtent b="25400" l="25400" r="25400" t="254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1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se puede modificar el id. 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update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set</w:t>
      </w:r>
      <w:r w:rsidDel="00000000" w:rsidR="00000000" w:rsidRPr="00000000">
        <w:rPr>
          <w:b w:val="1"/>
          <w:sz w:val="20"/>
          <w:szCs w:val="20"/>
          <w:rtl w:val="0"/>
        </w:rPr>
        <w:t xml:space="preserve"> id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id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987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b)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2238375"/>
            <wp:effectExtent b="25400" l="25400" r="25400" t="254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38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delete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id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sz w:val="20"/>
          <w:szCs w:val="20"/>
          <w:rtl w:val="0"/>
        </w:rPr>
        <w:t xml:space="preserve">987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datoscine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6"/>
        <w:rPr/>
      </w:pPr>
      <w:bookmarkStart w:colFirst="0" w:colLast="0" w:name="_rmpgqtrnnwm5" w:id="13"/>
      <w:bookmarkEnd w:id="13"/>
      <w:r w:rsidDel="00000000" w:rsidR="00000000" w:rsidRPr="00000000">
        <w:rPr>
          <w:rtl w:val="0"/>
        </w:rPr>
        <w:t xml:space="preserve">(9.- Número de películas y total de recaudación por año y estudio. Ordenadas por año y estudio. De los grupos con más de 6 películas. Tabla: recaudacionpeliculas.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771900"/>
            <wp:effectExtent b="25400" l="25400" r="25400" t="254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(titulo)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NºPeliculas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Estudio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(recusa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recresto)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RecaudacionPeliculas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Estudio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(titulo)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asc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estudio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6"/>
        <w:rPr/>
      </w:pPr>
      <w:bookmarkStart w:colFirst="0" w:colLast="0" w:name="_xshvf5exvu51" w:id="14"/>
      <w:bookmarkEnd w:id="14"/>
      <w:r w:rsidDel="00000000" w:rsidR="00000000" w:rsidRPr="00000000">
        <w:rPr>
          <w:rtl w:val="0"/>
        </w:rPr>
        <w:t xml:space="preserve">10.- Número de largometrajes de la tabla datosrecaudacionspain por mes, de los meses con r, ordenados correctamente por el mes (Enero, febrero,…).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314450"/>
            <wp:effectExtent b="25400" l="25400" r="25400" t="254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4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(largometrajesnacional)</w:t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DatosRecaudacionSpain</w:t>
      </w:r>
    </w:p>
    <w:p w:rsidR="00000000" w:rsidDel="00000000" w:rsidP="00000000" w:rsidRDefault="00000000" w:rsidRPr="00000000" w14:paraId="000000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 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like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00"/>
          <w:sz w:val="20"/>
          <w:szCs w:val="20"/>
          <w:rtl w:val="0"/>
        </w:rPr>
        <w:t xml:space="preserve">'%r%'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</w:p>
    <w:p w:rsidR="00000000" w:rsidDel="00000000" w:rsidP="00000000" w:rsidRDefault="00000000" w:rsidRPr="00000000" w14:paraId="000000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datepart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month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fecha)</w:t>
      </w:r>
    </w:p>
    <w:p w:rsidR="00000000" w:rsidDel="00000000" w:rsidP="00000000" w:rsidRDefault="00000000" w:rsidRPr="00000000" w14:paraId="000000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rPr/>
      </w:pPr>
      <w:bookmarkStart w:colFirst="0" w:colLast="0" w:name="_olt2lfi4ujpx" w:id="15"/>
      <w:bookmarkEnd w:id="15"/>
      <w:r w:rsidDel="00000000" w:rsidR="00000000" w:rsidRPr="00000000">
        <w:rPr>
          <w:rtl w:val="0"/>
        </w:rPr>
        <w:t xml:space="preserve">11.- Para cada año sacar cuántas pantallas , largometrajes y espectadores de películas extranjeras hay. Para los años con total de recaudación de dichas películas mayor que 300 ordenados por agno. Desde la tabla actividadescinespain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25400" l="25400" r="25400" t="254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(Npantallas)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Npantallas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(Nlargometrajes)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Nlargometrajes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(EspectPeliculasExtranjeras)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EspecPeliculasExtranjeras</w:t>
      </w:r>
    </w:p>
    <w:p w:rsidR="00000000" w:rsidDel="00000000" w:rsidP="00000000" w:rsidRDefault="00000000" w:rsidRPr="00000000" w14:paraId="000000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ActividadesCineSpain</w:t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</w:t>
      </w:r>
    </w:p>
    <w:p w:rsidR="00000000" w:rsidDel="00000000" w:rsidP="00000000" w:rsidRDefault="00000000" w:rsidRPr="00000000" w14:paraId="000000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(recpeliculasnacional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sz w:val="20"/>
          <w:szCs w:val="20"/>
          <w:rtl w:val="0"/>
        </w:rPr>
        <w:t xml:space="preserve">recpeliculasextranjeras)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rtl w:val="0"/>
        </w:rPr>
        <w:t xml:space="preserve">300</w:t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agno</w:t>
      </w:r>
    </w:p>
    <w:p w:rsidR="00000000" w:rsidDel="00000000" w:rsidP="00000000" w:rsidRDefault="00000000" w:rsidRPr="00000000" w14:paraId="000000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6"/>
        <w:rPr/>
      </w:pPr>
      <w:bookmarkStart w:colFirst="0" w:colLast="0" w:name="_wrm06hsay0dc" w:id="16"/>
      <w:bookmarkEnd w:id="16"/>
      <w:r w:rsidDel="00000000" w:rsidR="00000000" w:rsidRPr="00000000">
        <w:rPr>
          <w:rtl w:val="0"/>
        </w:rPr>
        <w:t xml:space="preserve">12.- Qué estudio sacó más películas (sacando los empates). Para estudios con menos de 10 películas y con 3 caracteres en su nombre. Datos de tabla recaudacionpeliculas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44780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4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select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top</w:t>
      </w:r>
      <w:r w:rsidDel="00000000" w:rsidR="00000000" w:rsidRPr="00000000">
        <w:rPr>
          <w:b w:val="1"/>
          <w:sz w:val="20"/>
          <w:szCs w:val="20"/>
          <w:rtl w:val="0"/>
        </w:rPr>
        <w:t xml:space="preserve"> 1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ties Estudio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(titulo)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rtl w:val="0"/>
        </w:rPr>
        <w:t xml:space="preserve"> NºPeliculas</w:t>
      </w:r>
    </w:p>
    <w:p w:rsidR="00000000" w:rsidDel="00000000" w:rsidP="00000000" w:rsidRDefault="00000000" w:rsidRPr="00000000" w14:paraId="000000D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RecaudacionPeliculas</w:t>
      </w:r>
    </w:p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where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len</w:t>
      </w:r>
      <w:r w:rsidDel="00000000" w:rsidR="00000000" w:rsidRPr="00000000">
        <w:rPr>
          <w:b w:val="1"/>
          <w:sz w:val="20"/>
          <w:szCs w:val="20"/>
          <w:rtl w:val="0"/>
        </w:rPr>
        <w:t xml:space="preserve">(Estudio)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4 </w:t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Estudio</w:t>
      </w:r>
    </w:p>
    <w:p w:rsidR="00000000" w:rsidDel="00000000" w:rsidP="00000000" w:rsidRDefault="00000000" w:rsidRPr="00000000" w14:paraId="000000D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having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a00aa"/>
          <w:sz w:val="20"/>
          <w:szCs w:val="20"/>
          <w:rtl w:val="0"/>
        </w:rPr>
        <w:t xml:space="preserve">count</w:t>
      </w:r>
      <w:r w:rsidDel="00000000" w:rsidR="00000000" w:rsidRPr="00000000">
        <w:rPr>
          <w:b w:val="1"/>
          <w:sz w:val="20"/>
          <w:szCs w:val="20"/>
          <w:rtl w:val="0"/>
        </w:rPr>
        <w:t xml:space="preserve">(titulo)</w:t>
      </w:r>
      <w:r w:rsidDel="00000000" w:rsidR="00000000" w:rsidRPr="00000000">
        <w:rPr>
          <w:b w:val="1"/>
          <w:color w:val="777777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DE">
      <w:pPr>
        <w:rPr>
          <w:b w:val="1"/>
          <w:color w:val="0000aa"/>
          <w:sz w:val="20"/>
          <w:szCs w:val="20"/>
        </w:rPr>
      </w:pP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order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rtl w:val="0"/>
        </w:rPr>
        <w:t xml:space="preserve"> NºPeliculas </w:t>
      </w:r>
      <w:r w:rsidDel="00000000" w:rsidR="00000000" w:rsidRPr="00000000">
        <w:rPr>
          <w:b w:val="1"/>
          <w:color w:val="0000aa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footerReference r:id="rId2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E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9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8"/>
    <w:bookmarkEnd w:id="1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7"/>
    <w:bookmarkEnd w:id="1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header" Target="header1.xml"/><Relationship Id="rId21" Type="http://schemas.openxmlformats.org/officeDocument/2006/relationships/image" Target="media/image6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4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5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