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jc w:val="center"/>
        <w:rPr>
          <w:rFonts w:ascii="Calibri" w:cs="Calibri" w:eastAsia="Calibri" w:hAnsi="Calibri"/>
          <w:sz w:val="30"/>
          <w:szCs w:val="30"/>
        </w:rPr>
      </w:pPr>
      <w:bookmarkStart w:colFirst="0" w:colLast="0" w:name="_ib2so5fa2egj" w:id="0"/>
      <w:bookmarkEnd w:id="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 Guía creación de la base de datos con SQL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rPr>
          <w:rFonts w:ascii="Calibri" w:cs="Calibri" w:eastAsia="Calibri" w:hAnsi="Calibri"/>
        </w:rPr>
      </w:pPr>
      <w:bookmarkStart w:colFirst="0" w:colLast="0" w:name="_tb4ca4kjkg1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Comentarios en SQL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color w:val="00aa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aa00"/>
          <w:sz w:val="20"/>
          <w:szCs w:val="20"/>
          <w:rtl w:val="0"/>
        </w:rPr>
        <w:t xml:space="preserve">--comentario corto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color w:val="00aa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aa00"/>
          <w:sz w:val="20"/>
          <w:szCs w:val="20"/>
          <w:rtl w:val="0"/>
        </w:rPr>
        <w:t xml:space="preserve">/* comentario largo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color w:val="00aa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aa00"/>
          <w:sz w:val="20"/>
          <w:szCs w:val="20"/>
          <w:rtl w:val="0"/>
        </w:rPr>
        <w:t xml:space="preserve">y que salta de línea */</w:t>
      </w:r>
    </w:p>
    <w:p w:rsidR="00000000" w:rsidDel="00000000" w:rsidP="00000000" w:rsidRDefault="00000000" w:rsidRPr="00000000" w14:paraId="00000008">
      <w:pPr>
        <w:pStyle w:val="Heading6"/>
        <w:jc w:val="both"/>
        <w:rPr>
          <w:rFonts w:ascii="Calibri" w:cs="Calibri" w:eastAsia="Calibri" w:hAnsi="Calibri"/>
        </w:rPr>
      </w:pPr>
      <w:bookmarkStart w:colFirst="0" w:colLast="0" w:name="_d916necr7wx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Crear base de datos, usarla, y añadirle una tabla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BaseDeEjemplo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BaseDeEjemplo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TablaDeEjemplo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ab/>
        <w:t xml:space="preserve">NombreDelCampo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color w:val="0000a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ab/>
        <w:t xml:space="preserve">NombreDelCampo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char(6) identity primary key,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Calibri" w:cs="Calibri" w:eastAsia="Calibri" w:hAnsi="Calibri"/>
          <w:b w:val="1"/>
          <w:color w:val="0000a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NombreDelCampo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datetime,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alibri" w:cs="Calibri" w:eastAsia="Calibri" w:hAnsi="Calibri"/>
          <w:b w:val="1"/>
          <w:color w:val="0000a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NombreDelCampo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jc w:val="both"/>
        <w:rPr>
          <w:rFonts w:ascii="Calibri" w:cs="Calibri" w:eastAsia="Calibri" w:hAnsi="Calibri"/>
        </w:rPr>
      </w:pPr>
      <w:bookmarkStart w:colFirst="0" w:colLast="0" w:name="_d0svazfmztlh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Eliminar Tabla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