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7313" w:rsidRDefault="00AA1DCB">
      <w:pPr>
        <w:contextualSpacing w:val="0"/>
        <w:jc w:val="center"/>
        <w:rPr>
          <w:b/>
          <w:sz w:val="36"/>
          <w:szCs w:val="36"/>
        </w:rPr>
      </w:pPr>
      <w:r>
        <w:rPr>
          <w:b/>
          <w:sz w:val="36"/>
          <w:szCs w:val="36"/>
        </w:rPr>
        <w:t>IAB330 - Mobile App Design</w:t>
      </w:r>
    </w:p>
    <w:p w:rsidR="00B27313" w:rsidRDefault="00AA1DCB">
      <w:pPr>
        <w:contextualSpacing w:val="0"/>
        <w:jc w:val="center"/>
        <w:rPr>
          <w:sz w:val="36"/>
          <w:szCs w:val="36"/>
        </w:rPr>
      </w:pPr>
      <w:r>
        <w:rPr>
          <w:sz w:val="36"/>
          <w:szCs w:val="36"/>
        </w:rPr>
        <w:t xml:space="preserve">Assignment 3: App Prototype </w:t>
      </w:r>
    </w:p>
    <w:p w:rsidR="00B27313" w:rsidRDefault="00B27313">
      <w:pPr>
        <w:contextualSpacing w:val="0"/>
        <w:jc w:val="center"/>
        <w:rPr>
          <w:b/>
          <w:sz w:val="36"/>
          <w:szCs w:val="36"/>
        </w:rPr>
      </w:pPr>
    </w:p>
    <w:p w:rsidR="00B27313" w:rsidRDefault="00AA1DCB">
      <w:pPr>
        <w:contextualSpacing w:val="0"/>
        <w:jc w:val="center"/>
        <w:rPr>
          <w:b/>
          <w:color w:val="FF0000"/>
          <w:sz w:val="36"/>
          <w:szCs w:val="36"/>
        </w:rPr>
      </w:pPr>
      <w:r>
        <w:rPr>
          <w:b/>
          <w:color w:val="FF0000"/>
          <w:sz w:val="36"/>
          <w:szCs w:val="36"/>
        </w:rPr>
        <w:t>Due Date: Friday, 2nd Nov 2018, 11:59 pm</w:t>
      </w:r>
    </w:p>
    <w:p w:rsidR="00B27313" w:rsidRDefault="00B27313">
      <w:pPr>
        <w:contextualSpacing w:val="0"/>
        <w:jc w:val="center"/>
        <w:rPr>
          <w:b/>
          <w:sz w:val="36"/>
          <w:szCs w:val="36"/>
        </w:rPr>
      </w:pPr>
    </w:p>
    <w:p w:rsidR="00B27313" w:rsidRDefault="00AA1DCB">
      <w:pPr>
        <w:contextualSpacing w:val="0"/>
        <w:jc w:val="center"/>
        <w:rPr>
          <w:b/>
          <w:sz w:val="36"/>
          <w:szCs w:val="36"/>
        </w:rPr>
      </w:pPr>
      <w:r>
        <w:rPr>
          <w:b/>
          <w:sz w:val="36"/>
          <w:szCs w:val="36"/>
        </w:rPr>
        <w:t xml:space="preserve">Submission Method: Blackboard </w:t>
      </w:r>
    </w:p>
    <w:p w:rsidR="00B27313" w:rsidRDefault="00B27313">
      <w:pPr>
        <w:contextualSpacing w:val="0"/>
        <w:jc w:val="center"/>
        <w:rPr>
          <w:b/>
        </w:rPr>
      </w:pPr>
    </w:p>
    <w:p w:rsidR="00B27313" w:rsidRDefault="00B27313">
      <w:pPr>
        <w:contextualSpacing w:val="0"/>
      </w:pPr>
    </w:p>
    <w:p w:rsidR="00B27313" w:rsidRDefault="00AA1DCB">
      <w:pPr>
        <w:contextualSpacing w:val="0"/>
        <w:rPr>
          <w:b/>
        </w:rPr>
      </w:pPr>
      <w:r>
        <w:rPr>
          <w:b/>
        </w:rPr>
        <w:t xml:space="preserve">Submission Cover Sheet Declaration </w:t>
      </w:r>
    </w:p>
    <w:p w:rsidR="00B27313" w:rsidRDefault="00B27313">
      <w:pPr>
        <w:contextualSpacing w:val="0"/>
      </w:pPr>
    </w:p>
    <w:p w:rsidR="00B27313" w:rsidRDefault="00AA1DCB">
      <w:pPr>
        <w:contextualSpacing w:val="0"/>
      </w:pPr>
      <w:r>
        <w:t>You must sign below. By signing this form you agree to the following:</w:t>
      </w:r>
    </w:p>
    <w:p w:rsidR="00B27313" w:rsidRDefault="00B27313">
      <w:pPr>
        <w:contextualSpacing w:val="0"/>
      </w:pPr>
    </w:p>
    <w:p w:rsidR="00B27313" w:rsidRDefault="00AA1DCB">
      <w:pPr>
        <w:contextualSpacing w:val="0"/>
      </w:pPr>
      <w:r>
        <w:t xml:space="preserve"> • We declare that all of the work submitted for this assignment is our own original work except for material that is explicitly referenced and for which we have permission, or which is</w:t>
      </w:r>
      <w:r>
        <w:t xml:space="preserve"> freely available (and also referenced).</w:t>
      </w:r>
    </w:p>
    <w:p w:rsidR="00B27313" w:rsidRDefault="00B27313">
      <w:pPr>
        <w:contextualSpacing w:val="0"/>
      </w:pPr>
    </w:p>
    <w:p w:rsidR="00B27313" w:rsidRDefault="00AA1DCB">
      <w:pPr>
        <w:contextualSpacing w:val="0"/>
      </w:pPr>
      <w:r>
        <w:t xml:space="preserve"> • We agree that QUT may archive this assignment for an indefinite period of time, and use it in the future for educational purposes including, but not limited to: as an example of previous work; as the basis for a</w:t>
      </w:r>
      <w:r>
        <w:t>ssignments, lectures or tutorials; for comparison when scanning for plagiarism, etc.</w:t>
      </w:r>
    </w:p>
    <w:p w:rsidR="00B27313" w:rsidRDefault="00B27313">
      <w:pPr>
        <w:contextualSpacing w:val="0"/>
      </w:pPr>
    </w:p>
    <w:p w:rsidR="00B27313" w:rsidRDefault="00AA1DCB">
      <w:pPr>
        <w:contextualSpacing w:val="0"/>
      </w:pPr>
      <w:r>
        <w:t xml:space="preserve"> • We agree to indemnify QUT and hold it blameless if copyright infringements are found in this work and the copyright owner takes action against QUT that is not covered </w:t>
      </w:r>
      <w:r>
        <w:t>by the normal terms of Educational Use.</w:t>
      </w:r>
    </w:p>
    <w:p w:rsidR="00B27313" w:rsidRDefault="00B27313">
      <w:pPr>
        <w:contextualSpacing w:val="0"/>
      </w:pPr>
    </w:p>
    <w:p w:rsidR="00B27313" w:rsidRDefault="00B27313">
      <w:pPr>
        <w:contextualSpacing w:val="0"/>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27313">
        <w:trPr>
          <w:trHeight w:val="420"/>
        </w:trPr>
        <w:tc>
          <w:tcPr>
            <w:tcW w:w="9027" w:type="dxa"/>
            <w:gridSpan w:val="3"/>
            <w:shd w:val="clear" w:color="auto" w:fill="auto"/>
            <w:tcMar>
              <w:top w:w="100" w:type="dxa"/>
              <w:left w:w="100" w:type="dxa"/>
              <w:bottom w:w="100" w:type="dxa"/>
              <w:right w:w="100" w:type="dxa"/>
            </w:tcMar>
          </w:tcPr>
          <w:p w:rsidR="00B27313" w:rsidRDefault="00AA1DCB">
            <w:pPr>
              <w:widowControl w:val="0"/>
              <w:spacing w:line="240" w:lineRule="auto"/>
              <w:contextualSpacing w:val="0"/>
            </w:pPr>
            <w:r>
              <w:rPr>
                <w:b/>
              </w:rPr>
              <w:t xml:space="preserve">Chosen Project Name: </w:t>
            </w:r>
            <w:r>
              <w:t>GeoAware</w:t>
            </w:r>
          </w:p>
        </w:tc>
      </w:tr>
      <w:tr w:rsidR="00B27313">
        <w:trPr>
          <w:trHeight w:val="420"/>
        </w:trPr>
        <w:tc>
          <w:tcPr>
            <w:tcW w:w="9027" w:type="dxa"/>
            <w:gridSpan w:val="3"/>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b/>
              </w:rPr>
            </w:pPr>
            <w:r>
              <w:rPr>
                <w:b/>
              </w:rPr>
              <w:t>Team Member Details</w:t>
            </w:r>
          </w:p>
        </w:tc>
      </w:tr>
      <w:tr w:rsidR="00B27313">
        <w:tc>
          <w:tcPr>
            <w:tcW w:w="3009"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b/>
              </w:rPr>
            </w:pPr>
            <w:r>
              <w:rPr>
                <w:b/>
              </w:rPr>
              <w:t>Student Number</w:t>
            </w:r>
          </w:p>
        </w:tc>
        <w:tc>
          <w:tcPr>
            <w:tcW w:w="3009"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b/>
              </w:rPr>
            </w:pPr>
            <w:r>
              <w:rPr>
                <w:b/>
              </w:rPr>
              <w:t>Student Name</w:t>
            </w:r>
          </w:p>
        </w:tc>
        <w:tc>
          <w:tcPr>
            <w:tcW w:w="3009"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b/>
              </w:rPr>
            </w:pPr>
            <w:r>
              <w:rPr>
                <w:b/>
              </w:rPr>
              <w:t>Signature</w:t>
            </w:r>
          </w:p>
        </w:tc>
      </w:tr>
      <w:tr w:rsidR="00B27313">
        <w:tc>
          <w:tcPr>
            <w:tcW w:w="3009" w:type="dxa"/>
            <w:shd w:val="clear" w:color="auto" w:fill="auto"/>
            <w:tcMar>
              <w:top w:w="100" w:type="dxa"/>
              <w:left w:w="100" w:type="dxa"/>
              <w:bottom w:w="100" w:type="dxa"/>
              <w:right w:w="100" w:type="dxa"/>
            </w:tcMar>
          </w:tcPr>
          <w:p w:rsidR="00B27313" w:rsidRDefault="00AA1DCB">
            <w:pPr>
              <w:widowControl w:val="0"/>
              <w:spacing w:line="240" w:lineRule="auto"/>
              <w:contextualSpacing w:val="0"/>
            </w:pPr>
            <w:r>
              <w:t>n9751696</w:t>
            </w:r>
          </w:p>
        </w:tc>
        <w:tc>
          <w:tcPr>
            <w:tcW w:w="3009" w:type="dxa"/>
            <w:shd w:val="clear" w:color="auto" w:fill="auto"/>
            <w:tcMar>
              <w:top w:w="100" w:type="dxa"/>
              <w:left w:w="100" w:type="dxa"/>
              <w:bottom w:w="100" w:type="dxa"/>
              <w:right w:w="100" w:type="dxa"/>
            </w:tcMar>
          </w:tcPr>
          <w:p w:rsidR="00B27313" w:rsidRDefault="00AA1DCB">
            <w:pPr>
              <w:widowControl w:val="0"/>
              <w:spacing w:line="240" w:lineRule="auto"/>
              <w:contextualSpacing w:val="0"/>
            </w:pPr>
            <w:r>
              <w:t>George Delosa</w:t>
            </w:r>
          </w:p>
        </w:tc>
        <w:tc>
          <w:tcPr>
            <w:tcW w:w="3009" w:type="dxa"/>
            <w:shd w:val="clear" w:color="auto" w:fill="auto"/>
            <w:tcMar>
              <w:top w:w="100" w:type="dxa"/>
              <w:left w:w="100" w:type="dxa"/>
              <w:bottom w:w="100" w:type="dxa"/>
              <w:right w:w="100" w:type="dxa"/>
            </w:tcMar>
          </w:tcPr>
          <w:p w:rsidR="00B27313" w:rsidRDefault="00AA1DCB">
            <w:pPr>
              <w:widowControl w:val="0"/>
              <w:spacing w:line="240" w:lineRule="auto"/>
              <w:contextualSpacing w:val="0"/>
            </w:pPr>
            <w:r>
              <w:t>G.D.</w:t>
            </w:r>
          </w:p>
        </w:tc>
      </w:tr>
      <w:tr w:rsidR="00B27313">
        <w:tc>
          <w:tcPr>
            <w:tcW w:w="3009" w:type="dxa"/>
            <w:shd w:val="clear" w:color="auto" w:fill="auto"/>
            <w:tcMar>
              <w:top w:w="100" w:type="dxa"/>
              <w:left w:w="100" w:type="dxa"/>
              <w:bottom w:w="100" w:type="dxa"/>
              <w:right w:w="100" w:type="dxa"/>
            </w:tcMar>
          </w:tcPr>
          <w:p w:rsidR="00B27313" w:rsidRDefault="00AA1DCB">
            <w:pPr>
              <w:widowControl w:val="0"/>
              <w:spacing w:line="240" w:lineRule="auto"/>
              <w:contextualSpacing w:val="0"/>
            </w:pPr>
            <w:r>
              <w:t>n9446826</w:t>
            </w:r>
          </w:p>
        </w:tc>
        <w:tc>
          <w:tcPr>
            <w:tcW w:w="3009" w:type="dxa"/>
            <w:shd w:val="clear" w:color="auto" w:fill="auto"/>
            <w:tcMar>
              <w:top w:w="100" w:type="dxa"/>
              <w:left w:w="100" w:type="dxa"/>
              <w:bottom w:w="100" w:type="dxa"/>
              <w:right w:w="100" w:type="dxa"/>
            </w:tcMar>
          </w:tcPr>
          <w:p w:rsidR="00B27313" w:rsidRDefault="00AA1DCB">
            <w:pPr>
              <w:widowControl w:val="0"/>
              <w:spacing w:line="240" w:lineRule="auto"/>
              <w:contextualSpacing w:val="0"/>
            </w:pPr>
            <w:r>
              <w:t>Ari Luangamath</w:t>
            </w:r>
          </w:p>
        </w:tc>
        <w:tc>
          <w:tcPr>
            <w:tcW w:w="3009" w:type="dxa"/>
            <w:shd w:val="clear" w:color="auto" w:fill="auto"/>
            <w:tcMar>
              <w:top w:w="100" w:type="dxa"/>
              <w:left w:w="100" w:type="dxa"/>
              <w:bottom w:w="100" w:type="dxa"/>
              <w:right w:w="100" w:type="dxa"/>
            </w:tcMar>
          </w:tcPr>
          <w:p w:rsidR="00B27313" w:rsidRDefault="00AA1DCB">
            <w:pPr>
              <w:widowControl w:val="0"/>
              <w:spacing w:line="240" w:lineRule="auto"/>
              <w:contextualSpacing w:val="0"/>
            </w:pPr>
            <w:r>
              <w:t>A.L.</w:t>
            </w:r>
          </w:p>
        </w:tc>
      </w:tr>
      <w:tr w:rsidR="00B27313">
        <w:tc>
          <w:tcPr>
            <w:tcW w:w="3009" w:type="dxa"/>
            <w:shd w:val="clear" w:color="auto" w:fill="auto"/>
            <w:tcMar>
              <w:top w:w="100" w:type="dxa"/>
              <w:left w:w="100" w:type="dxa"/>
              <w:bottom w:w="100" w:type="dxa"/>
              <w:right w:w="100" w:type="dxa"/>
            </w:tcMar>
          </w:tcPr>
          <w:p w:rsidR="00B27313" w:rsidRDefault="00AA1DCB">
            <w:pPr>
              <w:widowControl w:val="0"/>
              <w:spacing w:line="240" w:lineRule="auto"/>
              <w:contextualSpacing w:val="0"/>
            </w:pPr>
            <w:r>
              <w:t>n9966471</w:t>
            </w:r>
          </w:p>
        </w:tc>
        <w:tc>
          <w:tcPr>
            <w:tcW w:w="3009" w:type="dxa"/>
            <w:shd w:val="clear" w:color="auto" w:fill="auto"/>
            <w:tcMar>
              <w:top w:w="100" w:type="dxa"/>
              <w:left w:w="100" w:type="dxa"/>
              <w:bottom w:w="100" w:type="dxa"/>
              <w:right w:w="100" w:type="dxa"/>
            </w:tcMar>
          </w:tcPr>
          <w:p w:rsidR="00B27313" w:rsidRDefault="00AA1DCB">
            <w:pPr>
              <w:widowControl w:val="0"/>
              <w:spacing w:line="240" w:lineRule="auto"/>
              <w:contextualSpacing w:val="0"/>
            </w:pPr>
            <w:r>
              <w:t>Reilly MacKenzie-Cree</w:t>
            </w:r>
          </w:p>
        </w:tc>
        <w:tc>
          <w:tcPr>
            <w:tcW w:w="3009" w:type="dxa"/>
            <w:shd w:val="clear" w:color="auto" w:fill="auto"/>
            <w:tcMar>
              <w:top w:w="100" w:type="dxa"/>
              <w:left w:w="100" w:type="dxa"/>
              <w:bottom w:w="100" w:type="dxa"/>
              <w:right w:w="100" w:type="dxa"/>
            </w:tcMar>
          </w:tcPr>
          <w:p w:rsidR="00B27313" w:rsidRDefault="00AA1DCB">
            <w:pPr>
              <w:widowControl w:val="0"/>
              <w:spacing w:line="240" w:lineRule="auto"/>
              <w:contextualSpacing w:val="0"/>
            </w:pPr>
            <w:r>
              <w:t>R.M-C.</w:t>
            </w:r>
          </w:p>
        </w:tc>
      </w:tr>
      <w:tr w:rsidR="00B27313">
        <w:tc>
          <w:tcPr>
            <w:tcW w:w="3009" w:type="dxa"/>
            <w:shd w:val="clear" w:color="auto" w:fill="auto"/>
            <w:tcMar>
              <w:top w:w="100" w:type="dxa"/>
              <w:left w:w="100" w:type="dxa"/>
              <w:bottom w:w="100" w:type="dxa"/>
              <w:right w:w="100" w:type="dxa"/>
            </w:tcMar>
          </w:tcPr>
          <w:p w:rsidR="00B27313" w:rsidRDefault="00AA1DCB">
            <w:pPr>
              <w:widowControl w:val="0"/>
              <w:spacing w:line="240" w:lineRule="auto"/>
              <w:contextualSpacing w:val="0"/>
            </w:pPr>
            <w:r>
              <w:t>n9879757</w:t>
            </w:r>
          </w:p>
        </w:tc>
        <w:tc>
          <w:tcPr>
            <w:tcW w:w="3009" w:type="dxa"/>
            <w:shd w:val="clear" w:color="auto" w:fill="auto"/>
            <w:tcMar>
              <w:top w:w="100" w:type="dxa"/>
              <w:left w:w="100" w:type="dxa"/>
              <w:bottom w:w="100" w:type="dxa"/>
              <w:right w:w="100" w:type="dxa"/>
            </w:tcMar>
          </w:tcPr>
          <w:p w:rsidR="00B27313" w:rsidRDefault="00AA1DCB">
            <w:pPr>
              <w:widowControl w:val="0"/>
              <w:spacing w:line="240" w:lineRule="auto"/>
              <w:contextualSpacing w:val="0"/>
            </w:pPr>
            <w:r>
              <w:t>Faiyaz Samiul Haque</w:t>
            </w:r>
          </w:p>
        </w:tc>
        <w:tc>
          <w:tcPr>
            <w:tcW w:w="3009" w:type="dxa"/>
            <w:shd w:val="clear" w:color="auto" w:fill="auto"/>
            <w:tcMar>
              <w:top w:w="100" w:type="dxa"/>
              <w:left w:w="100" w:type="dxa"/>
              <w:bottom w:w="100" w:type="dxa"/>
              <w:right w:w="100" w:type="dxa"/>
            </w:tcMar>
          </w:tcPr>
          <w:p w:rsidR="00B27313" w:rsidRDefault="00AA1DCB">
            <w:pPr>
              <w:widowControl w:val="0"/>
              <w:spacing w:line="240" w:lineRule="auto"/>
              <w:contextualSpacing w:val="0"/>
            </w:pPr>
            <w:r>
              <w:t>F.S.H.</w:t>
            </w:r>
          </w:p>
        </w:tc>
      </w:tr>
    </w:tbl>
    <w:p w:rsidR="00B27313" w:rsidRDefault="00AA1DCB">
      <w:pPr>
        <w:contextualSpacing w:val="0"/>
      </w:pPr>
      <w:r>
        <w:br w:type="page"/>
      </w:r>
    </w:p>
    <w:p w:rsidR="00B27313" w:rsidRDefault="00AA1DCB">
      <w:pPr>
        <w:contextualSpacing w:val="0"/>
        <w:rPr>
          <w:b/>
          <w:sz w:val="36"/>
          <w:szCs w:val="36"/>
          <w:u w:val="single"/>
        </w:rPr>
      </w:pPr>
      <w:r>
        <w:rPr>
          <w:b/>
          <w:sz w:val="36"/>
          <w:szCs w:val="36"/>
          <w:u w:val="single"/>
        </w:rPr>
        <w:lastRenderedPageBreak/>
        <w:t>Marking Guide:</w:t>
      </w:r>
    </w:p>
    <w:p w:rsidR="00B27313" w:rsidRDefault="00AA1DCB">
      <w:pPr>
        <w:contextualSpacing w:val="0"/>
        <w:rPr>
          <w:b/>
          <w:sz w:val="28"/>
          <w:szCs w:val="28"/>
        </w:rPr>
      </w:pPr>
      <w:r>
        <w:rPr>
          <w:b/>
          <w:sz w:val="28"/>
          <w:szCs w:val="28"/>
        </w:rPr>
        <w:t>Github Repository:</w:t>
      </w:r>
    </w:p>
    <w:p w:rsidR="00B27313" w:rsidRDefault="00AA1DCB">
      <w:pPr>
        <w:contextualSpacing w:val="0"/>
        <w:jc w:val="center"/>
        <w:rPr>
          <w:b/>
          <w:sz w:val="24"/>
          <w:szCs w:val="24"/>
        </w:rPr>
      </w:pPr>
      <w:hyperlink r:id="rId8">
        <w:r>
          <w:rPr>
            <w:b/>
            <w:color w:val="1155CC"/>
            <w:sz w:val="24"/>
            <w:szCs w:val="24"/>
            <w:u w:val="single"/>
          </w:rPr>
          <w:t>https://github.com/Ariit0/mobile-geo-application</w:t>
        </w:r>
      </w:hyperlink>
    </w:p>
    <w:p w:rsidR="00B27313" w:rsidRDefault="00AA1DCB">
      <w:pPr>
        <w:contextualSpacing w:val="0"/>
        <w:rPr>
          <w:b/>
          <w:sz w:val="28"/>
          <w:szCs w:val="28"/>
        </w:rPr>
      </w:pPr>
      <w:r>
        <w:rPr>
          <w:b/>
          <w:sz w:val="28"/>
          <w:szCs w:val="28"/>
        </w:rPr>
        <w:t>Visual Studio</w:t>
      </w:r>
    </w:p>
    <w:p w:rsidR="00B27313" w:rsidRDefault="00AA1DCB">
      <w:pPr>
        <w:numPr>
          <w:ilvl w:val="0"/>
          <w:numId w:val="1"/>
        </w:numPr>
        <w:rPr>
          <w:sz w:val="24"/>
          <w:szCs w:val="24"/>
        </w:rPr>
      </w:pPr>
      <w:r>
        <w:rPr>
          <w:sz w:val="24"/>
          <w:szCs w:val="24"/>
        </w:rPr>
        <w:t>Community 2017 Version 15.7.5</w:t>
      </w:r>
    </w:p>
    <w:p w:rsidR="00B27313" w:rsidRDefault="00AA1DCB">
      <w:pPr>
        <w:contextualSpacing w:val="0"/>
        <w:rPr>
          <w:b/>
          <w:sz w:val="28"/>
          <w:szCs w:val="28"/>
        </w:rPr>
      </w:pPr>
      <w:r>
        <w:rPr>
          <w:b/>
          <w:sz w:val="28"/>
          <w:szCs w:val="28"/>
        </w:rPr>
        <w:t>Microsoft .NET Framework</w:t>
      </w:r>
    </w:p>
    <w:p w:rsidR="00B27313" w:rsidRDefault="00AA1DCB">
      <w:pPr>
        <w:numPr>
          <w:ilvl w:val="0"/>
          <w:numId w:val="1"/>
        </w:numPr>
        <w:rPr>
          <w:sz w:val="24"/>
          <w:szCs w:val="24"/>
        </w:rPr>
      </w:pPr>
      <w:r>
        <w:rPr>
          <w:sz w:val="24"/>
          <w:szCs w:val="24"/>
        </w:rPr>
        <w:t>Version 4.7.03056</w:t>
      </w:r>
    </w:p>
    <w:p w:rsidR="00B27313" w:rsidRDefault="00AA1DCB">
      <w:pPr>
        <w:contextualSpacing w:val="0"/>
        <w:rPr>
          <w:b/>
          <w:sz w:val="28"/>
          <w:szCs w:val="28"/>
        </w:rPr>
      </w:pPr>
      <w:r>
        <w:rPr>
          <w:b/>
          <w:sz w:val="28"/>
          <w:szCs w:val="28"/>
        </w:rPr>
        <w:t>Nuget Packages:</w:t>
      </w:r>
    </w:p>
    <w:p w:rsidR="00B27313" w:rsidRDefault="00AA1DCB">
      <w:pPr>
        <w:numPr>
          <w:ilvl w:val="0"/>
          <w:numId w:val="1"/>
        </w:numPr>
        <w:rPr>
          <w:sz w:val="24"/>
          <w:szCs w:val="24"/>
        </w:rPr>
      </w:pPr>
      <w:r>
        <w:rPr>
          <w:sz w:val="24"/>
          <w:szCs w:val="24"/>
        </w:rPr>
        <w:t>GeoJSON.Net - 1.1.70</w:t>
      </w:r>
    </w:p>
    <w:p w:rsidR="00B27313" w:rsidRDefault="00AA1DCB">
      <w:pPr>
        <w:numPr>
          <w:ilvl w:val="0"/>
          <w:numId w:val="1"/>
        </w:numPr>
        <w:rPr>
          <w:sz w:val="24"/>
          <w:szCs w:val="24"/>
        </w:rPr>
      </w:pPr>
      <w:r>
        <w:rPr>
          <w:sz w:val="24"/>
          <w:szCs w:val="24"/>
        </w:rPr>
        <w:t>NETStandard.Library - 2.03</w:t>
      </w:r>
    </w:p>
    <w:p w:rsidR="00B27313" w:rsidRDefault="00AA1DCB">
      <w:pPr>
        <w:numPr>
          <w:ilvl w:val="0"/>
          <w:numId w:val="1"/>
        </w:numPr>
        <w:rPr>
          <w:sz w:val="24"/>
          <w:szCs w:val="24"/>
        </w:rPr>
      </w:pPr>
      <w:r>
        <w:rPr>
          <w:sz w:val="24"/>
          <w:szCs w:val="24"/>
        </w:rPr>
        <w:t>Newtonsoft.Json - 12.0.1-beta1</w:t>
      </w:r>
    </w:p>
    <w:p w:rsidR="00B27313" w:rsidRDefault="00AA1DCB">
      <w:pPr>
        <w:numPr>
          <w:ilvl w:val="0"/>
          <w:numId w:val="1"/>
        </w:numPr>
        <w:rPr>
          <w:sz w:val="24"/>
          <w:szCs w:val="24"/>
        </w:rPr>
      </w:pPr>
      <w:r>
        <w:rPr>
          <w:sz w:val="24"/>
          <w:szCs w:val="24"/>
        </w:rPr>
        <w:t>NUnit - 3.11.0</w:t>
      </w:r>
    </w:p>
    <w:p w:rsidR="00B27313" w:rsidRDefault="00AA1DCB">
      <w:pPr>
        <w:numPr>
          <w:ilvl w:val="0"/>
          <w:numId w:val="1"/>
        </w:numPr>
        <w:rPr>
          <w:sz w:val="24"/>
          <w:szCs w:val="24"/>
        </w:rPr>
      </w:pPr>
      <w:r>
        <w:rPr>
          <w:sz w:val="24"/>
          <w:szCs w:val="24"/>
        </w:rPr>
        <w:t>NUnitTestAdapter - 2.1.1</w:t>
      </w:r>
    </w:p>
    <w:p w:rsidR="00B27313" w:rsidRDefault="00AA1DCB">
      <w:pPr>
        <w:numPr>
          <w:ilvl w:val="0"/>
          <w:numId w:val="1"/>
        </w:numPr>
        <w:rPr>
          <w:sz w:val="24"/>
          <w:szCs w:val="24"/>
        </w:rPr>
      </w:pPr>
      <w:r>
        <w:rPr>
          <w:sz w:val="24"/>
          <w:szCs w:val="24"/>
        </w:rPr>
        <w:t>PCLStorage - 1.0.2</w:t>
      </w:r>
    </w:p>
    <w:p w:rsidR="00B27313" w:rsidRDefault="00AA1DCB">
      <w:pPr>
        <w:numPr>
          <w:ilvl w:val="0"/>
          <w:numId w:val="1"/>
        </w:numPr>
        <w:rPr>
          <w:sz w:val="24"/>
          <w:szCs w:val="24"/>
        </w:rPr>
      </w:pPr>
      <w:r>
        <w:rPr>
          <w:sz w:val="24"/>
          <w:szCs w:val="24"/>
        </w:rPr>
        <w:t>Plugin.CurrentActivity - 2.1.0.4</w:t>
      </w:r>
    </w:p>
    <w:p w:rsidR="00B27313" w:rsidRDefault="00AA1DCB">
      <w:pPr>
        <w:numPr>
          <w:ilvl w:val="0"/>
          <w:numId w:val="1"/>
        </w:numPr>
        <w:rPr>
          <w:sz w:val="24"/>
          <w:szCs w:val="24"/>
        </w:rPr>
      </w:pPr>
      <w:r>
        <w:rPr>
          <w:sz w:val="24"/>
          <w:szCs w:val="24"/>
        </w:rPr>
        <w:t>Plugin.Permissions - 4.0.1</w:t>
      </w:r>
      <w:r>
        <w:rPr>
          <w:sz w:val="24"/>
          <w:szCs w:val="24"/>
        </w:rPr>
        <w:t>-beta</w:t>
      </w:r>
    </w:p>
    <w:p w:rsidR="00B27313" w:rsidRDefault="00AA1DCB">
      <w:pPr>
        <w:numPr>
          <w:ilvl w:val="0"/>
          <w:numId w:val="1"/>
        </w:numPr>
        <w:rPr>
          <w:sz w:val="24"/>
          <w:szCs w:val="24"/>
        </w:rPr>
      </w:pPr>
      <w:r>
        <w:rPr>
          <w:sz w:val="24"/>
          <w:szCs w:val="24"/>
        </w:rPr>
        <w:t>Plugin.Share - 7.1.1</w:t>
      </w:r>
    </w:p>
    <w:p w:rsidR="00B27313" w:rsidRDefault="00AA1DCB">
      <w:pPr>
        <w:numPr>
          <w:ilvl w:val="0"/>
          <w:numId w:val="1"/>
        </w:numPr>
        <w:rPr>
          <w:sz w:val="24"/>
          <w:szCs w:val="24"/>
        </w:rPr>
      </w:pPr>
      <w:r>
        <w:rPr>
          <w:sz w:val="24"/>
          <w:szCs w:val="24"/>
        </w:rPr>
        <w:t>Rg.Plugins.Popup - 1.1.4.168</w:t>
      </w:r>
    </w:p>
    <w:p w:rsidR="00B27313" w:rsidRDefault="00AA1DCB">
      <w:pPr>
        <w:numPr>
          <w:ilvl w:val="0"/>
          <w:numId w:val="1"/>
        </w:numPr>
        <w:rPr>
          <w:sz w:val="24"/>
          <w:szCs w:val="24"/>
        </w:rPr>
      </w:pPr>
      <w:r>
        <w:rPr>
          <w:sz w:val="24"/>
          <w:szCs w:val="24"/>
        </w:rPr>
        <w:t>Xamarin.Android.Support.Design - 28.0.0-preview5</w:t>
      </w:r>
    </w:p>
    <w:p w:rsidR="00B27313" w:rsidRDefault="00AA1DCB">
      <w:pPr>
        <w:numPr>
          <w:ilvl w:val="0"/>
          <w:numId w:val="1"/>
        </w:numPr>
        <w:rPr>
          <w:sz w:val="24"/>
          <w:szCs w:val="24"/>
        </w:rPr>
      </w:pPr>
      <w:r>
        <w:rPr>
          <w:sz w:val="24"/>
          <w:szCs w:val="24"/>
        </w:rPr>
        <w:t>Xamarin.Android.Support.v4 - 28.0.0-preview5</w:t>
      </w:r>
    </w:p>
    <w:p w:rsidR="00B27313" w:rsidRDefault="00AA1DCB">
      <w:pPr>
        <w:numPr>
          <w:ilvl w:val="0"/>
          <w:numId w:val="1"/>
        </w:numPr>
        <w:rPr>
          <w:sz w:val="24"/>
          <w:szCs w:val="24"/>
        </w:rPr>
      </w:pPr>
      <w:r>
        <w:rPr>
          <w:sz w:val="24"/>
          <w:szCs w:val="24"/>
        </w:rPr>
        <w:t>Xamarin.Android.Support.v7.AppCompat - 28.0.0-preview5</w:t>
      </w:r>
    </w:p>
    <w:p w:rsidR="00B27313" w:rsidRDefault="00AA1DCB">
      <w:pPr>
        <w:numPr>
          <w:ilvl w:val="0"/>
          <w:numId w:val="1"/>
        </w:numPr>
        <w:rPr>
          <w:sz w:val="24"/>
          <w:szCs w:val="24"/>
        </w:rPr>
      </w:pPr>
      <w:r>
        <w:rPr>
          <w:sz w:val="24"/>
          <w:szCs w:val="24"/>
        </w:rPr>
        <w:t>Xamarin.Android.Support.v7.CardView - 28.0.0-previe</w:t>
      </w:r>
      <w:r>
        <w:rPr>
          <w:sz w:val="24"/>
          <w:szCs w:val="24"/>
        </w:rPr>
        <w:t>w5</w:t>
      </w:r>
    </w:p>
    <w:p w:rsidR="00B27313" w:rsidRDefault="00AA1DCB">
      <w:pPr>
        <w:numPr>
          <w:ilvl w:val="0"/>
          <w:numId w:val="1"/>
        </w:numPr>
        <w:rPr>
          <w:sz w:val="24"/>
          <w:szCs w:val="24"/>
        </w:rPr>
      </w:pPr>
      <w:r>
        <w:rPr>
          <w:sz w:val="24"/>
          <w:szCs w:val="24"/>
        </w:rPr>
        <w:t>Xamarin.Android.Support.v7.MediaRouter - 28.0.0-preview5</w:t>
      </w:r>
    </w:p>
    <w:p w:rsidR="00B27313" w:rsidRDefault="00AA1DCB">
      <w:pPr>
        <w:numPr>
          <w:ilvl w:val="0"/>
          <w:numId w:val="1"/>
        </w:numPr>
        <w:rPr>
          <w:sz w:val="24"/>
          <w:szCs w:val="24"/>
        </w:rPr>
      </w:pPr>
      <w:r>
        <w:rPr>
          <w:sz w:val="24"/>
          <w:szCs w:val="24"/>
        </w:rPr>
        <w:t>Xamarin.Essentials - 0.1.1.0-preview</w:t>
      </w:r>
    </w:p>
    <w:p w:rsidR="00B27313" w:rsidRDefault="00AA1DCB">
      <w:pPr>
        <w:numPr>
          <w:ilvl w:val="0"/>
          <w:numId w:val="1"/>
        </w:numPr>
        <w:rPr>
          <w:sz w:val="24"/>
          <w:szCs w:val="24"/>
        </w:rPr>
      </w:pPr>
      <w:r>
        <w:rPr>
          <w:sz w:val="24"/>
          <w:szCs w:val="24"/>
        </w:rPr>
        <w:t>Xamarin.Forms - 3.4.0.925479-pre1</w:t>
      </w:r>
    </w:p>
    <w:p w:rsidR="00B27313" w:rsidRDefault="00AA1DCB">
      <w:pPr>
        <w:numPr>
          <w:ilvl w:val="0"/>
          <w:numId w:val="1"/>
        </w:numPr>
        <w:rPr>
          <w:sz w:val="24"/>
          <w:szCs w:val="24"/>
        </w:rPr>
      </w:pPr>
      <w:r>
        <w:rPr>
          <w:sz w:val="24"/>
          <w:szCs w:val="24"/>
        </w:rPr>
        <w:t>Xamarin.Forms.Maps - 3.4.0.925479-pre1</w:t>
      </w:r>
    </w:p>
    <w:p w:rsidR="00B27313" w:rsidRDefault="00AA1DCB">
      <w:pPr>
        <w:numPr>
          <w:ilvl w:val="0"/>
          <w:numId w:val="1"/>
        </w:numPr>
        <w:rPr>
          <w:sz w:val="24"/>
          <w:szCs w:val="24"/>
        </w:rPr>
      </w:pPr>
      <w:r>
        <w:rPr>
          <w:sz w:val="24"/>
          <w:szCs w:val="24"/>
        </w:rPr>
        <w:t>Xamarin.Plugin.FilePicker - 2.0.121</w:t>
      </w:r>
    </w:p>
    <w:p w:rsidR="00B27313" w:rsidRDefault="00AA1DCB">
      <w:pPr>
        <w:numPr>
          <w:ilvl w:val="0"/>
          <w:numId w:val="1"/>
        </w:numPr>
        <w:rPr>
          <w:sz w:val="24"/>
          <w:szCs w:val="24"/>
        </w:rPr>
      </w:pPr>
      <w:r>
        <w:rPr>
          <w:sz w:val="24"/>
          <w:szCs w:val="24"/>
        </w:rPr>
        <w:t>Xamarin.UITest - 2.2.6.1906-dev</w:t>
      </w:r>
    </w:p>
    <w:p w:rsidR="00B27313" w:rsidRDefault="00B27313">
      <w:pPr>
        <w:contextualSpacing w:val="0"/>
        <w:rPr>
          <w:sz w:val="24"/>
          <w:szCs w:val="24"/>
        </w:rPr>
      </w:pPr>
    </w:p>
    <w:p w:rsidR="00B27313" w:rsidRDefault="00AA1DCB">
      <w:pPr>
        <w:contextualSpacing w:val="0"/>
        <w:rPr>
          <w:b/>
          <w:sz w:val="24"/>
          <w:szCs w:val="24"/>
        </w:rPr>
      </w:pPr>
      <w:r>
        <w:rPr>
          <w:b/>
          <w:sz w:val="24"/>
          <w:szCs w:val="24"/>
        </w:rPr>
        <w:t>NOTE: When buildi</w:t>
      </w:r>
      <w:r>
        <w:rPr>
          <w:b/>
          <w:sz w:val="24"/>
          <w:szCs w:val="24"/>
        </w:rPr>
        <w:t>ng/deploying select the Release configuration. (This is mainly for the UI testing to work.)</w:t>
      </w:r>
    </w:p>
    <w:p w:rsidR="00B27313" w:rsidRDefault="00AA1DCB">
      <w:pPr>
        <w:contextualSpacing w:val="0"/>
        <w:rPr>
          <w:sz w:val="24"/>
          <w:szCs w:val="24"/>
        </w:rPr>
      </w:pPr>
      <w:r>
        <w:rPr>
          <w:noProof/>
          <w:sz w:val="24"/>
          <w:szCs w:val="24"/>
        </w:rPr>
        <w:drawing>
          <wp:inline distT="114300" distB="114300" distL="114300" distR="114300">
            <wp:extent cx="5734050" cy="381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4050" cy="381000"/>
                    </a:xfrm>
                    <a:prstGeom prst="rect">
                      <a:avLst/>
                    </a:prstGeom>
                    <a:ln/>
                  </pic:spPr>
                </pic:pic>
              </a:graphicData>
            </a:graphic>
          </wp:inline>
        </w:drawing>
      </w:r>
    </w:p>
    <w:p w:rsidR="00B27313" w:rsidRDefault="00B27313">
      <w:pPr>
        <w:contextualSpacing w:val="0"/>
        <w:rPr>
          <w:b/>
          <w:sz w:val="28"/>
          <w:szCs w:val="28"/>
        </w:rPr>
      </w:pPr>
    </w:p>
    <w:p w:rsidR="00B27313" w:rsidRDefault="00AA1DCB">
      <w:pPr>
        <w:contextualSpacing w:val="0"/>
        <w:jc w:val="center"/>
        <w:rPr>
          <w:b/>
          <w:sz w:val="36"/>
          <w:szCs w:val="36"/>
        </w:rPr>
      </w:pPr>
      <w:r>
        <w:br w:type="page"/>
      </w:r>
    </w:p>
    <w:p w:rsidR="00B27313" w:rsidRPr="004561BE" w:rsidRDefault="00AA1DCB">
      <w:pPr>
        <w:contextualSpacing w:val="0"/>
        <w:jc w:val="center"/>
        <w:rPr>
          <w:sz w:val="40"/>
          <w:szCs w:val="40"/>
        </w:rPr>
      </w:pPr>
      <w:r w:rsidRPr="004561BE">
        <w:rPr>
          <w:b/>
          <w:sz w:val="40"/>
          <w:szCs w:val="40"/>
        </w:rPr>
        <w:lastRenderedPageBreak/>
        <w:t>Table of Contents</w:t>
      </w:r>
    </w:p>
    <w:p w:rsidR="00B27313" w:rsidRDefault="00B27313">
      <w:pPr>
        <w:contextualSpacing w:val="0"/>
      </w:pPr>
    </w:p>
    <w:sdt>
      <w:sdtPr>
        <w:id w:val="-696083242"/>
        <w:docPartObj>
          <w:docPartGallery w:val="Table of Contents"/>
          <w:docPartUnique/>
        </w:docPartObj>
      </w:sdtPr>
      <w:sdtEndPr>
        <w:rPr>
          <w:rFonts w:ascii="Arial" w:eastAsia="Arial" w:hAnsi="Arial" w:cs="Arial"/>
          <w:b/>
          <w:bCs/>
          <w:noProof/>
          <w:color w:val="auto"/>
          <w:sz w:val="22"/>
          <w:szCs w:val="22"/>
          <w:lang w:eastAsia="ja-JP"/>
        </w:rPr>
      </w:sdtEndPr>
      <w:sdtContent>
        <w:p w:rsidR="00B85C55" w:rsidRPr="004561BE" w:rsidRDefault="00B85C55">
          <w:pPr>
            <w:pStyle w:val="TOCHeading"/>
            <w:rPr>
              <w:sz w:val="40"/>
            </w:rPr>
          </w:pPr>
          <w:r w:rsidRPr="004561BE">
            <w:rPr>
              <w:sz w:val="40"/>
            </w:rPr>
            <w:t>Contents</w:t>
          </w:r>
        </w:p>
        <w:p w:rsidR="004561BE" w:rsidRPr="004561BE" w:rsidRDefault="00B85C55">
          <w:pPr>
            <w:pStyle w:val="TOC1"/>
            <w:tabs>
              <w:tab w:val="right" w:leader="dot" w:pos="9019"/>
            </w:tabs>
            <w:rPr>
              <w:rFonts w:asciiTheme="minorHAnsi" w:eastAsiaTheme="minorEastAsia" w:hAnsiTheme="minorHAnsi" w:cstheme="minorBidi"/>
              <w:noProof/>
              <w:sz w:val="28"/>
              <w:lang w:val="en-AU"/>
            </w:rPr>
          </w:pPr>
          <w:r w:rsidRPr="004561BE">
            <w:rPr>
              <w:b/>
              <w:bCs/>
              <w:noProof/>
              <w:sz w:val="28"/>
            </w:rPr>
            <w:fldChar w:fldCharType="begin"/>
          </w:r>
          <w:r w:rsidRPr="004561BE">
            <w:rPr>
              <w:b/>
              <w:bCs/>
              <w:noProof/>
              <w:sz w:val="28"/>
            </w:rPr>
            <w:instrText xml:space="preserve"> TOC \o "1-3" \h \z \u </w:instrText>
          </w:r>
          <w:r w:rsidRPr="004561BE">
            <w:rPr>
              <w:b/>
              <w:bCs/>
              <w:noProof/>
              <w:sz w:val="28"/>
            </w:rPr>
            <w:fldChar w:fldCharType="separate"/>
          </w:r>
          <w:hyperlink w:anchor="_Toc528961452" w:history="1">
            <w:r w:rsidR="004561BE" w:rsidRPr="004561BE">
              <w:rPr>
                <w:rStyle w:val="Hyperlink"/>
                <w:noProof/>
                <w:sz w:val="28"/>
              </w:rPr>
              <w:t>1    User Stories</w:t>
            </w:r>
            <w:r w:rsidR="004561BE" w:rsidRPr="004561BE">
              <w:rPr>
                <w:noProof/>
                <w:webHidden/>
                <w:sz w:val="28"/>
              </w:rPr>
              <w:tab/>
            </w:r>
            <w:r w:rsidR="004561BE" w:rsidRPr="004561BE">
              <w:rPr>
                <w:noProof/>
                <w:webHidden/>
                <w:sz w:val="28"/>
              </w:rPr>
              <w:fldChar w:fldCharType="begin"/>
            </w:r>
            <w:r w:rsidR="004561BE" w:rsidRPr="004561BE">
              <w:rPr>
                <w:noProof/>
                <w:webHidden/>
                <w:sz w:val="28"/>
              </w:rPr>
              <w:instrText xml:space="preserve"> PAGEREF _Toc528961452 \h </w:instrText>
            </w:r>
            <w:r w:rsidR="004561BE" w:rsidRPr="004561BE">
              <w:rPr>
                <w:noProof/>
                <w:webHidden/>
                <w:sz w:val="28"/>
              </w:rPr>
            </w:r>
            <w:r w:rsidR="004561BE" w:rsidRPr="004561BE">
              <w:rPr>
                <w:noProof/>
                <w:webHidden/>
                <w:sz w:val="28"/>
              </w:rPr>
              <w:fldChar w:fldCharType="separate"/>
            </w:r>
            <w:r w:rsidR="004561BE" w:rsidRPr="004561BE">
              <w:rPr>
                <w:noProof/>
                <w:webHidden/>
                <w:sz w:val="28"/>
              </w:rPr>
              <w:t>1</w:t>
            </w:r>
            <w:r w:rsidR="004561BE" w:rsidRPr="004561BE">
              <w:rPr>
                <w:noProof/>
                <w:webHidden/>
                <w:sz w:val="28"/>
              </w:rPr>
              <w:fldChar w:fldCharType="end"/>
            </w:r>
          </w:hyperlink>
        </w:p>
        <w:p w:rsidR="004561BE" w:rsidRPr="004561BE" w:rsidRDefault="004561BE">
          <w:pPr>
            <w:pStyle w:val="TOC1"/>
            <w:tabs>
              <w:tab w:val="right" w:leader="dot" w:pos="9019"/>
            </w:tabs>
            <w:rPr>
              <w:rFonts w:asciiTheme="minorHAnsi" w:eastAsiaTheme="minorEastAsia" w:hAnsiTheme="minorHAnsi" w:cstheme="minorBidi"/>
              <w:noProof/>
              <w:sz w:val="28"/>
              <w:lang w:val="en-AU"/>
            </w:rPr>
          </w:pPr>
          <w:hyperlink w:anchor="_Toc528961453" w:history="1">
            <w:r w:rsidRPr="004561BE">
              <w:rPr>
                <w:rStyle w:val="Hyperlink"/>
                <w:noProof/>
                <w:sz w:val="28"/>
              </w:rPr>
              <w:t>2    User Interface</w:t>
            </w:r>
            <w:r w:rsidRPr="004561BE">
              <w:rPr>
                <w:noProof/>
                <w:webHidden/>
                <w:sz w:val="28"/>
              </w:rPr>
              <w:tab/>
            </w:r>
            <w:r w:rsidRPr="004561BE">
              <w:rPr>
                <w:noProof/>
                <w:webHidden/>
                <w:sz w:val="28"/>
              </w:rPr>
              <w:fldChar w:fldCharType="begin"/>
            </w:r>
            <w:r w:rsidRPr="004561BE">
              <w:rPr>
                <w:noProof/>
                <w:webHidden/>
                <w:sz w:val="28"/>
              </w:rPr>
              <w:instrText xml:space="preserve"> PAGEREF _Toc528961453 \h </w:instrText>
            </w:r>
            <w:r w:rsidRPr="004561BE">
              <w:rPr>
                <w:noProof/>
                <w:webHidden/>
                <w:sz w:val="28"/>
              </w:rPr>
            </w:r>
            <w:r w:rsidRPr="004561BE">
              <w:rPr>
                <w:noProof/>
                <w:webHidden/>
                <w:sz w:val="28"/>
              </w:rPr>
              <w:fldChar w:fldCharType="separate"/>
            </w:r>
            <w:r w:rsidRPr="004561BE">
              <w:rPr>
                <w:noProof/>
                <w:webHidden/>
                <w:sz w:val="28"/>
              </w:rPr>
              <w:t>1</w:t>
            </w:r>
            <w:r w:rsidRPr="004561BE">
              <w:rPr>
                <w:noProof/>
                <w:webHidden/>
                <w:sz w:val="28"/>
              </w:rPr>
              <w:fldChar w:fldCharType="end"/>
            </w:r>
          </w:hyperlink>
        </w:p>
        <w:p w:rsidR="004561BE" w:rsidRPr="004561BE" w:rsidRDefault="004561BE">
          <w:pPr>
            <w:pStyle w:val="TOC1"/>
            <w:tabs>
              <w:tab w:val="right" w:leader="dot" w:pos="9019"/>
            </w:tabs>
            <w:rPr>
              <w:rFonts w:asciiTheme="minorHAnsi" w:eastAsiaTheme="minorEastAsia" w:hAnsiTheme="minorHAnsi" w:cstheme="minorBidi"/>
              <w:noProof/>
              <w:sz w:val="28"/>
              <w:lang w:val="en-AU"/>
            </w:rPr>
          </w:pPr>
          <w:hyperlink w:anchor="_Toc528961454" w:history="1">
            <w:r w:rsidRPr="004561BE">
              <w:rPr>
                <w:rStyle w:val="Hyperlink"/>
                <w:noProof/>
                <w:sz w:val="28"/>
              </w:rPr>
              <w:t>3    Software Architecture</w:t>
            </w:r>
            <w:r w:rsidRPr="004561BE">
              <w:rPr>
                <w:noProof/>
                <w:webHidden/>
                <w:sz w:val="28"/>
              </w:rPr>
              <w:tab/>
            </w:r>
            <w:r w:rsidRPr="004561BE">
              <w:rPr>
                <w:noProof/>
                <w:webHidden/>
                <w:sz w:val="28"/>
              </w:rPr>
              <w:fldChar w:fldCharType="begin"/>
            </w:r>
            <w:r w:rsidRPr="004561BE">
              <w:rPr>
                <w:noProof/>
                <w:webHidden/>
                <w:sz w:val="28"/>
              </w:rPr>
              <w:instrText xml:space="preserve"> PAGEREF _Toc528961454 \h </w:instrText>
            </w:r>
            <w:r w:rsidRPr="004561BE">
              <w:rPr>
                <w:noProof/>
                <w:webHidden/>
                <w:sz w:val="28"/>
              </w:rPr>
            </w:r>
            <w:r w:rsidRPr="004561BE">
              <w:rPr>
                <w:noProof/>
                <w:webHidden/>
                <w:sz w:val="28"/>
              </w:rPr>
              <w:fldChar w:fldCharType="separate"/>
            </w:r>
            <w:r w:rsidRPr="004561BE">
              <w:rPr>
                <w:noProof/>
                <w:webHidden/>
                <w:sz w:val="28"/>
              </w:rPr>
              <w:t>5</w:t>
            </w:r>
            <w:r w:rsidRPr="004561BE">
              <w:rPr>
                <w:noProof/>
                <w:webHidden/>
                <w:sz w:val="28"/>
              </w:rPr>
              <w:fldChar w:fldCharType="end"/>
            </w:r>
          </w:hyperlink>
        </w:p>
        <w:p w:rsidR="004561BE" w:rsidRPr="004561BE" w:rsidRDefault="004561BE">
          <w:pPr>
            <w:pStyle w:val="TOC1"/>
            <w:tabs>
              <w:tab w:val="right" w:leader="dot" w:pos="9019"/>
            </w:tabs>
            <w:rPr>
              <w:rFonts w:asciiTheme="minorHAnsi" w:eastAsiaTheme="minorEastAsia" w:hAnsiTheme="minorHAnsi" w:cstheme="minorBidi"/>
              <w:noProof/>
              <w:sz w:val="28"/>
              <w:lang w:val="en-AU"/>
            </w:rPr>
          </w:pPr>
          <w:hyperlink w:anchor="_Toc528961455" w:history="1">
            <w:r w:rsidRPr="004561BE">
              <w:rPr>
                <w:rStyle w:val="Hyperlink"/>
                <w:noProof/>
                <w:sz w:val="28"/>
              </w:rPr>
              <w:t>4    Testing and Quality Assurance Strategy</w:t>
            </w:r>
            <w:r w:rsidRPr="004561BE">
              <w:rPr>
                <w:noProof/>
                <w:webHidden/>
                <w:sz w:val="28"/>
              </w:rPr>
              <w:tab/>
            </w:r>
            <w:r w:rsidRPr="004561BE">
              <w:rPr>
                <w:noProof/>
                <w:webHidden/>
                <w:sz w:val="28"/>
              </w:rPr>
              <w:fldChar w:fldCharType="begin"/>
            </w:r>
            <w:r w:rsidRPr="004561BE">
              <w:rPr>
                <w:noProof/>
                <w:webHidden/>
                <w:sz w:val="28"/>
              </w:rPr>
              <w:instrText xml:space="preserve"> PAGEREF _Toc528961455 \h </w:instrText>
            </w:r>
            <w:r w:rsidRPr="004561BE">
              <w:rPr>
                <w:noProof/>
                <w:webHidden/>
                <w:sz w:val="28"/>
              </w:rPr>
            </w:r>
            <w:r w:rsidRPr="004561BE">
              <w:rPr>
                <w:noProof/>
                <w:webHidden/>
                <w:sz w:val="28"/>
              </w:rPr>
              <w:fldChar w:fldCharType="separate"/>
            </w:r>
            <w:r w:rsidRPr="004561BE">
              <w:rPr>
                <w:noProof/>
                <w:webHidden/>
                <w:sz w:val="28"/>
              </w:rPr>
              <w:t>7</w:t>
            </w:r>
            <w:r w:rsidRPr="004561BE">
              <w:rPr>
                <w:noProof/>
                <w:webHidden/>
                <w:sz w:val="28"/>
              </w:rPr>
              <w:fldChar w:fldCharType="end"/>
            </w:r>
          </w:hyperlink>
        </w:p>
        <w:p w:rsidR="004561BE" w:rsidRPr="004561BE" w:rsidRDefault="004561BE">
          <w:pPr>
            <w:pStyle w:val="TOC1"/>
            <w:tabs>
              <w:tab w:val="right" w:leader="dot" w:pos="9019"/>
            </w:tabs>
            <w:rPr>
              <w:rFonts w:asciiTheme="minorHAnsi" w:eastAsiaTheme="minorEastAsia" w:hAnsiTheme="minorHAnsi" w:cstheme="minorBidi"/>
              <w:noProof/>
              <w:sz w:val="28"/>
              <w:lang w:val="en-AU"/>
            </w:rPr>
          </w:pPr>
          <w:hyperlink w:anchor="_Toc528961456" w:history="1">
            <w:r w:rsidRPr="004561BE">
              <w:rPr>
                <w:rStyle w:val="Hyperlink"/>
                <w:noProof/>
                <w:sz w:val="28"/>
              </w:rPr>
              <w:t>5    Reflection on Learning</w:t>
            </w:r>
            <w:r w:rsidRPr="004561BE">
              <w:rPr>
                <w:noProof/>
                <w:webHidden/>
                <w:sz w:val="28"/>
              </w:rPr>
              <w:tab/>
            </w:r>
            <w:r w:rsidRPr="004561BE">
              <w:rPr>
                <w:noProof/>
                <w:webHidden/>
                <w:sz w:val="28"/>
              </w:rPr>
              <w:fldChar w:fldCharType="begin"/>
            </w:r>
            <w:r w:rsidRPr="004561BE">
              <w:rPr>
                <w:noProof/>
                <w:webHidden/>
                <w:sz w:val="28"/>
              </w:rPr>
              <w:instrText xml:space="preserve"> PAGEREF _Toc528961456 \h </w:instrText>
            </w:r>
            <w:r w:rsidRPr="004561BE">
              <w:rPr>
                <w:noProof/>
                <w:webHidden/>
                <w:sz w:val="28"/>
              </w:rPr>
            </w:r>
            <w:r w:rsidRPr="004561BE">
              <w:rPr>
                <w:noProof/>
                <w:webHidden/>
                <w:sz w:val="28"/>
              </w:rPr>
              <w:fldChar w:fldCharType="separate"/>
            </w:r>
            <w:r w:rsidRPr="004561BE">
              <w:rPr>
                <w:noProof/>
                <w:webHidden/>
                <w:sz w:val="28"/>
              </w:rPr>
              <w:t>8</w:t>
            </w:r>
            <w:r w:rsidRPr="004561BE">
              <w:rPr>
                <w:noProof/>
                <w:webHidden/>
                <w:sz w:val="28"/>
              </w:rPr>
              <w:fldChar w:fldCharType="end"/>
            </w:r>
          </w:hyperlink>
        </w:p>
        <w:p w:rsidR="00B85C55" w:rsidRDefault="00B85C55">
          <w:r w:rsidRPr="004561BE">
            <w:rPr>
              <w:b/>
              <w:bCs/>
              <w:noProof/>
              <w:sz w:val="28"/>
            </w:rPr>
            <w:fldChar w:fldCharType="end"/>
          </w:r>
        </w:p>
      </w:sdtContent>
    </w:sdt>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9272F6" w:rsidRDefault="009272F6" w:rsidP="00F76B91">
      <w:pPr>
        <w:pStyle w:val="Heading1"/>
        <w:sectPr w:rsidR="009272F6">
          <w:footerReference w:type="default" r:id="rId10"/>
          <w:pgSz w:w="11909" w:h="16834"/>
          <w:pgMar w:top="1440" w:right="1440" w:bottom="1440" w:left="1440" w:header="0" w:footer="720" w:gutter="0"/>
          <w:pgNumType w:start="1"/>
          <w:cols w:space="720"/>
        </w:sectPr>
      </w:pPr>
    </w:p>
    <w:p w:rsidR="00B27313" w:rsidRPr="00E906E6" w:rsidRDefault="00AA1DCB" w:rsidP="00F76B91">
      <w:pPr>
        <w:pStyle w:val="Heading1"/>
        <w:rPr>
          <w:sz w:val="18"/>
          <w:szCs w:val="18"/>
          <w:highlight w:val="yellow"/>
          <w:u w:val="single"/>
        </w:rPr>
      </w:pPr>
      <w:bookmarkStart w:id="0" w:name="_Toc528961452"/>
      <w:r w:rsidRPr="00E906E6">
        <w:rPr>
          <w:u w:val="single"/>
        </w:rPr>
        <w:lastRenderedPageBreak/>
        <w:t>1    User Stories</w:t>
      </w:r>
      <w:bookmarkEnd w:id="0"/>
    </w:p>
    <w:p w:rsidR="00B27313" w:rsidRDefault="00B27313">
      <w:pPr>
        <w:contextualSpacing w:val="0"/>
      </w:pPr>
    </w:p>
    <w:tbl>
      <w:tblPr>
        <w:tblStyle w:val="a0"/>
        <w:tblW w:w="138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6617"/>
        <w:gridCol w:w="1276"/>
        <w:gridCol w:w="1134"/>
        <w:gridCol w:w="1559"/>
        <w:gridCol w:w="1701"/>
      </w:tblGrid>
      <w:tr w:rsidR="00B27313" w:rsidTr="009272F6">
        <w:tc>
          <w:tcPr>
            <w:tcW w:w="1605"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b/>
              </w:rPr>
            </w:pPr>
            <w:r>
              <w:rPr>
                <w:b/>
              </w:rPr>
              <w:t>User Story</w:t>
            </w:r>
          </w:p>
        </w:tc>
        <w:tc>
          <w:tcPr>
            <w:tcW w:w="6617"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b/>
                <w:i/>
                <w:u w:val="single"/>
              </w:rPr>
            </w:pPr>
            <w:r>
              <w:rPr>
                <w:b/>
              </w:rPr>
              <w:t>Acceptance Criteria</w:t>
            </w:r>
          </w:p>
        </w:tc>
        <w:tc>
          <w:tcPr>
            <w:tcW w:w="1276"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b/>
                <w:sz w:val="16"/>
                <w:szCs w:val="16"/>
              </w:rPr>
            </w:pPr>
            <w:r>
              <w:rPr>
                <w:b/>
                <w:sz w:val="16"/>
                <w:szCs w:val="16"/>
              </w:rPr>
              <w:t>MVP Version?</w:t>
            </w:r>
          </w:p>
        </w:tc>
        <w:tc>
          <w:tcPr>
            <w:tcW w:w="1134"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b/>
                <w:sz w:val="16"/>
                <w:szCs w:val="16"/>
              </w:rPr>
            </w:pPr>
            <w:r>
              <w:rPr>
                <w:b/>
                <w:sz w:val="16"/>
                <w:szCs w:val="16"/>
              </w:rPr>
              <w:t>T-Shirt Size estimation</w:t>
            </w:r>
          </w:p>
        </w:tc>
        <w:tc>
          <w:tcPr>
            <w:tcW w:w="1559"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b/>
                <w:sz w:val="16"/>
                <w:szCs w:val="16"/>
              </w:rPr>
            </w:pPr>
            <w:r>
              <w:rPr>
                <w:b/>
                <w:sz w:val="16"/>
                <w:szCs w:val="16"/>
              </w:rPr>
              <w:t>Priority</w:t>
            </w:r>
          </w:p>
        </w:tc>
        <w:tc>
          <w:tcPr>
            <w:tcW w:w="1701"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b/>
                <w:sz w:val="16"/>
                <w:szCs w:val="16"/>
              </w:rPr>
            </w:pPr>
            <w:r>
              <w:rPr>
                <w:b/>
                <w:sz w:val="16"/>
                <w:szCs w:val="16"/>
              </w:rPr>
              <w:t>Implementation Status</w:t>
            </w:r>
          </w:p>
        </w:tc>
      </w:tr>
      <w:tr w:rsidR="00B27313" w:rsidTr="009272F6">
        <w:tc>
          <w:tcPr>
            <w:tcW w:w="1605"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sz w:val="20"/>
                <w:szCs w:val="20"/>
              </w:rPr>
            </w:pPr>
            <w:r>
              <w:rPr>
                <w:sz w:val="20"/>
                <w:szCs w:val="20"/>
              </w:rPr>
              <w:t>Submit Form for Data Collection</w:t>
            </w:r>
          </w:p>
        </w:tc>
        <w:tc>
          <w:tcPr>
            <w:tcW w:w="6617" w:type="dxa"/>
            <w:shd w:val="clear" w:color="auto" w:fill="auto"/>
            <w:tcMar>
              <w:top w:w="100" w:type="dxa"/>
              <w:left w:w="100" w:type="dxa"/>
              <w:bottom w:w="100" w:type="dxa"/>
              <w:right w:w="100" w:type="dxa"/>
            </w:tcMar>
          </w:tcPr>
          <w:p w:rsidR="00B27313" w:rsidRDefault="00AA1DCB">
            <w:pPr>
              <w:widowControl w:val="0"/>
              <w:spacing w:line="240" w:lineRule="auto"/>
              <w:contextualSpacing w:val="0"/>
              <w:rPr>
                <w:sz w:val="20"/>
                <w:szCs w:val="20"/>
              </w:rPr>
            </w:pPr>
            <w:r>
              <w:rPr>
                <w:sz w:val="20"/>
                <w:szCs w:val="20"/>
              </w:rPr>
              <w:t>The user is able to fill out a form with several different fields to describe their data.</w:t>
            </w:r>
          </w:p>
        </w:tc>
        <w:tc>
          <w:tcPr>
            <w:tcW w:w="1276"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b/>
                <w:sz w:val="20"/>
                <w:szCs w:val="20"/>
                <w:shd w:val="clear" w:color="auto" w:fill="B6D7A8"/>
              </w:rPr>
            </w:pPr>
            <w:r>
              <w:rPr>
                <w:b/>
                <w:sz w:val="20"/>
                <w:szCs w:val="20"/>
                <w:shd w:val="clear" w:color="auto" w:fill="B6D7A8"/>
              </w:rPr>
              <w:t>Yes</w:t>
            </w:r>
          </w:p>
        </w:tc>
        <w:tc>
          <w:tcPr>
            <w:tcW w:w="1134"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sz w:val="20"/>
                <w:szCs w:val="20"/>
              </w:rPr>
            </w:pPr>
            <w:r>
              <w:rPr>
                <w:sz w:val="20"/>
                <w:szCs w:val="20"/>
              </w:rPr>
              <w:t>M</w:t>
            </w:r>
          </w:p>
        </w:tc>
        <w:tc>
          <w:tcPr>
            <w:tcW w:w="1559"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sz w:val="20"/>
                <w:szCs w:val="20"/>
              </w:rPr>
            </w:pPr>
            <w:r>
              <w:rPr>
                <w:sz w:val="20"/>
                <w:szCs w:val="20"/>
              </w:rPr>
              <w:t>High</w:t>
            </w:r>
          </w:p>
        </w:tc>
        <w:tc>
          <w:tcPr>
            <w:tcW w:w="1701"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b/>
                <w:sz w:val="20"/>
                <w:szCs w:val="20"/>
                <w:shd w:val="clear" w:color="auto" w:fill="B6D7A8"/>
              </w:rPr>
            </w:pPr>
            <w:r>
              <w:rPr>
                <w:b/>
                <w:sz w:val="20"/>
                <w:szCs w:val="20"/>
                <w:shd w:val="clear" w:color="auto" w:fill="B6D7A8"/>
              </w:rPr>
              <w:t>Complete</w:t>
            </w:r>
          </w:p>
        </w:tc>
      </w:tr>
      <w:tr w:rsidR="00B27313" w:rsidTr="009272F6">
        <w:tc>
          <w:tcPr>
            <w:tcW w:w="1605"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sz w:val="20"/>
                <w:szCs w:val="20"/>
              </w:rPr>
            </w:pPr>
            <w:r>
              <w:rPr>
                <w:sz w:val="20"/>
                <w:szCs w:val="20"/>
              </w:rPr>
              <w:t>Store Data Offline</w:t>
            </w:r>
          </w:p>
        </w:tc>
        <w:tc>
          <w:tcPr>
            <w:tcW w:w="6617" w:type="dxa"/>
            <w:shd w:val="clear" w:color="auto" w:fill="auto"/>
            <w:tcMar>
              <w:top w:w="100" w:type="dxa"/>
              <w:left w:w="100" w:type="dxa"/>
              <w:bottom w:w="100" w:type="dxa"/>
              <w:right w:w="100" w:type="dxa"/>
            </w:tcMar>
          </w:tcPr>
          <w:p w:rsidR="00B27313" w:rsidRDefault="00AA1DCB">
            <w:pPr>
              <w:widowControl w:val="0"/>
              <w:spacing w:line="240" w:lineRule="auto"/>
              <w:contextualSpacing w:val="0"/>
              <w:rPr>
                <w:sz w:val="20"/>
                <w:szCs w:val="20"/>
              </w:rPr>
            </w:pPr>
            <w:r>
              <w:rPr>
                <w:sz w:val="20"/>
                <w:szCs w:val="20"/>
              </w:rPr>
              <w:t>Data is recorded and saved locally.</w:t>
            </w:r>
          </w:p>
          <w:p w:rsidR="00B27313" w:rsidRDefault="00AA1DCB">
            <w:pPr>
              <w:widowControl w:val="0"/>
              <w:spacing w:line="240" w:lineRule="auto"/>
              <w:contextualSpacing w:val="0"/>
              <w:rPr>
                <w:sz w:val="20"/>
                <w:szCs w:val="20"/>
              </w:rPr>
            </w:pPr>
            <w:r>
              <w:rPr>
                <w:sz w:val="20"/>
                <w:szCs w:val="20"/>
              </w:rPr>
              <w:t>Data can still be accessed/modified without an internet co</w:t>
            </w:r>
            <w:r>
              <w:rPr>
                <w:sz w:val="20"/>
                <w:szCs w:val="20"/>
              </w:rPr>
              <w:t>nnection.</w:t>
            </w:r>
          </w:p>
        </w:tc>
        <w:tc>
          <w:tcPr>
            <w:tcW w:w="1276"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b/>
                <w:sz w:val="20"/>
                <w:szCs w:val="20"/>
                <w:shd w:val="clear" w:color="auto" w:fill="B6D7A8"/>
              </w:rPr>
            </w:pPr>
            <w:r>
              <w:rPr>
                <w:b/>
                <w:sz w:val="20"/>
                <w:szCs w:val="20"/>
                <w:shd w:val="clear" w:color="auto" w:fill="B6D7A8"/>
              </w:rPr>
              <w:t>Yes</w:t>
            </w:r>
          </w:p>
        </w:tc>
        <w:tc>
          <w:tcPr>
            <w:tcW w:w="1134"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sz w:val="20"/>
                <w:szCs w:val="20"/>
              </w:rPr>
            </w:pPr>
            <w:r>
              <w:rPr>
                <w:sz w:val="20"/>
                <w:szCs w:val="20"/>
              </w:rPr>
              <w:t>S</w:t>
            </w:r>
          </w:p>
        </w:tc>
        <w:tc>
          <w:tcPr>
            <w:tcW w:w="1559"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sz w:val="20"/>
                <w:szCs w:val="20"/>
              </w:rPr>
            </w:pPr>
            <w:r>
              <w:rPr>
                <w:sz w:val="20"/>
                <w:szCs w:val="20"/>
              </w:rPr>
              <w:t>High</w:t>
            </w:r>
          </w:p>
        </w:tc>
        <w:tc>
          <w:tcPr>
            <w:tcW w:w="1701"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b/>
                <w:sz w:val="20"/>
                <w:szCs w:val="20"/>
                <w:shd w:val="clear" w:color="auto" w:fill="FFE599"/>
              </w:rPr>
            </w:pPr>
            <w:r>
              <w:rPr>
                <w:b/>
                <w:sz w:val="20"/>
                <w:szCs w:val="20"/>
                <w:shd w:val="clear" w:color="auto" w:fill="B6D7A8"/>
              </w:rPr>
              <w:t>Complete</w:t>
            </w:r>
          </w:p>
        </w:tc>
      </w:tr>
      <w:tr w:rsidR="00B27313" w:rsidTr="009272F6">
        <w:tc>
          <w:tcPr>
            <w:tcW w:w="1605"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sz w:val="20"/>
                <w:szCs w:val="20"/>
              </w:rPr>
            </w:pPr>
            <w:r>
              <w:rPr>
                <w:sz w:val="20"/>
                <w:szCs w:val="20"/>
              </w:rPr>
              <w:t>Record Appropriate Metadata</w:t>
            </w:r>
          </w:p>
        </w:tc>
        <w:tc>
          <w:tcPr>
            <w:tcW w:w="6617" w:type="dxa"/>
            <w:shd w:val="clear" w:color="auto" w:fill="auto"/>
            <w:tcMar>
              <w:top w:w="100" w:type="dxa"/>
              <w:left w:w="100" w:type="dxa"/>
              <w:bottom w:w="100" w:type="dxa"/>
              <w:right w:w="100" w:type="dxa"/>
            </w:tcMar>
          </w:tcPr>
          <w:p w:rsidR="00B27313" w:rsidRDefault="00AA1DCB">
            <w:pPr>
              <w:widowControl w:val="0"/>
              <w:spacing w:line="240" w:lineRule="auto"/>
              <w:contextualSpacing w:val="0"/>
              <w:rPr>
                <w:sz w:val="20"/>
                <w:szCs w:val="20"/>
              </w:rPr>
            </w:pPr>
            <w:r>
              <w:rPr>
                <w:sz w:val="20"/>
                <w:szCs w:val="20"/>
              </w:rPr>
              <w:t>Upon recording a data point, the required metadata is automatically added.</w:t>
            </w:r>
          </w:p>
          <w:p w:rsidR="00B27313" w:rsidRDefault="00AA1DCB">
            <w:pPr>
              <w:widowControl w:val="0"/>
              <w:spacing w:line="240" w:lineRule="auto"/>
              <w:contextualSpacing w:val="0"/>
              <w:rPr>
                <w:sz w:val="20"/>
                <w:szCs w:val="20"/>
              </w:rPr>
            </w:pPr>
            <w:r>
              <w:rPr>
                <w:sz w:val="20"/>
                <w:szCs w:val="20"/>
              </w:rPr>
              <w:t>This metadata includes device or user identifier, time and user notes.</w:t>
            </w:r>
          </w:p>
        </w:tc>
        <w:tc>
          <w:tcPr>
            <w:tcW w:w="1276"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b/>
                <w:sz w:val="20"/>
                <w:szCs w:val="20"/>
                <w:shd w:val="clear" w:color="auto" w:fill="B6D7A8"/>
              </w:rPr>
            </w:pPr>
            <w:r>
              <w:rPr>
                <w:b/>
                <w:sz w:val="20"/>
                <w:szCs w:val="20"/>
                <w:shd w:val="clear" w:color="auto" w:fill="B6D7A8"/>
              </w:rPr>
              <w:t>Yes</w:t>
            </w:r>
          </w:p>
        </w:tc>
        <w:tc>
          <w:tcPr>
            <w:tcW w:w="1134"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sz w:val="20"/>
                <w:szCs w:val="20"/>
              </w:rPr>
            </w:pPr>
            <w:r>
              <w:rPr>
                <w:sz w:val="20"/>
                <w:szCs w:val="20"/>
              </w:rPr>
              <w:t>S</w:t>
            </w:r>
          </w:p>
        </w:tc>
        <w:tc>
          <w:tcPr>
            <w:tcW w:w="1559"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sz w:val="20"/>
                <w:szCs w:val="20"/>
              </w:rPr>
            </w:pPr>
            <w:r>
              <w:rPr>
                <w:sz w:val="20"/>
                <w:szCs w:val="20"/>
              </w:rPr>
              <w:t>Medium</w:t>
            </w:r>
          </w:p>
        </w:tc>
        <w:tc>
          <w:tcPr>
            <w:tcW w:w="1701"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b/>
                <w:sz w:val="20"/>
                <w:szCs w:val="20"/>
                <w:shd w:val="clear" w:color="auto" w:fill="B6D7A8"/>
              </w:rPr>
            </w:pPr>
            <w:r>
              <w:rPr>
                <w:b/>
                <w:sz w:val="20"/>
                <w:szCs w:val="20"/>
                <w:shd w:val="clear" w:color="auto" w:fill="B6D7A8"/>
              </w:rPr>
              <w:t>Complete</w:t>
            </w:r>
          </w:p>
        </w:tc>
      </w:tr>
      <w:tr w:rsidR="00B27313" w:rsidTr="009272F6">
        <w:tc>
          <w:tcPr>
            <w:tcW w:w="1605"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sz w:val="20"/>
                <w:szCs w:val="20"/>
              </w:rPr>
            </w:pPr>
            <w:r>
              <w:rPr>
                <w:sz w:val="20"/>
                <w:szCs w:val="20"/>
              </w:rPr>
              <w:t>Share Data</w:t>
            </w:r>
          </w:p>
        </w:tc>
        <w:tc>
          <w:tcPr>
            <w:tcW w:w="6617" w:type="dxa"/>
            <w:shd w:val="clear" w:color="auto" w:fill="auto"/>
            <w:tcMar>
              <w:top w:w="100" w:type="dxa"/>
              <w:left w:w="100" w:type="dxa"/>
              <w:bottom w:w="100" w:type="dxa"/>
              <w:right w:w="100" w:type="dxa"/>
            </w:tcMar>
          </w:tcPr>
          <w:p w:rsidR="00B27313" w:rsidRDefault="00AA1DCB">
            <w:pPr>
              <w:widowControl w:val="0"/>
              <w:spacing w:line="240" w:lineRule="auto"/>
              <w:contextualSpacing w:val="0"/>
              <w:rPr>
                <w:sz w:val="20"/>
                <w:szCs w:val="20"/>
              </w:rPr>
            </w:pPr>
            <w:r>
              <w:rPr>
                <w:sz w:val="20"/>
                <w:szCs w:val="20"/>
              </w:rPr>
              <w:t>Locally saved data can be exported to a formatted GeoJSON file.</w:t>
            </w:r>
          </w:p>
          <w:p w:rsidR="00B27313" w:rsidRDefault="00AA1DCB">
            <w:pPr>
              <w:widowControl w:val="0"/>
              <w:spacing w:line="240" w:lineRule="auto"/>
              <w:contextualSpacing w:val="0"/>
              <w:rPr>
                <w:sz w:val="20"/>
                <w:szCs w:val="20"/>
              </w:rPr>
            </w:pPr>
            <w:r>
              <w:rPr>
                <w:sz w:val="20"/>
                <w:szCs w:val="20"/>
              </w:rPr>
              <w:t>This file can then be shared by email/dropbox link.</w:t>
            </w:r>
          </w:p>
          <w:p w:rsidR="00B27313" w:rsidRDefault="00AA1DCB">
            <w:pPr>
              <w:widowControl w:val="0"/>
              <w:spacing w:line="240" w:lineRule="auto"/>
              <w:contextualSpacing w:val="0"/>
              <w:rPr>
                <w:sz w:val="20"/>
                <w:szCs w:val="20"/>
              </w:rPr>
            </w:pPr>
            <w:r>
              <w:rPr>
                <w:sz w:val="20"/>
                <w:szCs w:val="20"/>
              </w:rPr>
              <w:t>Duplicate location data is merged into one (may require prompt).</w:t>
            </w:r>
            <w:r>
              <w:rPr>
                <w:sz w:val="20"/>
                <w:szCs w:val="20"/>
              </w:rPr>
              <w:br/>
              <w:t>Functions to edit the merged data and fix inaccuracies.</w:t>
            </w:r>
          </w:p>
        </w:tc>
        <w:tc>
          <w:tcPr>
            <w:tcW w:w="1276"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b/>
                <w:sz w:val="20"/>
                <w:szCs w:val="20"/>
                <w:shd w:val="clear" w:color="auto" w:fill="B6D7A8"/>
              </w:rPr>
            </w:pPr>
            <w:r>
              <w:rPr>
                <w:b/>
                <w:sz w:val="20"/>
                <w:szCs w:val="20"/>
                <w:shd w:val="clear" w:color="auto" w:fill="B6D7A8"/>
              </w:rPr>
              <w:t>Yes</w:t>
            </w:r>
          </w:p>
        </w:tc>
        <w:tc>
          <w:tcPr>
            <w:tcW w:w="1134"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sz w:val="20"/>
                <w:szCs w:val="20"/>
              </w:rPr>
            </w:pPr>
            <w:r>
              <w:rPr>
                <w:sz w:val="20"/>
                <w:szCs w:val="20"/>
              </w:rPr>
              <w:t>L</w:t>
            </w:r>
          </w:p>
        </w:tc>
        <w:tc>
          <w:tcPr>
            <w:tcW w:w="1559"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sz w:val="20"/>
                <w:szCs w:val="20"/>
              </w:rPr>
            </w:pPr>
            <w:r>
              <w:rPr>
                <w:sz w:val="20"/>
                <w:szCs w:val="20"/>
              </w:rPr>
              <w:t>Medium</w:t>
            </w:r>
          </w:p>
        </w:tc>
        <w:tc>
          <w:tcPr>
            <w:tcW w:w="1701"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b/>
                <w:sz w:val="20"/>
                <w:szCs w:val="20"/>
                <w:shd w:val="clear" w:color="auto" w:fill="B6D7A8"/>
              </w:rPr>
            </w:pPr>
            <w:r>
              <w:rPr>
                <w:b/>
                <w:sz w:val="20"/>
                <w:szCs w:val="20"/>
                <w:shd w:val="clear" w:color="auto" w:fill="B6D7A8"/>
              </w:rPr>
              <w:t>Complete</w:t>
            </w:r>
          </w:p>
        </w:tc>
      </w:tr>
      <w:tr w:rsidR="00B27313" w:rsidTr="009272F6">
        <w:tc>
          <w:tcPr>
            <w:tcW w:w="1605"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sz w:val="20"/>
                <w:szCs w:val="20"/>
              </w:rPr>
            </w:pPr>
            <w:r>
              <w:rPr>
                <w:sz w:val="20"/>
                <w:szCs w:val="20"/>
              </w:rPr>
              <w:t>Record Different Types of Positional Data</w:t>
            </w:r>
          </w:p>
        </w:tc>
        <w:tc>
          <w:tcPr>
            <w:tcW w:w="6617" w:type="dxa"/>
            <w:shd w:val="clear" w:color="auto" w:fill="auto"/>
            <w:tcMar>
              <w:top w:w="100" w:type="dxa"/>
              <w:left w:w="100" w:type="dxa"/>
              <w:bottom w:w="100" w:type="dxa"/>
              <w:right w:w="100" w:type="dxa"/>
            </w:tcMar>
          </w:tcPr>
          <w:p w:rsidR="00B27313" w:rsidRDefault="00AA1DCB">
            <w:pPr>
              <w:widowControl w:val="0"/>
              <w:spacing w:line="240" w:lineRule="auto"/>
              <w:contextualSpacing w:val="0"/>
              <w:rPr>
                <w:sz w:val="20"/>
                <w:szCs w:val="20"/>
              </w:rPr>
            </w:pPr>
            <w:r>
              <w:rPr>
                <w:sz w:val="20"/>
                <w:szCs w:val="20"/>
              </w:rPr>
              <w:t>The user can choos</w:t>
            </w:r>
            <w:r>
              <w:rPr>
                <w:sz w:val="20"/>
                <w:szCs w:val="20"/>
              </w:rPr>
              <w:t>e either point, line or polygon when recording positional information.</w:t>
            </w:r>
          </w:p>
          <w:p w:rsidR="00B27313" w:rsidRDefault="00AA1DCB">
            <w:pPr>
              <w:widowControl w:val="0"/>
              <w:spacing w:line="240" w:lineRule="auto"/>
              <w:contextualSpacing w:val="0"/>
              <w:rPr>
                <w:sz w:val="20"/>
                <w:szCs w:val="20"/>
              </w:rPr>
            </w:pPr>
            <w:r>
              <w:rPr>
                <w:sz w:val="20"/>
                <w:szCs w:val="20"/>
              </w:rPr>
              <w:t>The data types are made up of data points representing longitude, latitude and altitude as XYZ coordinates using GPS</w:t>
            </w:r>
          </w:p>
        </w:tc>
        <w:tc>
          <w:tcPr>
            <w:tcW w:w="1276"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b/>
                <w:sz w:val="20"/>
                <w:szCs w:val="20"/>
                <w:shd w:val="clear" w:color="auto" w:fill="B6D7A8"/>
              </w:rPr>
            </w:pPr>
            <w:r>
              <w:rPr>
                <w:b/>
                <w:sz w:val="20"/>
                <w:szCs w:val="20"/>
                <w:shd w:val="clear" w:color="auto" w:fill="B6D7A8"/>
              </w:rPr>
              <w:t>Yes</w:t>
            </w:r>
          </w:p>
        </w:tc>
        <w:tc>
          <w:tcPr>
            <w:tcW w:w="1134"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sz w:val="20"/>
                <w:szCs w:val="20"/>
              </w:rPr>
            </w:pPr>
            <w:r>
              <w:rPr>
                <w:sz w:val="20"/>
                <w:szCs w:val="20"/>
              </w:rPr>
              <w:t>L</w:t>
            </w:r>
          </w:p>
        </w:tc>
        <w:tc>
          <w:tcPr>
            <w:tcW w:w="1559"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sz w:val="20"/>
                <w:szCs w:val="20"/>
              </w:rPr>
            </w:pPr>
            <w:r>
              <w:rPr>
                <w:sz w:val="20"/>
                <w:szCs w:val="20"/>
              </w:rPr>
              <w:t>High</w:t>
            </w:r>
          </w:p>
        </w:tc>
        <w:tc>
          <w:tcPr>
            <w:tcW w:w="1701"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b/>
                <w:sz w:val="20"/>
                <w:szCs w:val="20"/>
                <w:shd w:val="clear" w:color="auto" w:fill="B6D7A8"/>
              </w:rPr>
            </w:pPr>
            <w:r>
              <w:rPr>
                <w:b/>
                <w:sz w:val="20"/>
                <w:szCs w:val="20"/>
                <w:shd w:val="clear" w:color="auto" w:fill="B6D7A8"/>
              </w:rPr>
              <w:t>Complete</w:t>
            </w:r>
          </w:p>
        </w:tc>
      </w:tr>
      <w:tr w:rsidR="00B27313" w:rsidTr="009272F6">
        <w:tc>
          <w:tcPr>
            <w:tcW w:w="1605"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sz w:val="20"/>
                <w:szCs w:val="20"/>
              </w:rPr>
            </w:pPr>
            <w:r>
              <w:rPr>
                <w:sz w:val="20"/>
                <w:szCs w:val="20"/>
              </w:rPr>
              <w:t>Map Display</w:t>
            </w:r>
          </w:p>
        </w:tc>
        <w:tc>
          <w:tcPr>
            <w:tcW w:w="6617" w:type="dxa"/>
            <w:shd w:val="clear" w:color="auto" w:fill="auto"/>
            <w:tcMar>
              <w:top w:w="100" w:type="dxa"/>
              <w:left w:w="100" w:type="dxa"/>
              <w:bottom w:w="100" w:type="dxa"/>
              <w:right w:w="100" w:type="dxa"/>
            </w:tcMar>
          </w:tcPr>
          <w:p w:rsidR="00B27313" w:rsidRDefault="00AA1DCB">
            <w:pPr>
              <w:widowControl w:val="0"/>
              <w:spacing w:line="240" w:lineRule="auto"/>
              <w:contextualSpacing w:val="0"/>
              <w:rPr>
                <w:sz w:val="20"/>
                <w:szCs w:val="20"/>
              </w:rPr>
            </w:pPr>
            <w:r>
              <w:rPr>
                <w:sz w:val="20"/>
                <w:szCs w:val="20"/>
              </w:rPr>
              <w:t>The app presents a live map page.</w:t>
            </w:r>
          </w:p>
          <w:p w:rsidR="00B27313" w:rsidRDefault="00AA1DCB">
            <w:pPr>
              <w:widowControl w:val="0"/>
              <w:spacing w:line="240" w:lineRule="auto"/>
              <w:contextualSpacing w:val="0"/>
              <w:rPr>
                <w:sz w:val="20"/>
                <w:szCs w:val="20"/>
              </w:rPr>
            </w:pPr>
            <w:r>
              <w:rPr>
                <w:sz w:val="20"/>
                <w:szCs w:val="20"/>
              </w:rPr>
              <w:t>The user’s position and data entries are marked on the map display.</w:t>
            </w:r>
          </w:p>
        </w:tc>
        <w:tc>
          <w:tcPr>
            <w:tcW w:w="1276"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b/>
                <w:sz w:val="20"/>
                <w:szCs w:val="20"/>
                <w:shd w:val="clear" w:color="auto" w:fill="E6B8AF"/>
              </w:rPr>
            </w:pPr>
            <w:r>
              <w:rPr>
                <w:b/>
                <w:sz w:val="20"/>
                <w:szCs w:val="20"/>
                <w:shd w:val="clear" w:color="auto" w:fill="E6B8AF"/>
              </w:rPr>
              <w:t>No</w:t>
            </w:r>
          </w:p>
        </w:tc>
        <w:tc>
          <w:tcPr>
            <w:tcW w:w="1134"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sz w:val="20"/>
                <w:szCs w:val="20"/>
              </w:rPr>
            </w:pPr>
            <w:r>
              <w:rPr>
                <w:sz w:val="20"/>
                <w:szCs w:val="20"/>
              </w:rPr>
              <w:t>M</w:t>
            </w:r>
          </w:p>
        </w:tc>
        <w:tc>
          <w:tcPr>
            <w:tcW w:w="1559"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sz w:val="20"/>
                <w:szCs w:val="20"/>
              </w:rPr>
            </w:pPr>
            <w:r>
              <w:rPr>
                <w:sz w:val="20"/>
                <w:szCs w:val="20"/>
              </w:rPr>
              <w:t>Medium</w:t>
            </w:r>
          </w:p>
        </w:tc>
        <w:tc>
          <w:tcPr>
            <w:tcW w:w="1701"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center"/>
              <w:rPr>
                <w:b/>
                <w:sz w:val="20"/>
                <w:szCs w:val="20"/>
                <w:shd w:val="clear" w:color="auto" w:fill="FFD966"/>
              </w:rPr>
            </w:pPr>
            <w:r>
              <w:rPr>
                <w:b/>
                <w:sz w:val="20"/>
                <w:szCs w:val="20"/>
                <w:shd w:val="clear" w:color="auto" w:fill="FFD966"/>
              </w:rPr>
              <w:t>Partially Complete</w:t>
            </w:r>
          </w:p>
        </w:tc>
      </w:tr>
    </w:tbl>
    <w:p w:rsidR="00B27313" w:rsidRDefault="00B27313">
      <w:pPr>
        <w:contextualSpacing w:val="0"/>
      </w:pPr>
    </w:p>
    <w:p w:rsidR="00F76B91" w:rsidRDefault="00F76B91">
      <w:pPr>
        <w:rPr>
          <w:b/>
          <w:sz w:val="28"/>
          <w:szCs w:val="28"/>
          <w:u w:val="single"/>
        </w:rPr>
      </w:pPr>
      <w:r>
        <w:rPr>
          <w:b/>
          <w:sz w:val="28"/>
          <w:szCs w:val="28"/>
          <w:u w:val="single"/>
        </w:rPr>
        <w:br w:type="page"/>
      </w:r>
    </w:p>
    <w:p w:rsidR="009272F6" w:rsidRDefault="009272F6" w:rsidP="00F76B91">
      <w:pPr>
        <w:pStyle w:val="Heading1"/>
        <w:sectPr w:rsidR="009272F6" w:rsidSect="009272F6">
          <w:pgSz w:w="16834" w:h="11909" w:orient="landscape"/>
          <w:pgMar w:top="1440" w:right="1440" w:bottom="1440" w:left="1440" w:header="0" w:footer="720" w:gutter="0"/>
          <w:pgNumType w:start="1"/>
          <w:cols w:space="720"/>
        </w:sectPr>
      </w:pPr>
    </w:p>
    <w:p w:rsidR="00B27313" w:rsidRPr="00E906E6" w:rsidRDefault="00AA1DCB" w:rsidP="00F76B91">
      <w:pPr>
        <w:pStyle w:val="Heading1"/>
        <w:rPr>
          <w:u w:val="single"/>
        </w:rPr>
      </w:pPr>
      <w:bookmarkStart w:id="1" w:name="_Toc528961453"/>
      <w:r w:rsidRPr="00E906E6">
        <w:rPr>
          <w:u w:val="single"/>
        </w:rPr>
        <w:lastRenderedPageBreak/>
        <w:t>2    User Interface</w:t>
      </w:r>
      <w:bookmarkEnd w:id="1"/>
    </w:p>
    <w:p w:rsidR="00B27313" w:rsidRDefault="00B27313">
      <w:pPr>
        <w:contextualSpacing w:val="0"/>
      </w:pP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27313">
        <w:trPr>
          <w:trHeight w:val="7980"/>
        </w:trPr>
        <w:tc>
          <w:tcPr>
            <w:tcW w:w="4514" w:type="dxa"/>
            <w:shd w:val="clear" w:color="auto" w:fill="auto"/>
            <w:tcMar>
              <w:top w:w="100" w:type="dxa"/>
              <w:left w:w="100" w:type="dxa"/>
              <w:bottom w:w="100" w:type="dxa"/>
              <w:right w:w="100" w:type="dxa"/>
            </w:tcMar>
          </w:tcPr>
          <w:p w:rsidR="00B27313" w:rsidRDefault="00AA1DCB">
            <w:pPr>
              <w:widowControl w:val="0"/>
              <w:pBdr>
                <w:top w:val="nil"/>
                <w:left w:val="nil"/>
                <w:bottom w:val="nil"/>
                <w:right w:val="nil"/>
                <w:between w:val="nil"/>
              </w:pBdr>
              <w:spacing w:line="240" w:lineRule="auto"/>
              <w:contextualSpacing w:val="0"/>
            </w:pPr>
            <w:r>
              <w:rPr>
                <w:noProof/>
              </w:rPr>
              <w:drawing>
                <wp:inline distT="114300" distB="114300" distL="114300" distR="114300">
                  <wp:extent cx="2724150" cy="48260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2724150" cy="48260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B27313" w:rsidRDefault="00AA1DCB">
            <w:pPr>
              <w:widowControl w:val="0"/>
              <w:pBdr>
                <w:top w:val="nil"/>
                <w:left w:val="nil"/>
                <w:bottom w:val="nil"/>
                <w:right w:val="nil"/>
                <w:between w:val="nil"/>
              </w:pBdr>
              <w:spacing w:line="240" w:lineRule="auto"/>
              <w:contextualSpacing w:val="0"/>
            </w:pPr>
            <w:r>
              <w:rPr>
                <w:noProof/>
              </w:rPr>
              <w:drawing>
                <wp:inline distT="114300" distB="114300" distL="114300" distR="114300">
                  <wp:extent cx="2724150" cy="4838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724150" cy="4838700"/>
                          </a:xfrm>
                          <a:prstGeom prst="rect">
                            <a:avLst/>
                          </a:prstGeom>
                          <a:ln/>
                        </pic:spPr>
                      </pic:pic>
                    </a:graphicData>
                  </a:graphic>
                </wp:inline>
              </w:drawing>
            </w:r>
          </w:p>
        </w:tc>
      </w:tr>
      <w:tr w:rsidR="00B27313">
        <w:tc>
          <w:tcPr>
            <w:tcW w:w="4514"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both"/>
            </w:pPr>
            <w:r>
              <w:t>The first tab functions as both the landing screen/home screen for the app and as the list of all data points a user has recorded. From here, the header presents the user with a ‘+’ (add) button that allows the creation of a new point. Each data entry is a</w:t>
            </w:r>
            <w:r>
              <w:t>lso a button, and tapping on one will bring up its current information. Alternatively, tapping on the edit button to the right will bring up the editing page for the appropriate item.</w:t>
            </w:r>
          </w:p>
        </w:tc>
        <w:tc>
          <w:tcPr>
            <w:tcW w:w="4514"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both"/>
            </w:pPr>
            <w:r>
              <w:t>When tapping the ‘+’ button at the top right of the page, this popup app</w:t>
            </w:r>
            <w:r>
              <w:t>ears and prompts the user to select the type of data being added. Tapping an option will take the user to the corresponding ‘add data’ page.</w:t>
            </w:r>
          </w:p>
        </w:tc>
      </w:tr>
      <w:tr w:rsidR="00B27313">
        <w:tc>
          <w:tcPr>
            <w:tcW w:w="4514"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both"/>
            </w:pPr>
            <w:r>
              <w:rPr>
                <w:noProof/>
              </w:rPr>
              <w:lastRenderedPageBreak/>
              <w:drawing>
                <wp:inline distT="114300" distB="114300" distL="114300" distR="114300">
                  <wp:extent cx="2724150" cy="48387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724150" cy="48387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both"/>
            </w:pPr>
            <w:r>
              <w:rPr>
                <w:noProof/>
              </w:rPr>
              <w:drawing>
                <wp:inline distT="114300" distB="114300" distL="114300" distR="114300">
                  <wp:extent cx="2724150" cy="48260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724150" cy="4826000"/>
                          </a:xfrm>
                          <a:prstGeom prst="rect">
                            <a:avLst/>
                          </a:prstGeom>
                          <a:ln/>
                        </pic:spPr>
                      </pic:pic>
                    </a:graphicData>
                  </a:graphic>
                </wp:inline>
              </w:drawing>
            </w:r>
          </w:p>
        </w:tc>
      </w:tr>
      <w:tr w:rsidR="00B27313">
        <w:tc>
          <w:tcPr>
            <w:tcW w:w="4514"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both"/>
            </w:pPr>
            <w:r>
              <w:t xml:space="preserve">This page contains all the forms needed to add a data point. It is similar for point, line and polygon, with </w:t>
            </w:r>
            <w:r>
              <w:t>the only difference being that a different number of geolocational coordinates are required for a valid type of entry (valid in terms of being representable in geoJSON).</w:t>
            </w:r>
          </w:p>
        </w:tc>
        <w:tc>
          <w:tcPr>
            <w:tcW w:w="4514"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both"/>
            </w:pPr>
            <w:r>
              <w:t>The view data page shows all information stored about the selected data point. It also</w:t>
            </w:r>
            <w:r>
              <w:t xml:space="preserve"> allows the point to be deleted by tapping the bin icon at the top right of the page.</w:t>
            </w:r>
          </w:p>
        </w:tc>
      </w:tr>
      <w:tr w:rsidR="00B27313">
        <w:tc>
          <w:tcPr>
            <w:tcW w:w="4514" w:type="dxa"/>
            <w:shd w:val="clear" w:color="auto" w:fill="auto"/>
            <w:tcMar>
              <w:top w:w="100" w:type="dxa"/>
              <w:left w:w="100" w:type="dxa"/>
              <w:bottom w:w="100" w:type="dxa"/>
              <w:right w:w="100" w:type="dxa"/>
            </w:tcMar>
          </w:tcPr>
          <w:p w:rsidR="00B27313" w:rsidRDefault="00AA1DCB">
            <w:pPr>
              <w:contextualSpacing w:val="0"/>
            </w:pPr>
            <w:r>
              <w:rPr>
                <w:noProof/>
              </w:rPr>
              <w:lastRenderedPageBreak/>
              <w:drawing>
                <wp:inline distT="114300" distB="114300" distL="114300" distR="114300">
                  <wp:extent cx="2724150" cy="48514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724150" cy="48514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B27313" w:rsidRDefault="00AA1DCB">
            <w:pPr>
              <w:contextualSpacing w:val="0"/>
            </w:pPr>
            <w:r>
              <w:rPr>
                <w:noProof/>
              </w:rPr>
              <w:drawing>
                <wp:inline distT="114300" distB="114300" distL="114300" distR="114300">
                  <wp:extent cx="2724150" cy="48387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724150" cy="4838700"/>
                          </a:xfrm>
                          <a:prstGeom prst="rect">
                            <a:avLst/>
                          </a:prstGeom>
                          <a:ln/>
                        </pic:spPr>
                      </pic:pic>
                    </a:graphicData>
                  </a:graphic>
                </wp:inline>
              </w:drawing>
            </w:r>
          </w:p>
        </w:tc>
      </w:tr>
      <w:tr w:rsidR="00B27313">
        <w:tc>
          <w:tcPr>
            <w:tcW w:w="4514" w:type="dxa"/>
            <w:shd w:val="clear" w:color="auto" w:fill="auto"/>
            <w:tcMar>
              <w:top w:w="100" w:type="dxa"/>
              <w:left w:w="100" w:type="dxa"/>
              <w:bottom w:w="100" w:type="dxa"/>
              <w:right w:w="100" w:type="dxa"/>
            </w:tcMar>
          </w:tcPr>
          <w:p w:rsidR="00B27313" w:rsidRDefault="00AA1DCB">
            <w:pPr>
              <w:contextualSpacing w:val="0"/>
              <w:jc w:val="both"/>
            </w:pPr>
            <w:r>
              <w:t>The second tab displays a native map view to the user. This map can be used to visualize the location of the user, and the locations of their saved data points. The user is able to drag, zoom and rotate the map freely, as well as tap on any data pin to vie</w:t>
            </w:r>
            <w:r>
              <w:t>w its name and coordinates. This screenshot shows the iOS version of the maps, as the Android version is currently not functional.</w:t>
            </w:r>
          </w:p>
        </w:tc>
        <w:tc>
          <w:tcPr>
            <w:tcW w:w="4514" w:type="dxa"/>
            <w:shd w:val="clear" w:color="auto" w:fill="auto"/>
            <w:tcMar>
              <w:top w:w="100" w:type="dxa"/>
              <w:left w:w="100" w:type="dxa"/>
              <w:bottom w:w="100" w:type="dxa"/>
              <w:right w:w="100" w:type="dxa"/>
            </w:tcMar>
          </w:tcPr>
          <w:p w:rsidR="00B27313" w:rsidRDefault="00AA1DCB">
            <w:pPr>
              <w:contextualSpacing w:val="0"/>
              <w:jc w:val="both"/>
            </w:pPr>
            <w:r>
              <w:t>The third tab presents the user with a simple import page. With only a label and a button, as it stand the page is rather bla</w:t>
            </w:r>
            <w:r>
              <w:t>nk. However, the functionality required is there. Hitting the import button will allow a user to import their own txt file containing GeoJSON for it to be added to their data list.</w:t>
            </w:r>
          </w:p>
        </w:tc>
      </w:tr>
      <w:tr w:rsidR="00B27313">
        <w:tc>
          <w:tcPr>
            <w:tcW w:w="4514" w:type="dxa"/>
            <w:shd w:val="clear" w:color="auto" w:fill="auto"/>
            <w:tcMar>
              <w:top w:w="100" w:type="dxa"/>
              <w:left w:w="100" w:type="dxa"/>
              <w:bottom w:w="100" w:type="dxa"/>
              <w:right w:w="100" w:type="dxa"/>
            </w:tcMar>
          </w:tcPr>
          <w:p w:rsidR="00B27313" w:rsidRDefault="00AA1DCB">
            <w:pPr>
              <w:contextualSpacing w:val="0"/>
            </w:pPr>
            <w:r>
              <w:rPr>
                <w:noProof/>
              </w:rPr>
              <w:lastRenderedPageBreak/>
              <w:drawing>
                <wp:inline distT="114300" distB="114300" distL="114300" distR="114300">
                  <wp:extent cx="2724150" cy="48768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724150" cy="48768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B27313" w:rsidRDefault="00AA1DCB">
            <w:pPr>
              <w:contextualSpacing w:val="0"/>
            </w:pPr>
            <w:r>
              <w:rPr>
                <w:noProof/>
              </w:rPr>
              <w:drawing>
                <wp:inline distT="114300" distB="114300" distL="114300" distR="114300">
                  <wp:extent cx="2738438" cy="487365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738438" cy="4873653"/>
                          </a:xfrm>
                          <a:prstGeom prst="rect">
                            <a:avLst/>
                          </a:prstGeom>
                          <a:ln/>
                        </pic:spPr>
                      </pic:pic>
                    </a:graphicData>
                  </a:graphic>
                </wp:inline>
              </w:drawing>
            </w:r>
          </w:p>
        </w:tc>
      </w:tr>
      <w:tr w:rsidR="00B27313">
        <w:tc>
          <w:tcPr>
            <w:tcW w:w="4514" w:type="dxa"/>
            <w:shd w:val="clear" w:color="auto" w:fill="auto"/>
            <w:tcMar>
              <w:top w:w="100" w:type="dxa"/>
              <w:left w:w="100" w:type="dxa"/>
              <w:bottom w:w="100" w:type="dxa"/>
              <w:right w:w="100" w:type="dxa"/>
            </w:tcMar>
          </w:tcPr>
          <w:p w:rsidR="00B27313" w:rsidRDefault="00AA1DCB">
            <w:pPr>
              <w:widowControl w:val="0"/>
              <w:spacing w:line="240" w:lineRule="auto"/>
              <w:contextualSpacing w:val="0"/>
              <w:jc w:val="both"/>
            </w:pPr>
            <w:r>
              <w:t>Tab four displays a very similar page to tab three, however, this tim</w:t>
            </w:r>
            <w:r>
              <w:t>e its function is to allow the user to export their saved data. Upon pressing the ‘Export’ button, they are presented with their devices native share sheet.</w:t>
            </w:r>
          </w:p>
        </w:tc>
        <w:tc>
          <w:tcPr>
            <w:tcW w:w="4514" w:type="dxa"/>
            <w:shd w:val="clear" w:color="auto" w:fill="auto"/>
            <w:tcMar>
              <w:top w:w="100" w:type="dxa"/>
              <w:left w:w="100" w:type="dxa"/>
              <w:bottom w:w="100" w:type="dxa"/>
              <w:right w:w="100" w:type="dxa"/>
            </w:tcMar>
          </w:tcPr>
          <w:p w:rsidR="00B27313" w:rsidRDefault="00AA1DCB">
            <w:pPr>
              <w:contextualSpacing w:val="0"/>
              <w:jc w:val="both"/>
            </w:pPr>
            <w:r>
              <w:t>This share sheet allows the user to export/send their geojson to any app of their choosing, includi</w:t>
            </w:r>
            <w:r>
              <w:t>ng saving it directly to the device. Tapping any option will result in their GeoJSON data being fed through to any system process or third-party app selected.</w:t>
            </w:r>
          </w:p>
        </w:tc>
      </w:tr>
    </w:tbl>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AA1DCB">
      <w:pPr>
        <w:contextualSpacing w:val="0"/>
        <w:rPr>
          <w:b/>
          <w:sz w:val="28"/>
          <w:szCs w:val="28"/>
          <w:u w:val="single"/>
        </w:rPr>
      </w:pPr>
      <w:r>
        <w:br w:type="page"/>
      </w:r>
    </w:p>
    <w:p w:rsidR="00B27313" w:rsidRPr="003B733A" w:rsidRDefault="00AA1DCB" w:rsidP="003B733A">
      <w:pPr>
        <w:pStyle w:val="Heading1"/>
        <w:rPr>
          <w:u w:val="single"/>
        </w:rPr>
      </w:pPr>
      <w:bookmarkStart w:id="2" w:name="_Toc528961454"/>
      <w:r w:rsidRPr="003B733A">
        <w:rPr>
          <w:u w:val="single"/>
        </w:rPr>
        <w:lastRenderedPageBreak/>
        <w:t>3    Software Architecture</w:t>
      </w:r>
      <w:bookmarkEnd w:id="2"/>
    </w:p>
    <w:p w:rsidR="00B27313" w:rsidRDefault="00AA1DCB">
      <w:pPr>
        <w:contextualSpacing w:val="0"/>
        <w:jc w:val="center"/>
      </w:pPr>
      <w:r>
        <w:rPr>
          <w:noProof/>
        </w:rPr>
        <w:drawing>
          <wp:inline distT="114300" distB="114300" distL="114300" distR="114300">
            <wp:extent cx="6033131" cy="8177213"/>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033131" cy="8177213"/>
                    </a:xfrm>
                    <a:prstGeom prst="rect">
                      <a:avLst/>
                    </a:prstGeom>
                    <a:ln/>
                  </pic:spPr>
                </pic:pic>
              </a:graphicData>
            </a:graphic>
          </wp:inline>
        </w:drawing>
      </w:r>
    </w:p>
    <w:p w:rsidR="00B27313" w:rsidRDefault="00AA1DCB">
      <w:pPr>
        <w:contextualSpacing w:val="0"/>
        <w:jc w:val="center"/>
        <w:rPr>
          <w:highlight w:val="yellow"/>
        </w:rPr>
      </w:pPr>
      <w:r>
        <w:rPr>
          <w:i/>
        </w:rPr>
        <w:t>Figure - Final System Architecture UML Diagram</w:t>
      </w:r>
    </w:p>
    <w:p w:rsidR="00B27313" w:rsidRDefault="00B27313">
      <w:pPr>
        <w:contextualSpacing w:val="0"/>
        <w:jc w:val="both"/>
      </w:pPr>
    </w:p>
    <w:p w:rsidR="00B27313" w:rsidRDefault="00AA1DCB">
      <w:pPr>
        <w:contextualSpacing w:val="0"/>
        <w:jc w:val="both"/>
      </w:pPr>
      <w:r>
        <w:t>Our final system architecture closely resembles the proposed architecture from the previous report. This was because we were able to complete most of the functionality of the application successfully, as well</w:t>
      </w:r>
      <w:r>
        <w:t xml:space="preserve"> as continuing to adhere to the MVVM pattern that was apparent in the proposed architecture. When compared to the proposed UML diagram, there is a clear increase in complexity as many components of the system were missed. These components include the file </w:t>
      </w:r>
      <w:r>
        <w:t xml:space="preserve">service system shown at the top of the diagram, as well as the model classes at the bottom. The google maps interface is now missing from the final version, as we had found that the native Xamarin maps served as a simpler and more elegant solution for our </w:t>
      </w:r>
      <w:r>
        <w:t>needs.</w:t>
      </w:r>
    </w:p>
    <w:p w:rsidR="00B27313" w:rsidRDefault="00B27313">
      <w:pPr>
        <w:contextualSpacing w:val="0"/>
        <w:jc w:val="both"/>
      </w:pPr>
    </w:p>
    <w:p w:rsidR="00B27313" w:rsidRDefault="00AA1DCB">
      <w:pPr>
        <w:contextualSpacing w:val="0"/>
        <w:jc w:val="both"/>
      </w:pPr>
      <w:r>
        <w:t xml:space="preserve">As a whole, the diagram describes the app’s functionality and components in greater detail than the proposed version, due to our findings and practical development that led to a clearer view of the architecture that we were working with. </w:t>
      </w:r>
    </w:p>
    <w:p w:rsidR="00B27313" w:rsidRDefault="00B27313">
      <w:pPr>
        <w:contextualSpacing w:val="0"/>
        <w:jc w:val="both"/>
      </w:pPr>
    </w:p>
    <w:p w:rsidR="00B27313" w:rsidRDefault="00B27313">
      <w:pPr>
        <w:contextualSpacing w:val="0"/>
        <w:rPr>
          <w:highlight w:val="yellow"/>
        </w:rPr>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rPr>
          <w:b/>
          <w:sz w:val="28"/>
          <w:szCs w:val="28"/>
          <w:u w:val="single"/>
        </w:rPr>
      </w:pPr>
    </w:p>
    <w:p w:rsidR="00B27313" w:rsidRDefault="00AA1DCB">
      <w:pPr>
        <w:contextualSpacing w:val="0"/>
        <w:rPr>
          <w:b/>
          <w:sz w:val="28"/>
          <w:szCs w:val="28"/>
          <w:u w:val="single"/>
        </w:rPr>
      </w:pPr>
      <w:r>
        <w:br w:type="page"/>
      </w:r>
    </w:p>
    <w:p w:rsidR="00B27313" w:rsidRPr="005E0954" w:rsidRDefault="00AA1DCB" w:rsidP="005E0954">
      <w:pPr>
        <w:pStyle w:val="Heading1"/>
        <w:rPr>
          <w:u w:val="single"/>
        </w:rPr>
      </w:pPr>
      <w:bookmarkStart w:id="3" w:name="_Toc528961455"/>
      <w:r w:rsidRPr="005E0954">
        <w:rPr>
          <w:u w:val="single"/>
        </w:rPr>
        <w:lastRenderedPageBreak/>
        <w:t>4    Testing and Quality Assurance Strategy</w:t>
      </w:r>
      <w:bookmarkEnd w:id="3"/>
    </w:p>
    <w:p w:rsidR="00B27313" w:rsidRPr="00FE07D3" w:rsidRDefault="00B27313">
      <w:pPr>
        <w:contextualSpacing w:val="0"/>
        <w:rPr>
          <w:b/>
          <w:szCs w:val="28"/>
          <w:u w:val="single"/>
        </w:rPr>
      </w:pPr>
    </w:p>
    <w:p w:rsidR="00B27313" w:rsidRDefault="00AA1DCB" w:rsidP="00F43B72">
      <w:pPr>
        <w:contextualSpacing w:val="0"/>
        <w:jc w:val="both"/>
      </w:pPr>
      <w:r>
        <w:t>Our project uses the UITests that Xamarin.Forms provide. These tests allowed us a simple way to automate typical user interaction with the app’s pages in order to create UI-based tests, with the help of the REPL system. REPL allows interaction with the app</w:t>
      </w:r>
      <w:r>
        <w:t>lication which helps generates UI test commands to be run. These tests compromise the black-box tests that we originally outlined in the previous report. For white-box tests, they cover the functionality of each component in the viewmodels of our app and e</w:t>
      </w:r>
      <w:r>
        <w:t>nsure that they produce expected results.</w:t>
      </w:r>
      <w:r w:rsidR="00F43B72">
        <w:tab/>
      </w:r>
      <w:r>
        <w:br/>
        <w:t>In particular, for UI testing, simulating user interaction was done by obtaining the position of the xaml element and using those coordinates as a reference for the automation to tap on. This ensures that the autom</w:t>
      </w:r>
      <w:r>
        <w:t xml:space="preserve">ation will work for any device/emulator UI scaling. </w:t>
      </w:r>
    </w:p>
    <w:p w:rsidR="00B27313" w:rsidRDefault="00B27313">
      <w:pPr>
        <w:contextualSpacing w:val="0"/>
        <w:jc w:val="both"/>
      </w:pPr>
    </w:p>
    <w:p w:rsidR="00B27313" w:rsidRDefault="00AA1DCB" w:rsidP="00967B87">
      <w:pPr>
        <w:contextualSpacing w:val="0"/>
        <w:jc w:val="both"/>
      </w:pPr>
      <w:r>
        <w:t>The following tests were cov</w:t>
      </w:r>
      <w:bookmarkStart w:id="4" w:name="_GoBack"/>
      <w:bookmarkEnd w:id="4"/>
      <w:r>
        <w:t xml:space="preserve">ered for UI testing: </w:t>
      </w:r>
    </w:p>
    <w:p w:rsidR="00B27313" w:rsidRDefault="00B27313">
      <w:pPr>
        <w:contextualSpacing w:val="0"/>
      </w:pPr>
    </w:p>
    <w:p w:rsidR="00B27313" w:rsidRDefault="00AA1DCB">
      <w:pPr>
        <w:contextualSpacing w:val="0"/>
        <w:jc w:val="center"/>
      </w:pPr>
      <w:r>
        <w:rPr>
          <w:noProof/>
        </w:rPr>
        <w:drawing>
          <wp:inline distT="114300" distB="114300" distL="114300" distR="114300">
            <wp:extent cx="3419475" cy="257175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3419475" cy="2571750"/>
                    </a:xfrm>
                    <a:prstGeom prst="rect">
                      <a:avLst/>
                    </a:prstGeom>
                    <a:ln/>
                  </pic:spPr>
                </pic:pic>
              </a:graphicData>
            </a:graphic>
          </wp:inline>
        </w:drawing>
      </w:r>
    </w:p>
    <w:p w:rsidR="00B27313" w:rsidRDefault="00B27313">
      <w:pPr>
        <w:contextualSpacing w:val="0"/>
        <w:jc w:val="both"/>
      </w:pPr>
    </w:p>
    <w:p w:rsidR="00B27313" w:rsidRDefault="00AA1DCB">
      <w:pPr>
        <w:contextualSpacing w:val="0"/>
        <w:jc w:val="both"/>
      </w:pPr>
      <w:r>
        <w:t>Unit testing was also done on the DetailFormViewModel, specifically testing for the view model logic encompassing Metadata entries and Geolocation p</w:t>
      </w:r>
      <w:r>
        <w:t>oints. All tests conducted for the DetailFormViewModel have succeeded:</w:t>
      </w:r>
    </w:p>
    <w:p w:rsidR="00B27313" w:rsidRDefault="00B27313">
      <w:pPr>
        <w:contextualSpacing w:val="0"/>
        <w:jc w:val="both"/>
      </w:pPr>
    </w:p>
    <w:p w:rsidR="00B27313" w:rsidRDefault="00AA1DCB">
      <w:pPr>
        <w:contextualSpacing w:val="0"/>
        <w:jc w:val="center"/>
      </w:pPr>
      <w:r>
        <w:rPr>
          <w:noProof/>
        </w:rPr>
        <w:drawing>
          <wp:inline distT="114300" distB="114300" distL="114300" distR="114300">
            <wp:extent cx="3371850" cy="12192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371850" cy="1219200"/>
                    </a:xfrm>
                    <a:prstGeom prst="rect">
                      <a:avLst/>
                    </a:prstGeom>
                    <a:ln/>
                  </pic:spPr>
                </pic:pic>
              </a:graphicData>
            </a:graphic>
          </wp:inline>
        </w:drawing>
      </w:r>
    </w:p>
    <w:p w:rsidR="00B27313" w:rsidRDefault="00B27313">
      <w:pPr>
        <w:contextualSpacing w:val="0"/>
        <w:jc w:val="center"/>
      </w:pPr>
    </w:p>
    <w:p w:rsidR="00B27313" w:rsidRDefault="00AA1DCB" w:rsidP="00967B87">
      <w:pPr>
        <w:contextualSpacing w:val="0"/>
        <w:jc w:val="both"/>
      </w:pPr>
      <w:r>
        <w:t>Map testing was conducted to test when a pin is created containing the correct information.</w:t>
      </w:r>
    </w:p>
    <w:p w:rsidR="00B27313" w:rsidRDefault="00AA1DCB">
      <w:pPr>
        <w:contextualSpacing w:val="0"/>
        <w:jc w:val="center"/>
        <w:rPr>
          <w:b/>
          <w:sz w:val="28"/>
          <w:szCs w:val="28"/>
          <w:u w:val="single"/>
        </w:rPr>
      </w:pPr>
      <w:r>
        <w:rPr>
          <w:noProof/>
        </w:rPr>
        <w:drawing>
          <wp:inline distT="114300" distB="114300" distL="114300" distR="114300">
            <wp:extent cx="3371850" cy="40957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371850" cy="409575"/>
                    </a:xfrm>
                    <a:prstGeom prst="rect">
                      <a:avLst/>
                    </a:prstGeom>
                    <a:ln/>
                  </pic:spPr>
                </pic:pic>
              </a:graphicData>
            </a:graphic>
          </wp:inline>
        </w:drawing>
      </w:r>
    </w:p>
    <w:p w:rsidR="005D5744" w:rsidRDefault="005D5744">
      <w:pPr>
        <w:contextualSpacing w:val="0"/>
        <w:rPr>
          <w:b/>
          <w:sz w:val="28"/>
          <w:szCs w:val="28"/>
          <w:u w:val="single"/>
        </w:rPr>
      </w:pPr>
    </w:p>
    <w:p w:rsidR="00B27313" w:rsidRPr="00AF1F6D" w:rsidRDefault="00AA1DCB" w:rsidP="00AF1F6D">
      <w:pPr>
        <w:pStyle w:val="Heading1"/>
        <w:rPr>
          <w:u w:val="single"/>
        </w:rPr>
      </w:pPr>
      <w:bookmarkStart w:id="5" w:name="_Toc528961456"/>
      <w:r w:rsidRPr="00AF1F6D">
        <w:rPr>
          <w:u w:val="single"/>
        </w:rPr>
        <w:lastRenderedPageBreak/>
        <w:t>5    Reflection on Learning</w:t>
      </w:r>
      <w:bookmarkEnd w:id="5"/>
    </w:p>
    <w:p w:rsidR="00B27313" w:rsidRDefault="00B27313">
      <w:pPr>
        <w:contextualSpacing w:val="0"/>
        <w:rPr>
          <w:highlight w:val="green"/>
        </w:rPr>
      </w:pPr>
    </w:p>
    <w:p w:rsidR="00B27313" w:rsidRDefault="00AA1DCB">
      <w:pPr>
        <w:contextualSpacing w:val="0"/>
        <w:rPr>
          <w:b/>
        </w:rPr>
      </w:pPr>
      <w:r>
        <w:rPr>
          <w:b/>
        </w:rPr>
        <w:t>Meeting MVVM Standards</w:t>
      </w:r>
    </w:p>
    <w:p w:rsidR="00B27313" w:rsidRDefault="00AA1DCB">
      <w:pPr>
        <w:contextualSpacing w:val="0"/>
        <w:jc w:val="both"/>
      </w:pPr>
      <w:r>
        <w:t>Our team ran into problems when adhering to MVVM as the design pattern we originally decided upon before devel</w:t>
      </w:r>
      <w:r>
        <w:t>opment. Sometimes it was the case where a difficult problem was solved easier by implementing MVC, only to be tediously converted into MVVM afterwards. While it allowed us to get features into a working state quicker, it was less than ideal to fix since it</w:t>
      </w:r>
      <w:r>
        <w:t xml:space="preserve"> usually required refactoring more code than was anticipated. Going forward, it would be wise to spend time into researching MVVM frameworks with Xamarin such as MVVMCross or MVVMLight, as it may have alleviated the workload spent on adhering/converting co</w:t>
      </w:r>
      <w:r>
        <w:t>de to MVVM.</w:t>
      </w:r>
    </w:p>
    <w:p w:rsidR="00B27313" w:rsidRDefault="00B27313">
      <w:pPr>
        <w:contextualSpacing w:val="0"/>
      </w:pPr>
    </w:p>
    <w:p w:rsidR="00B27313" w:rsidRDefault="00AA1DCB">
      <w:pPr>
        <w:contextualSpacing w:val="0"/>
        <w:rPr>
          <w:highlight w:val="green"/>
        </w:rPr>
      </w:pPr>
      <w:r>
        <w:rPr>
          <w:b/>
        </w:rPr>
        <w:t>Design / Appearance</w:t>
      </w:r>
    </w:p>
    <w:p w:rsidR="00B27313" w:rsidRDefault="00AA1DCB">
      <w:pPr>
        <w:contextualSpacing w:val="0"/>
        <w:jc w:val="both"/>
      </w:pPr>
      <w:r>
        <w:t>While the initial UI for the application was drafted around Android, during development it became apparent that it would be better to use a UI that caters more to the familiarities of the majority of its users on the iOS pl</w:t>
      </w:r>
      <w:r>
        <w:t xml:space="preserve">atform. This decision to switch UI design patterns mid-development meant switching from a MasterDetailView to a TabbedPageView, a process which delayed production as it meant changing the entire base view of the app. This is obviously not ideal, so in the </w:t>
      </w:r>
      <w:r>
        <w:t>future, UI should be more carefully considered when prototyping. UI should have also been more of a focus in our group discussions as it can be very subjective, and agreeing upon a design sooner would have benefited us earlier on in development.</w:t>
      </w:r>
    </w:p>
    <w:p w:rsidR="00B27313" w:rsidRDefault="00B27313">
      <w:pPr>
        <w:contextualSpacing w:val="0"/>
      </w:pPr>
    </w:p>
    <w:p w:rsidR="00B27313" w:rsidRDefault="00AA1DCB">
      <w:pPr>
        <w:contextualSpacing w:val="0"/>
      </w:pPr>
      <w:r>
        <w:rPr>
          <w:b/>
        </w:rPr>
        <w:t>Time Mana</w:t>
      </w:r>
      <w:r>
        <w:rPr>
          <w:b/>
        </w:rPr>
        <w:t>gement</w:t>
      </w:r>
    </w:p>
    <w:p w:rsidR="00B27313" w:rsidRDefault="00AA1DCB">
      <w:pPr>
        <w:contextualSpacing w:val="0"/>
        <w:jc w:val="both"/>
      </w:pPr>
      <w:r>
        <w:t xml:space="preserve">The MVP for this project was met in time for presentation, which as a bonus gave the team a substantial amount of time in the following week to simply work on bug fixing, code quality and testing. This process did not go without its issues however, </w:t>
      </w:r>
      <w:r>
        <w:t>as development presented problem after problem. These problems could often lead to an extended amount of development time to find solutions. An example of this was the difficulty reading in and writing JSON files in the correct GeoJSON format. This task en</w:t>
      </w:r>
      <w:r>
        <w:t xml:space="preserve">ded up taking far more time than expected and set the entire team back in terms of development schedule as it was a vital task for most app functions. This issue, like many others was overcome, with extra work being put in for the following days, allowing </w:t>
      </w:r>
      <w:r>
        <w:t>development pace to be back on track.</w:t>
      </w:r>
    </w:p>
    <w:p w:rsidR="00B27313" w:rsidRDefault="00B27313">
      <w:pPr>
        <w:contextualSpacing w:val="0"/>
        <w:jc w:val="both"/>
      </w:pPr>
    </w:p>
    <w:p w:rsidR="00B27313" w:rsidRDefault="00AA1DCB">
      <w:pPr>
        <w:contextualSpacing w:val="0"/>
        <w:jc w:val="both"/>
      </w:pPr>
      <w:r>
        <w:t>Although completion of the MVP was believed to be on track before the presentation date, the discovery of a few bugs the night before and morning of the presentation lead to some panic and a rush to quickly work out t</w:t>
      </w:r>
      <w:r>
        <w:t>he issues. With better time management that left more room for thorough testing, these issues would have likely been discovered and fixed well in advance of the presentation.</w:t>
      </w:r>
    </w:p>
    <w:p w:rsidR="00B27313" w:rsidRDefault="00B27313">
      <w:pPr>
        <w:contextualSpacing w:val="0"/>
      </w:pPr>
    </w:p>
    <w:p w:rsidR="00B27313" w:rsidRDefault="00AA1DCB">
      <w:pPr>
        <w:contextualSpacing w:val="0"/>
        <w:rPr>
          <w:b/>
        </w:rPr>
      </w:pPr>
      <w:r>
        <w:rPr>
          <w:b/>
        </w:rPr>
        <w:t>Distribution of Work</w:t>
      </w:r>
    </w:p>
    <w:p w:rsidR="00B27313" w:rsidRDefault="00AA1DCB">
      <w:pPr>
        <w:contextualSpacing w:val="0"/>
        <w:jc w:val="both"/>
        <w:rPr>
          <w:highlight w:val="green"/>
        </w:rPr>
      </w:pPr>
      <w:r>
        <w:t>While the distribution of work on the project did not adher</w:t>
      </w:r>
      <w:r>
        <w:t xml:space="preserve">e to the original assigned workloads, it was in part due to the reliance of some features on others, and so it made more practical sense for some team members to work on features other than what they were assigned. The original assigned workloads also did </w:t>
      </w:r>
      <w:r>
        <w:t xml:space="preserve">not take into account the fact that only one team member had access to a Mac computer, and as such was the only person who </w:t>
      </w:r>
      <w:r>
        <w:lastRenderedPageBreak/>
        <w:t>could work on iOS. This caused a complete shift in workloads, with the Mac user focusing on the iOS specific design/import features a</w:t>
      </w:r>
      <w:r>
        <w:t>nd the others focusing more on feature development.</w:t>
      </w:r>
    </w:p>
    <w:p w:rsidR="00B27313" w:rsidRDefault="00B27313">
      <w:pPr>
        <w:contextualSpacing w:val="0"/>
        <w:rPr>
          <w:highlight w:val="green"/>
        </w:rPr>
      </w:pPr>
    </w:p>
    <w:p w:rsidR="00B27313" w:rsidRDefault="00AA1DCB">
      <w:pPr>
        <w:contextualSpacing w:val="0"/>
        <w:rPr>
          <w:b/>
        </w:rPr>
      </w:pPr>
      <w:r>
        <w:rPr>
          <w:b/>
        </w:rPr>
        <w:t>Achieving Non-MVP Tasks</w:t>
      </w:r>
    </w:p>
    <w:p w:rsidR="00B27313" w:rsidRDefault="00AA1DCB">
      <w:pPr>
        <w:contextualSpacing w:val="0"/>
        <w:jc w:val="both"/>
      </w:pPr>
      <w:r>
        <w:t>No Non-MVP tasks were able to be fully implemented before the development deadline. This was due to the refactoring, polishing and testing taking up a majority of time near the end of the development cycle, leaving little room for starting new features. Ta</w:t>
      </w:r>
      <w:r>
        <w:t xml:space="preserve">sks such as adding an </w:t>
      </w:r>
      <w:r>
        <w:rPr>
          <w:sz w:val="20"/>
          <w:szCs w:val="20"/>
        </w:rPr>
        <w:t>app sign-in and</w:t>
      </w:r>
      <w:r>
        <w:t xml:space="preserve"> user verification system and form creation templates were simply impossible to start work on this late in development.</w:t>
      </w:r>
    </w:p>
    <w:p w:rsidR="00B27313" w:rsidRDefault="00B27313">
      <w:pPr>
        <w:contextualSpacing w:val="0"/>
        <w:jc w:val="both"/>
      </w:pPr>
    </w:p>
    <w:p w:rsidR="00B27313" w:rsidRDefault="00AA1DCB">
      <w:pPr>
        <w:contextualSpacing w:val="0"/>
        <w:jc w:val="both"/>
      </w:pPr>
      <w:r>
        <w:t>A component of the map display task was implemented in time, however it is not complete. The map o</w:t>
      </w:r>
      <w:r>
        <w:t>nly works on iOS, as the Google Maps SDK required the use of an account with billing set up. In addition while the code is there for the maps to render custom shapes, not enough time remained to fix the issues encountered when getting the stored data to au</w:t>
      </w:r>
      <w:r>
        <w:t>tomatically render. As it stands, the only feature available of this task is the rendering of pins on the iOS map for all data types.</w:t>
      </w:r>
    </w:p>
    <w:p w:rsidR="00B27313" w:rsidRDefault="00B27313">
      <w:pPr>
        <w:contextualSpacing w:val="0"/>
      </w:pPr>
    </w:p>
    <w:p w:rsidR="00B27313" w:rsidRDefault="00AA1DCB">
      <w:pPr>
        <w:contextualSpacing w:val="0"/>
        <w:rPr>
          <w:b/>
        </w:rPr>
      </w:pPr>
      <w:r>
        <w:rPr>
          <w:b/>
        </w:rPr>
        <w:t>Semester Reflection</w:t>
      </w:r>
    </w:p>
    <w:p w:rsidR="00B27313" w:rsidRDefault="00AA1DCB">
      <w:pPr>
        <w:contextualSpacing w:val="0"/>
        <w:jc w:val="both"/>
      </w:pPr>
      <w:r>
        <w:t>As a team, working with Xamarin in this semester has given us first-hand experience on using a shared</w:t>
      </w:r>
      <w:r>
        <w:t xml:space="preserve"> code library for developing mobile applications, and the benefits it provides when compared against writing individual codebases for each platform. The project we have created has proven to be very rewarding for our understanding of mobile app development</w:t>
      </w:r>
      <w:r>
        <w:t>.</w:t>
      </w:r>
    </w:p>
    <w:p w:rsidR="00B27313" w:rsidRDefault="00B27313">
      <w:pPr>
        <w:contextualSpacing w:val="0"/>
        <w:jc w:val="both"/>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pPr>
    </w:p>
    <w:p w:rsidR="00B27313" w:rsidRDefault="00B27313">
      <w:pPr>
        <w:contextualSpacing w:val="0"/>
        <w:jc w:val="center"/>
      </w:pPr>
    </w:p>
    <w:sectPr w:rsidR="00B27313" w:rsidSect="009272F6">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1DCB" w:rsidRDefault="00AA1DCB" w:rsidP="00B85C55">
      <w:pPr>
        <w:spacing w:line="240" w:lineRule="auto"/>
      </w:pPr>
      <w:r>
        <w:separator/>
      </w:r>
    </w:p>
  </w:endnote>
  <w:endnote w:type="continuationSeparator" w:id="0">
    <w:p w:rsidR="00AA1DCB" w:rsidRDefault="00AA1DCB" w:rsidP="00B85C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C55" w:rsidRDefault="00B85C55">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rsidR="00B85C55" w:rsidRDefault="00B85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1DCB" w:rsidRDefault="00AA1DCB" w:rsidP="00B85C55">
      <w:pPr>
        <w:spacing w:line="240" w:lineRule="auto"/>
      </w:pPr>
      <w:r>
        <w:separator/>
      </w:r>
    </w:p>
  </w:footnote>
  <w:footnote w:type="continuationSeparator" w:id="0">
    <w:p w:rsidR="00AA1DCB" w:rsidRDefault="00AA1DCB" w:rsidP="00B85C5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375BF"/>
    <w:multiLevelType w:val="multilevel"/>
    <w:tmpl w:val="F45E7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27313"/>
    <w:rsid w:val="003B733A"/>
    <w:rsid w:val="004561BE"/>
    <w:rsid w:val="00511A5A"/>
    <w:rsid w:val="005D5744"/>
    <w:rsid w:val="005E0954"/>
    <w:rsid w:val="005F290A"/>
    <w:rsid w:val="00893DFC"/>
    <w:rsid w:val="009272F6"/>
    <w:rsid w:val="00967B87"/>
    <w:rsid w:val="00AA1DCB"/>
    <w:rsid w:val="00AF1F6D"/>
    <w:rsid w:val="00B27313"/>
    <w:rsid w:val="00B85C55"/>
    <w:rsid w:val="00E906E6"/>
    <w:rsid w:val="00F43B72"/>
    <w:rsid w:val="00F76B91"/>
    <w:rsid w:val="00FE07D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23C8D"/>
  <w15:docId w15:val="{0FC7E18B-FE38-419E-BC6B-9D5AE0EFB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eastAsia="ja-JP"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85C55"/>
    <w:pPr>
      <w:tabs>
        <w:tab w:val="center" w:pos="4513"/>
        <w:tab w:val="right" w:pos="9026"/>
      </w:tabs>
      <w:spacing w:line="240" w:lineRule="auto"/>
    </w:pPr>
  </w:style>
  <w:style w:type="character" w:customStyle="1" w:styleId="HeaderChar">
    <w:name w:val="Header Char"/>
    <w:basedOn w:val="DefaultParagraphFont"/>
    <w:link w:val="Header"/>
    <w:uiPriority w:val="99"/>
    <w:rsid w:val="00B85C55"/>
  </w:style>
  <w:style w:type="paragraph" w:styleId="Footer">
    <w:name w:val="footer"/>
    <w:basedOn w:val="Normal"/>
    <w:link w:val="FooterChar"/>
    <w:uiPriority w:val="99"/>
    <w:unhideWhenUsed/>
    <w:rsid w:val="00B85C55"/>
    <w:pPr>
      <w:tabs>
        <w:tab w:val="center" w:pos="4513"/>
        <w:tab w:val="right" w:pos="9026"/>
      </w:tabs>
      <w:spacing w:line="240" w:lineRule="auto"/>
    </w:pPr>
  </w:style>
  <w:style w:type="character" w:customStyle="1" w:styleId="FooterChar">
    <w:name w:val="Footer Char"/>
    <w:basedOn w:val="DefaultParagraphFont"/>
    <w:link w:val="Footer"/>
    <w:uiPriority w:val="99"/>
    <w:rsid w:val="00B85C55"/>
  </w:style>
  <w:style w:type="paragraph" w:styleId="TOCHeading">
    <w:name w:val="TOC Heading"/>
    <w:basedOn w:val="Heading1"/>
    <w:next w:val="Normal"/>
    <w:uiPriority w:val="39"/>
    <w:unhideWhenUsed/>
    <w:qFormat/>
    <w:rsid w:val="00B85C55"/>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5F290A"/>
    <w:pPr>
      <w:spacing w:after="100"/>
    </w:pPr>
  </w:style>
  <w:style w:type="character" w:styleId="Hyperlink">
    <w:name w:val="Hyperlink"/>
    <w:basedOn w:val="DefaultParagraphFont"/>
    <w:uiPriority w:val="99"/>
    <w:unhideWhenUsed/>
    <w:rsid w:val="005F290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Ariit0/mobile-geo-application"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C4C6C-BBE0-4FF8-9624-109DC01B6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13</Pages>
  <Words>1994</Words>
  <Characters>11369</Characters>
  <Application>Microsoft Office Word</Application>
  <DocSecurity>0</DocSecurity>
  <Lines>94</Lines>
  <Paragraphs>26</Paragraphs>
  <ScaleCrop>false</ScaleCrop>
  <Company/>
  <LinksUpToDate>false</LinksUpToDate>
  <CharactersWithSpaces>13337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Ari Luangamath</cp:lastModifiedBy>
  <cp:revision>16</cp:revision>
  <dcterms:created xsi:type="dcterms:W3CDTF">2018-11-02T12:29:00Z</dcterms:created>
  <dcterms:modified xsi:type="dcterms:W3CDTF">2018-11-02T12:37:00Z</dcterms:modified>
</cp:coreProperties>
</file>