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v0.1 C</w:t>
      </w:r>
      <w:r w:rsidDel="00000000" w:rsidR="00000000" w:rsidRPr="00000000">
        <w:rPr>
          <w:rFonts w:ascii="Courier New" w:cs="Courier New" w:eastAsia="Courier New" w:hAnsi="Courier New"/>
          <w:b w:val="1"/>
          <w:color w:val="454545"/>
          <w:rtl w:val="0"/>
        </w:rPr>
        <w:t xml:space="preserve">ONVNET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INFO:tensorflow:/content/tflearn-v0.1.tfl is not in all_model_checkpoint_paths. Manually adding it.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Network trained and saved as tflearn-v0.1.tfl.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training time taken:  1297.76501489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validation accuracy : 0.625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v0.3 CONVNET </w:t>
      </w:r>
      <w:r w:rsidDel="00000000" w:rsidR="00000000" w:rsidRPr="00000000">
        <w:rPr>
          <w:rFonts w:ascii="Courier New" w:cs="Courier New" w:eastAsia="Courier New" w:hAnsi="Courier New"/>
          <w:b w:val="1"/>
          <w:color w:val="454545"/>
          <w:rtl w:val="0"/>
        </w:rPr>
        <w:t xml:space="preserve">NO POOLING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Network trained and saved as conv_nn_v03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training time taken:  666.7988185882568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validation accuracy : 0.6792452830188679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Total Prediction Time :0.9562594890594482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54189" cy="2491289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189" cy="249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09087" cy="250983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087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v0.5 CONVNET ADDITIONAL CONVOLUTIONAL LAYERS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Network trained and saved as conv_nn_v05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time taken:  4566.336027622223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validation accuracy 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0.6452830188679245</w:t>
        <w:br w:type="textWrapping"/>
        <w:t xml:space="preserve">Total Prediction Time :6.371569633483887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</w:rPr>
        <w:drawing>
          <wp:inline distB="114300" distT="114300" distL="114300" distR="114300">
            <wp:extent cx="2855054" cy="2576513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054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54545"/>
        </w:rPr>
        <w:drawing>
          <wp:inline distB="114300" distT="114300" distL="114300" distR="114300">
            <wp:extent cx="2799455" cy="253841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455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v0.63 RESNET32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Network trained and saved as </w:t>
      </w: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resnet32_skeletal_insights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. time taken: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time taken: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1962.2850286960602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u w:val="none"/>
          <w:shd w:fill="auto" w:val="clear"/>
          <w:vertAlign w:val="baseline"/>
          <w:rtl w:val="0"/>
        </w:rPr>
        <w:t xml:space="preserve">validation accuracy :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0.8528301886792453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Total Prediction Time :2.316279172897339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contextualSpacing w:val="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contextualSpacing w:val="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</w:rPr>
        <w:drawing>
          <wp:inline distB="114300" distT="114300" distL="114300" distR="114300">
            <wp:extent cx="2833688" cy="2569861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569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54545"/>
        </w:rPr>
        <w:drawing>
          <wp:inline distB="114300" distT="114300" distL="114300" distR="114300">
            <wp:extent cx="2919413" cy="2617404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617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RESNET56 50 epochs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Network trained and saved as resnet56_skeletal_insights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time taken:  3427.387045621872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u w:val="none"/>
          <w:shd w:fill="auto" w:val="clear"/>
          <w:vertAlign w:val="baseline"/>
          <w:rtl w:val="0"/>
        </w:rPr>
        <w:t xml:space="preserve">validation acccuracy :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0.8301886792452831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u w:val="none"/>
          <w:shd w:fill="auto" w:val="clear"/>
          <w:vertAlign w:val="baseline"/>
          <w:rtl w:val="0"/>
        </w:rPr>
        <w:t xml:space="preserve">Total Prediction Time :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3.004533052444458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18995" cy="2547938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995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71800" cy="26699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contextualSpacing w:val="0"/>
        <w:rPr>
          <w:rFonts w:ascii="Courier New" w:cs="Courier New" w:eastAsia="Courier New" w:hAnsi="Courier New"/>
          <w:b w:val="1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54545"/>
          <w:rtl w:val="0"/>
        </w:rPr>
        <w:t xml:space="preserve">v0.63.2 RESNET56 150 epoch</w:t>
      </w:r>
    </w:p>
    <w:p w:rsidR="00000000" w:rsidDel="00000000" w:rsidP="00000000" w:rsidRDefault="00000000" w:rsidRPr="00000000" w14:paraId="000000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contextualSpacing w:val="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Network trained and saved as resnet56_skeletal_insights time taken:  10837.087109804153</w:t>
      </w:r>
    </w:p>
    <w:p w:rsidR="00000000" w:rsidDel="00000000" w:rsidP="00000000" w:rsidRDefault="00000000" w:rsidRPr="00000000" w14:paraId="000000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contextualSpacing w:val="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Validation accuracy : 0.8150943396226416</w:t>
      </w:r>
    </w:p>
    <w:p w:rsidR="00000000" w:rsidDel="00000000" w:rsidP="00000000" w:rsidRDefault="00000000" w:rsidRPr="00000000" w14:paraId="000000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contextualSpacing w:val="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Total Prediction Time :3.4846651554107666</w:t>
      </w:r>
    </w:p>
    <w:p w:rsidR="00000000" w:rsidDel="00000000" w:rsidP="00000000" w:rsidRDefault="00000000" w:rsidRPr="00000000" w14:paraId="000000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contextualSpacing w:val="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</w:rPr>
        <w:drawing>
          <wp:inline distB="0" distT="0" distL="0" distR="0">
            <wp:extent cx="2862263" cy="258704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58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54545"/>
        </w:rPr>
        <w:drawing>
          <wp:inline distB="0" distT="0" distL="0" distR="0">
            <wp:extent cx="2909888" cy="2611438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61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v0.70 ResNEXT 50 ep</w:t>
      </w:r>
      <w:r w:rsidDel="00000000" w:rsidR="00000000" w:rsidRPr="00000000">
        <w:rPr>
          <w:rFonts w:ascii="Courier New" w:cs="Courier New" w:eastAsia="Courier New" w:hAnsi="Courier New"/>
          <w:b w:val="1"/>
          <w:color w:val="454545"/>
          <w:rtl w:val="0"/>
        </w:rPr>
        <w:t xml:space="preserve">ochs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Network trained and saved as tflearn-v0.70.tfl.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time taken:  10189.454042196274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validation accuracy : 0.45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160" w:before="1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71800" cy="2719027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1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9.png"/><Relationship Id="rId13" Type="http://schemas.openxmlformats.org/officeDocument/2006/relationships/image" Target="media/image16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20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18" Type="http://schemas.openxmlformats.org/officeDocument/2006/relationships/footer" Target="footer1.xml"/><Relationship Id="rId7" Type="http://schemas.openxmlformats.org/officeDocument/2006/relationships/image" Target="media/image15.png"/><Relationship Id="rId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