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pPr>
      <w:r w:rsidDel="00000000" w:rsidR="00000000" w:rsidRPr="00000000">
        <w:rPr>
          <w:rtl w:val="0"/>
        </w:rPr>
        <w:t xml:space="preserve">Sprint 1 Report: Tireless Travel</w:t>
        <w:br w:type="textWrapping"/>
        <w:t xml:space="preserve">Product Name: SilkSync</w:t>
        <w:br w:type="textWrapping"/>
        <w:t xml:space="preserve">Team Name: BevGo!</w:t>
        <w:br w:type="textWrapping"/>
        <w:t xml:space="preserve">Date: January 28, 2026 </w:t>
      </w:r>
    </w:p>
    <w:p w:rsidR="00000000" w:rsidDel="00000000" w:rsidP="00000000" w:rsidRDefault="00000000" w:rsidRPr="00000000" w14:paraId="00000002">
      <w:pPr>
        <w:spacing w:after="240" w:before="240" w:lineRule="auto"/>
        <w:rPr/>
      </w:pPr>
      <w:r w:rsidDel="00000000" w:rsidR="00000000" w:rsidRPr="00000000">
        <w:rPr>
          <w:rtl w:val="0"/>
        </w:rPr>
        <w:t xml:space="preserve">Actions to Stop Doing</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b w:val="1"/>
          <w:bCs w:val="1"/>
          <w:rtl w:val="0"/>
        </w:rPr>
        <w:t xml:space="preserve">Late communication:</w:t>
      </w:r>
      <w:r w:rsidDel="00000000" w:rsidR="00000000" w:rsidRPr="00000000">
        <w:rPr>
          <w:rtl w:val="0"/>
        </w:rPr>
        <w:t xml:space="preserve"> The team should communicate more proactively so that tasks are more on track and everyone knows what has been happening</w:t>
      </w:r>
    </w:p>
    <w:p w:rsidR="00000000" w:rsidDel="00000000" w:rsidP="00000000" w:rsidRDefault="00000000" w:rsidRPr="00000000" w14:paraId="00000004">
      <w:pPr>
        <w:numPr>
          <w:ilvl w:val="0"/>
          <w:numId w:val="4"/>
        </w:numPr>
        <w:spacing w:after="240" w:before="0" w:beforeAutospacing="0" w:lineRule="auto"/>
        <w:ind w:left="720" w:hanging="360"/>
      </w:pPr>
      <w:r w:rsidDel="00000000" w:rsidR="00000000" w:rsidRPr="00000000">
        <w:rPr>
          <w:b w:val="1"/>
          <w:bCs w:val="1"/>
          <w:rtl w:val="0"/>
        </w:rPr>
        <w:t xml:space="preserve">Incomplete Section:</w:t>
      </w:r>
      <w:r w:rsidDel="00000000" w:rsidR="00000000" w:rsidRPr="00000000">
        <w:rPr>
          <w:rtl w:val="0"/>
        </w:rPr>
        <w:t xml:space="preserve"> If there are no other items, the team is currently satisfied with the initial communication and role distribution established during the planning phase. Teams can start finishing up tasks not done or start on the product backlog.</w:t>
      </w:r>
    </w:p>
    <w:p w:rsidR="00000000" w:rsidDel="00000000" w:rsidP="00000000" w:rsidRDefault="00000000" w:rsidRPr="00000000" w14:paraId="00000005">
      <w:pPr>
        <w:spacing w:after="240" w:before="240" w:lineRule="auto"/>
        <w:rPr/>
      </w:pPr>
      <w:r w:rsidDel="00000000" w:rsidR="00000000" w:rsidRPr="00000000">
        <w:rPr>
          <w:rtl w:val="0"/>
        </w:rPr>
        <w:t xml:space="preserve">Actions to Start Doing</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Meeting Programming Session:</w:t>
      </w:r>
      <w:r w:rsidDel="00000000" w:rsidR="00000000" w:rsidRPr="00000000">
        <w:rPr>
          <w:rtl w:val="0"/>
        </w:rPr>
        <w:t xml:space="preserve"> The team should start scheduling joint work sessions between the Backend and Frontend developers to ensure the API integration connects seamlessly with the UI.</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Granular Task Documentation:</w:t>
      </w:r>
      <w:r w:rsidDel="00000000" w:rsidR="00000000" w:rsidRPr="00000000">
        <w:rPr>
          <w:rtl w:val="0"/>
        </w:rPr>
        <w:t xml:space="preserve"> The team should start documenting specific API keys and configuration steps in a shared repo, as setting up Firebase and Mapbox required more coordination than expected.</w:t>
      </w:r>
    </w:p>
    <w:p w:rsidR="00000000" w:rsidDel="00000000" w:rsidP="00000000" w:rsidRDefault="00000000" w:rsidRPr="00000000" w14:paraId="00000008">
      <w:pPr>
        <w:spacing w:after="240" w:before="240" w:lineRule="auto"/>
        <w:rPr/>
      </w:pPr>
      <w:r w:rsidDel="00000000" w:rsidR="00000000" w:rsidRPr="00000000">
        <w:rPr>
          <w:rtl w:val="0"/>
        </w:rPr>
        <w:t xml:space="preserve">Actions to Keep Doing</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Utilizing Lab Time:</w:t>
      </w:r>
      <w:r w:rsidDel="00000000" w:rsidR="00000000" w:rsidRPr="00000000">
        <w:rPr>
          <w:rtl w:val="0"/>
        </w:rPr>
        <w:t xml:space="preserve"> The team should continue the Wednesday visits with the TA, as this provides a dedicated environment for troubleshooting technical blockers.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Real-time API Testing:</w:t>
      </w:r>
      <w:r w:rsidDel="00000000" w:rsidR="00000000" w:rsidRPr="00000000">
        <w:rPr>
          <w:rtl w:val="0"/>
        </w:rPr>
        <w:t xml:space="preserve"> Continuing to test backend services (like the Currency API) independently before UI integration has helped identify logic errors early.</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Work Completed / Not Completed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Completed User Stories: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User Story 1.1: Account Core:</w:t>
      </w:r>
      <w:r w:rsidDel="00000000" w:rsidR="00000000" w:rsidRPr="00000000">
        <w:rPr>
          <w:rtl w:val="0"/>
        </w:rPr>
        <w:t xml:space="preserve"> Full implementation of Firebase Auth, including signup/login UI screens and backend session handling.</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User Story 1.3: FX Engine:</w:t>
      </w:r>
      <w:r w:rsidDel="00000000" w:rsidR="00000000" w:rsidRPr="00000000">
        <w:rPr>
          <w:rtl w:val="0"/>
        </w:rPr>
        <w:t xml:space="preserve"> Real-time Exchange Rate API is integrated, and the backend service is fetching/caching USD/CNY rates.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Partially Completed / Not Completed:</w:t>
      </w:r>
    </w:p>
    <w:p w:rsidR="00000000" w:rsidDel="00000000" w:rsidP="00000000" w:rsidRDefault="00000000" w:rsidRPr="00000000" w14:paraId="00000011">
      <w:pPr>
        <w:numPr>
          <w:ilvl w:val="0"/>
          <w:numId w:val="6"/>
        </w:numPr>
        <w:spacing w:after="240" w:before="240" w:lineRule="auto"/>
        <w:ind w:left="720" w:hanging="360"/>
      </w:pPr>
      <w:r w:rsidDel="00000000" w:rsidR="00000000" w:rsidRPr="00000000">
        <w:rPr>
          <w:b w:val="1"/>
          <w:bCs w:val="1"/>
          <w:rtl w:val="0"/>
        </w:rPr>
        <w:t xml:space="preserve">User Story 1.2: Dual-Map Bridge:</w:t>
      </w:r>
      <w:r w:rsidDel="00000000" w:rsidR="00000000" w:rsidRPr="00000000">
        <w:rPr>
          <w:rtl w:val="0"/>
        </w:rPr>
        <w:t xml:space="preserve"> Global Map API (Mapbox) and location detection are functional; however, the Amap/Gaode integration and the "GCJ-02" coordinate offset research are still in progress and will carry over to Sprint 2.</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Work Completion </w:t>
      </w:r>
      <w:r w:rsidDel="00000000" w:rsidR="00000000" w:rsidRPr="00000000">
        <w:rPr>
          <w:rtl w:val="0"/>
        </w:rPr>
        <w:t xml:space="preserve">Rate</w:t>
      </w:r>
      <w:r w:rsidDel="00000000" w:rsidR="00000000" w:rsidRPr="00000000">
        <w:rPr>
          <w:rtl w:val="0"/>
        </w:rPr>
      </w:r>
    </w:p>
    <w:p w:rsidR="00000000" w:rsidDel="00000000" w:rsidP="00000000" w:rsidRDefault="00000000" w:rsidRPr="00000000" w14:paraId="00000014">
      <w:pPr>
        <w:numPr>
          <w:ilvl w:val="0"/>
          <w:numId w:val="2"/>
        </w:numPr>
        <w:spacing w:after="0" w:afterAutospacing="0" w:before="240" w:lineRule="auto"/>
        <w:ind w:left="720" w:hanging="360"/>
        <w:rPr/>
      </w:pPr>
      <w:r w:rsidDel="00000000" w:rsidR="00000000" w:rsidRPr="00000000">
        <w:rPr>
          <w:rtl w:val="0"/>
        </w:rPr>
        <w:t xml:space="preserve">Total User Stories Completed: 2.</w:t>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tl w:val="0"/>
        </w:rPr>
        <w:t xml:space="preserve">Total Estimated Ideal Work Hours Completed: 33 hours (20 hours for US 1.1 + 13 hours for US 1.3).</w:t>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tl w:val="0"/>
        </w:rPr>
        <w:t xml:space="preserve">Total Days in Sprint: 14 days.</w:t>
      </w:r>
    </w:p>
    <w:p w:rsidR="00000000" w:rsidDel="00000000" w:rsidP="00000000" w:rsidRDefault="00000000" w:rsidRPr="00000000" w14:paraId="00000017">
      <w:pPr>
        <w:numPr>
          <w:ilvl w:val="0"/>
          <w:numId w:val="2"/>
        </w:numPr>
        <w:spacing w:after="0" w:afterAutospacing="0" w:before="0" w:beforeAutospacing="0" w:lineRule="auto"/>
        <w:ind w:left="720" w:hanging="360"/>
        <w:rPr/>
      </w:pPr>
      <w:r w:rsidDel="00000000" w:rsidR="00000000" w:rsidRPr="00000000">
        <w:rPr>
          <w:rtl w:val="0"/>
        </w:rPr>
        <w:t xml:space="preserve">User Stories / Day: 0.14.</w:t>
      </w:r>
    </w:p>
    <w:p w:rsidR="00000000" w:rsidDel="00000000" w:rsidP="00000000" w:rsidRDefault="00000000" w:rsidRPr="00000000" w14:paraId="00000018">
      <w:pPr>
        <w:numPr>
          <w:ilvl w:val="0"/>
          <w:numId w:val="2"/>
        </w:numPr>
        <w:spacing w:after="240" w:before="0" w:beforeAutospacing="0" w:lineRule="auto"/>
        <w:ind w:left="720" w:hanging="360"/>
        <w:rPr/>
      </w:pPr>
      <w:r w:rsidDel="00000000" w:rsidR="00000000" w:rsidRPr="00000000">
        <w:rPr>
          <w:rtl w:val="0"/>
        </w:rPr>
        <w:t xml:space="preserve">Ideal Work Hours / Day: 2.36.</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BurnUp Chart:</w:t>
      </w:r>
      <w:r w:rsidDel="00000000" w:rsidR="00000000" w:rsidRPr="00000000">
        <w:rPr>
          <w:sz w:val="14"/>
          <w:szCs w:val="14"/>
        </w:rPr>
        <w:drawing>
          <wp:inline distB="114300" distT="114300" distL="114300" distR="114300">
            <wp:extent cx="59436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