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563A9" w14:textId="77777777" w:rsidR="001366AE" w:rsidRDefault="00000000">
      <w:pPr>
        <w:spacing w:after="80"/>
        <w:jc w:val="center"/>
      </w:pPr>
      <w:r>
        <w:rPr>
          <w:b/>
          <w:bCs/>
          <w:color w:val="1F4E79"/>
          <w:sz w:val="36"/>
          <w:szCs w:val="36"/>
        </w:rPr>
        <w:t xml:space="preserve">ACTIVITY </w:t>
      </w:r>
      <w:r w:rsidR="00CD3C3E">
        <w:rPr>
          <w:b/>
          <w:bCs/>
          <w:color w:val="1F4E79"/>
          <w:sz w:val="36"/>
          <w:szCs w:val="36"/>
        </w:rPr>
        <w:t>1 – Finals</w:t>
      </w:r>
    </w:p>
    <w:p w14:paraId="753D098E" w14:textId="77777777" w:rsidR="001366AE" w:rsidRDefault="00000000">
      <w:pPr>
        <w:spacing w:after="60"/>
        <w:jc w:val="center"/>
      </w:pPr>
      <w:r>
        <w:rPr>
          <w:b/>
          <w:bCs/>
          <w:color w:val="2E75B6"/>
          <w:sz w:val="28"/>
          <w:szCs w:val="28"/>
        </w:rPr>
        <w:t>Test Scenarios and Test Cases Development</w:t>
      </w:r>
    </w:p>
    <w:p w14:paraId="41A49182" w14:textId="77777777" w:rsidR="001366AE" w:rsidRDefault="00000000">
      <w:pPr>
        <w:spacing w:after="200"/>
        <w:jc w:val="center"/>
      </w:pPr>
      <w:r>
        <w:rPr>
          <w:i/>
          <w:iCs/>
          <w:color w:val="555555"/>
          <w:sz w:val="20"/>
          <w:szCs w:val="20"/>
        </w:rPr>
        <w:t>Course: Software Testing / Software Quality Assurance</w:t>
      </w:r>
    </w:p>
    <w:p w14:paraId="616F0B0E" w14:textId="77777777" w:rsidR="001366AE" w:rsidRDefault="00000000">
      <w:pPr>
        <w:pStyle w:val="Heading1"/>
      </w:pPr>
      <w:r>
        <w:t>Learning Outcomes</w:t>
      </w:r>
    </w:p>
    <w:p w14:paraId="7C080853" w14:textId="77777777" w:rsidR="001366AE" w:rsidRDefault="00000000">
      <w:pPr>
        <w:spacing w:after="60"/>
      </w:pPr>
      <w:r>
        <w:t>After completing this activity, you should be able to:</w:t>
      </w:r>
    </w:p>
    <w:p w14:paraId="5B345C1A" w14:textId="77777777" w:rsidR="001366AE" w:rsidRDefault="00000000">
      <w:pPr>
        <w:spacing w:after="40"/>
        <w:ind w:left="360"/>
      </w:pPr>
      <w:r>
        <w:rPr>
          <w:sz w:val="21"/>
          <w:szCs w:val="21"/>
        </w:rPr>
        <w:t>1. Identify functionalities that require testing in your application.</w:t>
      </w:r>
    </w:p>
    <w:p w14:paraId="02BE2658" w14:textId="77777777" w:rsidR="001366AE" w:rsidRDefault="00000000">
      <w:pPr>
        <w:spacing w:after="40"/>
        <w:ind w:left="360"/>
      </w:pPr>
      <w:r>
        <w:rPr>
          <w:sz w:val="21"/>
          <w:szCs w:val="21"/>
        </w:rPr>
        <w:t>2. Create effective Test Scenarios that describe what should be tested.</w:t>
      </w:r>
    </w:p>
    <w:p w14:paraId="53D1A9BA" w14:textId="77777777" w:rsidR="001366AE" w:rsidRDefault="00000000">
      <w:pPr>
        <w:spacing w:after="40"/>
        <w:ind w:left="360"/>
      </w:pPr>
      <w:r>
        <w:rPr>
          <w:sz w:val="21"/>
          <w:szCs w:val="21"/>
        </w:rPr>
        <w:t>3. Develop detailed Test Cases from identified Test Scenarios.</w:t>
      </w:r>
    </w:p>
    <w:p w14:paraId="2D692169" w14:textId="77777777" w:rsidR="001366AE" w:rsidRDefault="00000000">
      <w:pPr>
        <w:spacing w:after="200"/>
        <w:ind w:left="360"/>
      </w:pPr>
      <w:r>
        <w:rPr>
          <w:sz w:val="21"/>
          <w:szCs w:val="21"/>
        </w:rPr>
        <w:t>4. Apply software testing principles to improve software quality.</w:t>
      </w:r>
    </w:p>
    <w:p w14:paraId="353385A6" w14:textId="77777777" w:rsidR="001366AE" w:rsidRDefault="00000000">
      <w:pPr>
        <w:pStyle w:val="Heading1"/>
      </w:pPr>
      <w:r>
        <w:t xml:space="preserve">Part 1: Application Information </w:t>
      </w:r>
    </w:p>
    <w:p w14:paraId="149AF63E" w14:textId="77777777" w:rsidR="001366AE" w:rsidRDefault="00000000">
      <w:pPr>
        <w:spacing w:after="120"/>
      </w:pPr>
      <w:r>
        <w:rPr>
          <w:i/>
          <w:iCs/>
          <w:sz w:val="21"/>
          <w:szCs w:val="21"/>
        </w:rPr>
        <w:t>Complete the information below: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7200"/>
      </w:tblGrid>
      <w:tr w:rsidR="001366AE" w14:paraId="313CF2C1" w14:textId="77777777">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7E56033" w14:textId="77777777" w:rsidR="001366AE" w:rsidRDefault="00000000">
            <w:r>
              <w:rPr>
                <w:b/>
                <w:bCs/>
                <w:color w:val="FFFFFF"/>
                <w:sz w:val="20"/>
                <w:szCs w:val="20"/>
              </w:rPr>
              <w:t>Item</w:t>
            </w:r>
          </w:p>
        </w:tc>
        <w:tc>
          <w:tcPr>
            <w:tcW w:w="7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5A8366E" w14:textId="77777777" w:rsidR="00400ECE" w:rsidRDefault="00000000">
            <w:r>
              <w:t>NetBite</w:t>
            </w:r>
          </w:p>
        </w:tc>
      </w:tr>
      <w:tr w:rsidR="001366AE" w14:paraId="4AA0C3C4" w14:textId="77777777">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992F5" w14:textId="77777777" w:rsidR="001366AE" w:rsidRDefault="00000000">
            <w:r>
              <w:rPr>
                <w:b/>
                <w:bCs/>
                <w:color w:val="000000"/>
                <w:sz w:val="20"/>
                <w:szCs w:val="20"/>
              </w:rPr>
              <w:t>Application Name</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C7875C" w14:textId="77777777" w:rsidR="00400ECE" w:rsidRDefault="00000000">
            <w:r>
              <w:t>Mobile learning platform / networking education application</w:t>
            </w:r>
          </w:p>
        </w:tc>
      </w:tr>
      <w:tr w:rsidR="001366AE" w14:paraId="4B3BE51A" w14:textId="77777777">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830CE6" w14:textId="77777777" w:rsidR="001366AE" w:rsidRDefault="00000000">
            <w:r>
              <w:rPr>
                <w:b/>
                <w:bCs/>
                <w:color w:val="000000"/>
                <w:sz w:val="20"/>
                <w:szCs w:val="20"/>
              </w:rPr>
              <w:t>Application Type/Category</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28D1B" w14:textId="77777777" w:rsidR="00400ECE" w:rsidRDefault="00000000">
            <w:r>
              <w:t>1. Learner account and authentication</w:t>
            </w:r>
            <w:r>
              <w:br/>
              <w:t>2. Networking lessons and adaptive learning flow</w:t>
            </w:r>
            <w:r>
              <w:br/>
              <w:t>3. Guided CLI and operations labs</w:t>
            </w:r>
            <w:r>
              <w:br/>
              <w:t>4. Workshop participation and class join</w:t>
            </w:r>
            <w:r>
              <w:br/>
              <w:t>5. Sandbox workspace and progress persistence</w:t>
            </w:r>
          </w:p>
        </w:tc>
      </w:tr>
      <w:tr w:rsidR="001366AE" w14:paraId="467E75DB" w14:textId="77777777">
        <w:tc>
          <w:tcPr>
            <w:tcW w:w="2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D0FB4D" w14:textId="77777777" w:rsidR="001366AE" w:rsidRDefault="00000000">
            <w:r>
              <w:rPr>
                <w:b/>
                <w:bCs/>
                <w:color w:val="000000"/>
                <w:sz w:val="20"/>
                <w:szCs w:val="20"/>
              </w:rPr>
              <w:t>Main Features/Modules</w:t>
            </w:r>
          </w:p>
        </w:tc>
        <w:tc>
          <w:tcPr>
            <w:tcW w:w="7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59630" w14:textId="77777777" w:rsidR="001366AE" w:rsidRDefault="00000000">
            <w:pPr>
              <w:spacing w:after="40"/>
            </w:pPr>
            <w:r>
              <w:rPr>
                <w:color w:val="000000"/>
                <w:sz w:val="20"/>
                <w:szCs w:val="20"/>
              </w:rPr>
              <w:t>1. User Registration &amp; Authentication (Login/Logout)</w:t>
            </w:r>
          </w:p>
          <w:p w14:paraId="6F9F6169" w14:textId="77777777" w:rsidR="001366AE" w:rsidRDefault="00000000">
            <w:pPr>
              <w:spacing w:after="40"/>
            </w:pPr>
            <w:r>
              <w:rPr>
                <w:color w:val="000000"/>
                <w:sz w:val="20"/>
                <w:szCs w:val="20"/>
              </w:rPr>
              <w:t>2. Book Search &amp; Catalog Browsing</w:t>
            </w:r>
          </w:p>
          <w:p w14:paraId="5068FF44" w14:textId="77777777" w:rsidR="001366AE" w:rsidRDefault="00000000">
            <w:pPr>
              <w:spacing w:after="40"/>
            </w:pPr>
            <w:r>
              <w:rPr>
                <w:color w:val="000000"/>
                <w:sz w:val="20"/>
                <w:szCs w:val="20"/>
              </w:rPr>
              <w:t>3. Shopping Cart Management</w:t>
            </w:r>
          </w:p>
          <w:p w14:paraId="6715B2EF" w14:textId="77777777" w:rsidR="001366AE" w:rsidRDefault="00000000">
            <w:r>
              <w:rPr>
                <w:color w:val="000000"/>
                <w:sz w:val="20"/>
                <w:szCs w:val="20"/>
              </w:rPr>
              <w:t>4. Order Placement &amp; Checkout</w:t>
            </w:r>
          </w:p>
        </w:tc>
      </w:tr>
    </w:tbl>
    <w:p w14:paraId="7C7C3623" w14:textId="77777777" w:rsidR="001366AE" w:rsidRDefault="00000000">
      <w:pPr>
        <w:pStyle w:val="Heading1"/>
      </w:pPr>
      <w:r>
        <w:t>Part 2: Test Scenarios</w:t>
      </w:r>
    </w:p>
    <w:p w14:paraId="4435C5EA" w14:textId="6930D6F3" w:rsidR="001366AE" w:rsidRDefault="00000000">
      <w:pPr>
        <w:spacing w:after="80"/>
      </w:pPr>
      <w:r>
        <w:rPr>
          <w:sz w:val="21"/>
          <w:szCs w:val="21"/>
        </w:rPr>
        <w:t xml:space="preserve">At least six (6) Test Scenarios for the </w:t>
      </w:r>
      <w:r w:rsidR="00A27FB5">
        <w:rPr>
          <w:sz w:val="21"/>
          <w:szCs w:val="21"/>
        </w:rPr>
        <w:t>NetBite</w:t>
      </w:r>
      <w:r>
        <w:rPr>
          <w:sz w:val="21"/>
          <w:szCs w:val="21"/>
        </w:rPr>
        <w:t xml:space="preserve"> application:</w:t>
      </w:r>
    </w:p>
    <w:p w14:paraId="5DF67CBF" w14:textId="77777777" w:rsidR="001366AE" w:rsidRDefault="00000000">
      <w:pPr>
        <w:spacing w:after="60"/>
      </w:pPr>
      <w:r>
        <w:rPr>
          <w:b/>
          <w:bCs/>
          <w:sz w:val="20"/>
          <w:szCs w:val="20"/>
        </w:rPr>
        <w:t xml:space="preserve">Format: </w:t>
      </w:r>
      <w:r>
        <w:rPr>
          <w:i/>
          <w:iCs/>
          <w:sz w:val="20"/>
          <w:szCs w:val="20"/>
        </w:rPr>
        <w:t>TS-XX: Verify that [user action/feature] works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8640"/>
      </w:tblGrid>
      <w:tr w:rsidR="001366AE" w14:paraId="242DF146" w14:textId="77777777">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41C83F3" w14:textId="77777777" w:rsidR="001366AE" w:rsidRDefault="00000000">
            <w:pPr>
              <w:jc w:val="center"/>
            </w:pPr>
            <w:r>
              <w:rPr>
                <w:b/>
                <w:bCs/>
                <w:color w:val="FFFFFF"/>
                <w:sz w:val="20"/>
                <w:szCs w:val="20"/>
              </w:rPr>
              <w:t>Scenario ID</w:t>
            </w:r>
          </w:p>
        </w:tc>
        <w:tc>
          <w:tcPr>
            <w:tcW w:w="864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4FEF5F0" w14:textId="77777777" w:rsidR="001366AE" w:rsidRDefault="00000000">
            <w:r>
              <w:rPr>
                <w:b/>
                <w:bCs/>
                <w:color w:val="FFFFFF"/>
                <w:sz w:val="20"/>
                <w:szCs w:val="20"/>
              </w:rPr>
              <w:t>Test Scenario</w:t>
            </w:r>
          </w:p>
        </w:tc>
      </w:tr>
      <w:tr w:rsidR="001366AE" w14:paraId="263B724B"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8DD24A" w14:textId="77777777" w:rsidR="00400ECE" w:rsidRDefault="00000000">
            <w:r>
              <w:t>TS-01</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C91BC8" w14:textId="77777777" w:rsidR="00400ECE" w:rsidRDefault="00000000">
            <w:r>
              <w:t>Verify that a new learner can create an account and access the NetBite app.</w:t>
            </w:r>
          </w:p>
        </w:tc>
      </w:tr>
      <w:tr w:rsidR="001366AE" w14:paraId="1D623B57"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9C6848" w14:textId="77777777" w:rsidR="00400ECE" w:rsidRDefault="00000000">
            <w:r>
              <w:t>TS-02</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598578" w14:textId="77777777" w:rsidR="00400ECE" w:rsidRDefault="00000000">
            <w:r>
              <w:t>Verify that a learner can successfully log in using valid credentials.</w:t>
            </w:r>
          </w:p>
        </w:tc>
      </w:tr>
      <w:tr w:rsidR="001366AE" w14:paraId="6D53F01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8B3E10" w14:textId="77777777" w:rsidR="00400ECE" w:rsidRDefault="00000000">
            <w:r>
              <w:t>TS-03</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D8D443" w14:textId="77777777" w:rsidR="00400ECE" w:rsidRDefault="00000000">
            <w:r>
              <w:t>Verify that a learner can open a networking lesson and that progress is saved correctly.</w:t>
            </w:r>
          </w:p>
        </w:tc>
      </w:tr>
      <w:tr w:rsidR="001366AE" w14:paraId="69B7E9FD"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2FB0AD" w14:textId="77777777" w:rsidR="00400ECE" w:rsidRDefault="00000000">
            <w:r>
              <w:t>TS-04</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99A766" w14:textId="77777777" w:rsidR="00400ECE" w:rsidRDefault="00000000">
            <w:r>
              <w:t>Verify that a learner can complete a guided CLI or operations lab without errors.</w:t>
            </w:r>
          </w:p>
        </w:tc>
      </w:tr>
      <w:tr w:rsidR="001366AE" w14:paraId="4427A51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988B5E" w14:textId="77777777" w:rsidR="00400ECE" w:rsidRDefault="00000000">
            <w:r>
              <w:t>TS-05</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2763AD" w14:textId="77777777" w:rsidR="00400ECE" w:rsidRDefault="00000000">
            <w:r>
              <w:t>Verify that a learner can join a workshop using a valid class code.</w:t>
            </w:r>
          </w:p>
        </w:tc>
      </w:tr>
      <w:tr w:rsidR="001366AE" w14:paraId="156EAD8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60507" w14:textId="77777777" w:rsidR="00400ECE" w:rsidRDefault="00000000">
            <w:r>
              <w:t>TS-06</w:t>
            </w:r>
          </w:p>
        </w:tc>
        <w:tc>
          <w:tcPr>
            <w:tcW w:w="86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2BBFEC" w14:textId="77777777" w:rsidR="00400ECE" w:rsidRDefault="00000000">
            <w:r>
              <w:t>Verify that the sandbox workspace can be created, edited, and retained after the app is reopened.</w:t>
            </w:r>
          </w:p>
        </w:tc>
      </w:tr>
    </w:tbl>
    <w:p w14:paraId="10A67E12" w14:textId="77777777" w:rsidR="00CD3C3E" w:rsidRDefault="00CD3C3E">
      <w:pPr>
        <w:pStyle w:val="Heading1"/>
      </w:pPr>
    </w:p>
    <w:p w14:paraId="5E3F300F" w14:textId="77777777" w:rsidR="001366AE" w:rsidRDefault="00000000">
      <w:pPr>
        <w:pStyle w:val="Heading1"/>
      </w:pPr>
      <w:r>
        <w:lastRenderedPageBreak/>
        <w:t>Part 3: Test Cases</w:t>
      </w:r>
    </w:p>
    <w:p w14:paraId="3923A024" w14:textId="77777777" w:rsidR="001366AE" w:rsidRDefault="00000000">
      <w:pPr>
        <w:spacing w:after="100"/>
      </w:pPr>
      <w:r>
        <w:rPr>
          <w:sz w:val="21"/>
          <w:szCs w:val="21"/>
        </w:rPr>
        <w:t>Two Test Scenarios selected (TS-02 and TS-03) with one Positive and one Negative Test Case each.</w:t>
      </w:r>
    </w:p>
    <w:p w14:paraId="26C3661D" w14:textId="77777777" w:rsidR="001366AE" w:rsidRDefault="00000000">
      <w:pPr>
        <w:pStyle w:val="Heading2"/>
      </w:pPr>
      <w:r>
        <w:t>Template A: Positive / Happy Path Test Case</w:t>
      </w:r>
    </w:p>
    <w:p w14:paraId="313122A1" w14:textId="77777777" w:rsidR="001366AE" w:rsidRDefault="00000000">
      <w:pPr>
        <w:spacing w:after="80"/>
      </w:pPr>
      <w:r>
        <w:t>Related Scenario: TS-02 – Verify that a learner can successfully log in using valid NetBite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38361CFA" w14:textId="77777777">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450A47E4"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3674C1A8" w14:textId="77777777" w:rsidR="001366AE" w:rsidRDefault="00000000">
            <w:r>
              <w:rPr>
                <w:b/>
                <w:bCs/>
                <w:color w:val="FFFFFF"/>
                <w:sz w:val="20"/>
                <w:szCs w:val="20"/>
              </w:rPr>
              <w:t>Details</w:t>
            </w:r>
          </w:p>
        </w:tc>
      </w:tr>
      <w:tr w:rsidR="001366AE" w14:paraId="10A2544E"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27F96"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E54C05" w14:textId="77777777" w:rsidR="00400ECE" w:rsidRDefault="00000000">
            <w:r>
              <w:t>TC_AUTH_001</w:t>
            </w:r>
          </w:p>
        </w:tc>
      </w:tr>
      <w:tr w:rsidR="001366AE" w14:paraId="41A7AAD0"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88EACF"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A4E310" w14:textId="77777777" w:rsidR="00400ECE" w:rsidRDefault="00000000">
            <w:r>
              <w:t>Successful Login with Valid NetBite Credentials</w:t>
            </w:r>
          </w:p>
        </w:tc>
      </w:tr>
      <w:tr w:rsidR="001366AE" w14:paraId="7BB1C4D2"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0CAC6"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FE646" w14:textId="77777777" w:rsidR="00400ECE" w:rsidRDefault="00000000">
            <w:r>
              <w:t>TS-02</w:t>
            </w:r>
          </w:p>
        </w:tc>
      </w:tr>
      <w:tr w:rsidR="001366AE" w14:paraId="5B92D618"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D8B1BC"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76678" w14:textId="77777777" w:rsidR="00400ECE" w:rsidRDefault="00000000">
            <w:r>
              <w:t>1. The NetBite mobile application is available and launched successfully.</w:t>
            </w:r>
            <w:r>
              <w:br/>
              <w:t>2. A valid learner account already exists in the system.</w:t>
            </w:r>
            <w:r>
              <w:br/>
              <w:t>3. The learner is currently signed out.</w:t>
            </w:r>
          </w:p>
        </w:tc>
      </w:tr>
      <w:tr w:rsidR="001366AE" w14:paraId="3F27A0AD"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C4205"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ED717D" w14:textId="77777777" w:rsidR="00400ECE" w:rsidRDefault="00000000">
            <w:r>
              <w:t>1. Open the NetBite app.</w:t>
            </w:r>
            <w:r>
              <w:br/>
              <w:t>2. Tap the Sign In option.</w:t>
            </w:r>
            <w:r>
              <w:br/>
              <w:t>3. Enter a valid learner email address.</w:t>
            </w:r>
            <w:r>
              <w:br/>
              <w:t>4. Enter the correct password.</w:t>
            </w:r>
            <w:r>
              <w:br/>
              <w:t>5. Tap the Login button.</w:t>
            </w:r>
            <w:r>
              <w:br/>
              <w:t>6. Observe the application response after authentication.</w:t>
            </w:r>
          </w:p>
        </w:tc>
      </w:tr>
      <w:tr w:rsidR="001366AE" w14:paraId="7E32D297"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4BE5A3"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B5816B" w14:textId="77777777" w:rsidR="00400ECE" w:rsidRDefault="00000000">
            <w:r>
              <w:t>Email: learner@netbite.app</w:t>
            </w:r>
            <w:r>
              <w:br/>
              <w:t>Password: SecurePass123!</w:t>
            </w:r>
          </w:p>
        </w:tc>
      </w:tr>
      <w:tr w:rsidR="001366AE" w14:paraId="2B5B6717"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C5DA45"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538D2B" w14:textId="77777777" w:rsidR="00400ECE" w:rsidRDefault="00000000">
            <w:r>
              <w:t>1. The system validates the credentials successfully.</w:t>
            </w:r>
            <w:r>
              <w:br/>
              <w:t>2. The learner is redirected to the main learning dashboard.</w:t>
            </w:r>
            <w:r>
              <w:br/>
              <w:t>3. A valid session is created and the app displays the learner account state.</w:t>
            </w:r>
            <w:r>
              <w:br/>
              <w:t>4. The learner can access learning content without errors.</w:t>
            </w:r>
          </w:p>
        </w:tc>
      </w:tr>
    </w:tbl>
    <w:p w14:paraId="6C8EA73B" w14:textId="77777777" w:rsidR="001366AE" w:rsidRDefault="00000000">
      <w:pPr>
        <w:pStyle w:val="Heading2"/>
      </w:pPr>
      <w:r>
        <w:t>Template B: Negative / Error Path Test Case</w:t>
      </w:r>
    </w:p>
    <w:p w14:paraId="37B28662" w14:textId="77777777" w:rsidR="001366AE" w:rsidRDefault="00000000">
      <w:pPr>
        <w:spacing w:after="80"/>
      </w:pPr>
      <w:r>
        <w:t>Related Scenario: TS-02 – Verify that a learner can successfully log in using valid NetBite credentials.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464034D0" w14:textId="77777777">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56DA327F"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0BD00443" w14:textId="77777777" w:rsidR="001366AE" w:rsidRDefault="00000000">
            <w:r>
              <w:rPr>
                <w:b/>
                <w:bCs/>
                <w:color w:val="FFFFFF"/>
                <w:sz w:val="20"/>
                <w:szCs w:val="20"/>
              </w:rPr>
              <w:t>Details</w:t>
            </w:r>
          </w:p>
        </w:tc>
      </w:tr>
      <w:tr w:rsidR="001366AE" w14:paraId="3B8904CB"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36EB6D"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F28299" w14:textId="77777777" w:rsidR="00400ECE" w:rsidRDefault="00000000">
            <w:r>
              <w:t>TC_AUTH_002</w:t>
            </w:r>
          </w:p>
        </w:tc>
      </w:tr>
      <w:tr w:rsidR="001366AE" w14:paraId="5964BBD5"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89B817"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6803C0" w14:textId="77777777" w:rsidR="00400ECE" w:rsidRDefault="00000000">
            <w:r>
              <w:t>Login Fails with Invalid Password</w:t>
            </w:r>
          </w:p>
        </w:tc>
      </w:tr>
      <w:tr w:rsidR="001366AE" w14:paraId="3D1DB2BE"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86C77A"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9F58C8" w14:textId="77777777" w:rsidR="00400ECE" w:rsidRDefault="00000000">
            <w:r>
              <w:t>TS-02</w:t>
            </w:r>
          </w:p>
        </w:tc>
      </w:tr>
      <w:tr w:rsidR="001366AE" w14:paraId="132317CF"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F04CE"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482E3F" w14:textId="77777777" w:rsidR="00400ECE" w:rsidRDefault="00000000">
            <w:r>
              <w:t>1. The NetBite mobile application is available and launched successfully.</w:t>
            </w:r>
            <w:r>
              <w:br/>
              <w:t>2. A valid learner account already exists in the system.</w:t>
            </w:r>
            <w:r>
              <w:br/>
              <w:t>3. The learner is currently signed out.</w:t>
            </w:r>
          </w:p>
        </w:tc>
      </w:tr>
      <w:tr w:rsidR="001366AE" w14:paraId="578C0DAF"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550969"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6D73E" w14:textId="77777777" w:rsidR="00400ECE" w:rsidRDefault="00000000">
            <w:r>
              <w:t>1. Open the NetBite app.</w:t>
            </w:r>
            <w:r>
              <w:br/>
              <w:t>2. Tap the Sign In option.</w:t>
            </w:r>
            <w:r>
              <w:br/>
              <w:t>3. Enter a valid learner email address.</w:t>
            </w:r>
            <w:r>
              <w:br/>
              <w:t>4. Enter an incorrect password.</w:t>
            </w:r>
            <w:r>
              <w:br/>
              <w:t>5. Tap the Login button.</w:t>
            </w:r>
            <w:r>
              <w:br/>
              <w:t>6. Review the error message and app state.</w:t>
            </w:r>
          </w:p>
        </w:tc>
      </w:tr>
      <w:tr w:rsidR="001366AE" w14:paraId="286E69FC"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F5DA33"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C0B863" w14:textId="77777777" w:rsidR="00400ECE" w:rsidRDefault="00000000">
            <w:r>
              <w:t>Email: learner@netbite.app</w:t>
            </w:r>
            <w:r>
              <w:br/>
              <w:t>Password: WrongPassword999!</w:t>
            </w:r>
          </w:p>
        </w:tc>
      </w:tr>
      <w:tr w:rsidR="001366AE" w14:paraId="709421EB"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E4AEFB" w14:textId="77777777" w:rsidR="001366AE" w:rsidRDefault="00000000">
            <w:r>
              <w:rPr>
                <w:b/>
                <w:bCs/>
                <w:color w:val="000000"/>
                <w:sz w:val="20"/>
                <w:szCs w:val="20"/>
              </w:rPr>
              <w:lastRenderedPageBreak/>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19A323" w14:textId="77777777" w:rsidR="00400ECE" w:rsidRDefault="00000000">
            <w:r>
              <w:t>1. The login attempt fails.</w:t>
            </w:r>
            <w:r>
              <w:br/>
              <w:t>2. An authentication error message is displayed, such as "Invalid email or password".</w:t>
            </w:r>
            <w:r>
              <w:br/>
              <w:t>3. The learner remains on the login screen.</w:t>
            </w:r>
            <w:r>
              <w:br/>
              <w:t>4. No session is created and protected content remains inaccessible.</w:t>
            </w:r>
          </w:p>
        </w:tc>
      </w:tr>
    </w:tbl>
    <w:p w14:paraId="7DE63B04" w14:textId="77777777" w:rsidR="001366AE" w:rsidRDefault="00000000">
      <w:pPr>
        <w:pStyle w:val="Heading2"/>
      </w:pPr>
      <w:r>
        <w:t>Additional Positive Test Case (TS-03)</w:t>
      </w:r>
    </w:p>
    <w:p w14:paraId="0472F208" w14:textId="77777777" w:rsidR="001366AE" w:rsidRDefault="00000000">
      <w:pPr>
        <w:spacing w:after="80"/>
      </w:pPr>
      <w:r>
        <w:t>Related Scenario: TS-03 – Verify that a learner can open and complete a networking lesson while progress is saved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57E77389" w14:textId="77777777">
        <w:tc>
          <w:tcPr>
            <w:tcW w:w="252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48BBCDD6"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2E75B6"/>
            <w:tcMar>
              <w:top w:w="60" w:type="dxa"/>
              <w:left w:w="100" w:type="dxa"/>
              <w:bottom w:w="60" w:type="dxa"/>
              <w:right w:w="100" w:type="dxa"/>
            </w:tcMar>
            <w:vAlign w:val="center"/>
          </w:tcPr>
          <w:p w14:paraId="67D455AB" w14:textId="77777777" w:rsidR="001366AE" w:rsidRDefault="00000000">
            <w:r>
              <w:rPr>
                <w:b/>
                <w:bCs/>
                <w:color w:val="FFFFFF"/>
                <w:sz w:val="20"/>
                <w:szCs w:val="20"/>
              </w:rPr>
              <w:t>Details</w:t>
            </w:r>
          </w:p>
        </w:tc>
      </w:tr>
      <w:tr w:rsidR="001366AE" w14:paraId="074AF4EA"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48369E"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64422A" w14:textId="77777777" w:rsidR="00400ECE" w:rsidRDefault="00000000">
            <w:r>
              <w:t>TC_LESSON_001</w:t>
            </w:r>
          </w:p>
        </w:tc>
      </w:tr>
      <w:tr w:rsidR="001366AE" w14:paraId="37B6FCEF"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A27C90"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918C10" w14:textId="77777777" w:rsidR="00400ECE" w:rsidRDefault="00000000">
            <w:r>
              <w:t>Learner Opens a Networking Lesson and Progress Is Saved</w:t>
            </w:r>
          </w:p>
        </w:tc>
      </w:tr>
      <w:tr w:rsidR="001366AE" w14:paraId="50C7CABB"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121C5E"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6F6D4" w14:textId="77777777" w:rsidR="00400ECE" w:rsidRDefault="00000000">
            <w:r>
              <w:t>TS-03</w:t>
            </w:r>
          </w:p>
        </w:tc>
      </w:tr>
      <w:tr w:rsidR="001366AE" w14:paraId="665AC778"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93CBF"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5C2742" w14:textId="77777777" w:rsidR="00400ECE" w:rsidRDefault="00000000">
            <w:r>
              <w:t>1. The learner is signed in to NetBite.</w:t>
            </w:r>
            <w:r>
              <w:br/>
              <w:t>2. At least one networking lesson is available in the learning path.</w:t>
            </w:r>
            <w:r>
              <w:br/>
              <w:t>3. Local device storage is available for saving learner progress.</w:t>
            </w:r>
          </w:p>
        </w:tc>
      </w:tr>
      <w:tr w:rsidR="001366AE" w14:paraId="5072A573"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34526"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094A0" w14:textId="77777777" w:rsidR="00400ECE" w:rsidRDefault="00000000">
            <w:r>
              <w:t>1. Open the NetBite app.</w:t>
            </w:r>
            <w:r>
              <w:br/>
              <w:t>2. Select a networking lesson from the learning path.</w:t>
            </w:r>
            <w:r>
              <w:br/>
              <w:t>3. Begin the lesson and complete one activity or checkpoint.</w:t>
            </w:r>
            <w:r>
              <w:br/>
              <w:t>4. Exit the lesson and close the app.</w:t>
            </w:r>
            <w:r>
              <w:br/>
              <w:t>5. Reopen NetBite and return to the same lesson.</w:t>
            </w:r>
          </w:p>
        </w:tc>
      </w:tr>
      <w:tr w:rsidR="001366AE" w14:paraId="15608FED"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42191F" w14:textId="77777777" w:rsidR="001366AE" w:rsidRDefault="00000000">
            <w:r>
              <w:rPr>
                <w:b/>
                <w:bCs/>
                <w:color w:val="000000"/>
                <w:sz w:val="20"/>
                <w:szCs w:val="20"/>
              </w:rPr>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CAAD20" w14:textId="77777777" w:rsidR="00400ECE" w:rsidRDefault="00000000">
            <w:r>
              <w:t>Lesson: Introduction to IP Addressing</w:t>
            </w:r>
            <w:r>
              <w:br/>
              <w:t>Progress Action: Complete the first lesson checkpoint</w:t>
            </w:r>
          </w:p>
        </w:tc>
      </w:tr>
      <w:tr w:rsidR="001366AE" w14:paraId="7466AB2B"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7E2EC5"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513D4" w14:textId="77777777" w:rsidR="00400ECE" w:rsidRDefault="00000000">
            <w:r>
              <w:t>1. The lesson loads correctly and the content is displayed properly.</w:t>
            </w:r>
            <w:r>
              <w:br/>
              <w:t>2. The learner can complete the lesson activity without interruption.</w:t>
            </w:r>
            <w:r>
              <w:br/>
              <w:t>3. The learner progress indicator updates according to the completed task.</w:t>
            </w:r>
            <w:r>
              <w:br/>
              <w:t>4. The lesson state remains saved when the app is reopened.</w:t>
            </w:r>
          </w:p>
        </w:tc>
      </w:tr>
    </w:tbl>
    <w:p w14:paraId="21C173D4" w14:textId="77777777" w:rsidR="001366AE" w:rsidRDefault="00000000">
      <w:pPr>
        <w:pStyle w:val="Heading2"/>
      </w:pPr>
      <w:r>
        <w:t>Additional Negative Test Case (TS-03)</w:t>
      </w:r>
    </w:p>
    <w:p w14:paraId="15855260" w14:textId="77777777" w:rsidR="001366AE" w:rsidRDefault="00000000">
      <w:pPr>
        <w:spacing w:after="80"/>
      </w:pPr>
      <w:r>
        <w:t>Related Scenario: TS-03 – Verify that a learner can open and complete a networking lesson while progress is saved correctly.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7560"/>
      </w:tblGrid>
      <w:tr w:rsidR="001366AE" w14:paraId="575ADC28" w14:textId="77777777">
        <w:tc>
          <w:tcPr>
            <w:tcW w:w="252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36B5F5DB" w14:textId="77777777" w:rsidR="001366AE" w:rsidRDefault="00000000">
            <w:r>
              <w:rPr>
                <w:b/>
                <w:bCs/>
                <w:color w:val="FFFFFF"/>
                <w:sz w:val="20"/>
                <w:szCs w:val="20"/>
              </w:rPr>
              <w:t>Field</w:t>
            </w:r>
          </w:p>
        </w:tc>
        <w:tc>
          <w:tcPr>
            <w:tcW w:w="7560" w:type="dxa"/>
            <w:tcBorders>
              <w:top w:val="single" w:sz="4" w:space="0" w:color="1F4E79"/>
              <w:left w:val="single" w:sz="4" w:space="0" w:color="1F4E79"/>
              <w:bottom w:val="single" w:sz="4" w:space="0" w:color="1F4E79"/>
              <w:right w:val="single" w:sz="4" w:space="0" w:color="1F4E79"/>
            </w:tcBorders>
            <w:shd w:val="clear" w:color="auto" w:fill="C00000"/>
            <w:tcMar>
              <w:top w:w="60" w:type="dxa"/>
              <w:left w:w="100" w:type="dxa"/>
              <w:bottom w:w="60" w:type="dxa"/>
              <w:right w:w="100" w:type="dxa"/>
            </w:tcMar>
            <w:vAlign w:val="center"/>
          </w:tcPr>
          <w:p w14:paraId="7DA5A93F" w14:textId="77777777" w:rsidR="001366AE" w:rsidRDefault="00000000">
            <w:r>
              <w:rPr>
                <w:b/>
                <w:bCs/>
                <w:color w:val="FFFFFF"/>
                <w:sz w:val="20"/>
                <w:szCs w:val="20"/>
              </w:rPr>
              <w:t>Details</w:t>
            </w:r>
          </w:p>
        </w:tc>
      </w:tr>
      <w:tr w:rsidR="001366AE" w14:paraId="164FC27A"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BCD78D" w14:textId="77777777" w:rsidR="001366AE" w:rsidRDefault="00000000">
            <w:r>
              <w:rPr>
                <w:b/>
                <w:bCs/>
                <w:color w:val="000000"/>
                <w:sz w:val="20"/>
                <w:szCs w:val="20"/>
              </w:rPr>
              <w:t>Test Case ID</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A62114" w14:textId="77777777" w:rsidR="00400ECE" w:rsidRDefault="00000000">
            <w:r>
              <w:t>TC_LESSON_002</w:t>
            </w:r>
          </w:p>
        </w:tc>
      </w:tr>
      <w:tr w:rsidR="001366AE" w14:paraId="01286D02"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47D5E" w14:textId="77777777" w:rsidR="001366AE" w:rsidRDefault="00000000">
            <w:r>
              <w:rPr>
                <w:b/>
                <w:bCs/>
                <w:color w:val="000000"/>
                <w:sz w:val="20"/>
                <w:szCs w:val="20"/>
              </w:rPr>
              <w:t>Title</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AA37B8" w14:textId="77777777" w:rsidR="00400ECE" w:rsidRDefault="00000000">
            <w:r>
              <w:t>Lesson Fails to Load When Content Is Unavailable</w:t>
            </w:r>
          </w:p>
        </w:tc>
      </w:tr>
      <w:tr w:rsidR="001366AE" w14:paraId="005F43EC"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EA8D11" w14:textId="77777777" w:rsidR="001366AE" w:rsidRDefault="00000000">
            <w:r>
              <w:rPr>
                <w:b/>
                <w:bCs/>
                <w:color w:val="000000"/>
                <w:sz w:val="20"/>
                <w:szCs w:val="20"/>
              </w:rPr>
              <w:t>Related Scenario</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28683" w14:textId="77777777" w:rsidR="00400ECE" w:rsidRDefault="00000000">
            <w:r>
              <w:t>TS-03</w:t>
            </w:r>
          </w:p>
        </w:tc>
      </w:tr>
      <w:tr w:rsidR="001366AE" w14:paraId="715B67A5"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BD5507" w14:textId="77777777" w:rsidR="001366AE" w:rsidRDefault="00000000">
            <w:r>
              <w:rPr>
                <w:b/>
                <w:bCs/>
                <w:color w:val="000000"/>
                <w:sz w:val="20"/>
                <w:szCs w:val="20"/>
              </w:rPr>
              <w:t>Preconditions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3D266" w14:textId="77777777" w:rsidR="00400ECE" w:rsidRDefault="00000000">
            <w:r>
              <w:t>1. The learner is signed in to NetBite.</w:t>
            </w:r>
            <w:r>
              <w:br/>
              <w:t>2. The lesson content is unavailable, missing, or temporarily inaccessible.</w:t>
            </w:r>
            <w:r>
              <w:br/>
              <w:t>3. The learner attempts to open the lesson from the learning path.</w:t>
            </w:r>
          </w:p>
        </w:tc>
      </w:tr>
      <w:tr w:rsidR="001366AE" w14:paraId="0FEA55E2"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A427EA" w14:textId="77777777" w:rsidR="001366AE" w:rsidRDefault="00000000">
            <w:r>
              <w:rPr>
                <w:b/>
                <w:bCs/>
                <w:color w:val="000000"/>
                <w:sz w:val="20"/>
                <w:szCs w:val="20"/>
              </w:rPr>
              <w:t>Test Steps</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C2953" w14:textId="77777777" w:rsidR="00400ECE" w:rsidRDefault="00000000">
            <w:r>
              <w:t>1. Open the NetBite app.</w:t>
            </w:r>
            <w:r>
              <w:br/>
              <w:t>2. Select the affected lesson from the learning path.</w:t>
            </w:r>
            <w:r>
              <w:br/>
              <w:t>3. Tap the lesson to begin.</w:t>
            </w:r>
            <w:r>
              <w:br/>
              <w:t>4. Observe the application response when the content fails to load.</w:t>
            </w:r>
          </w:p>
        </w:tc>
      </w:tr>
      <w:tr w:rsidR="001366AE" w14:paraId="6D872FCB"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ED74D4" w14:textId="77777777" w:rsidR="001366AE" w:rsidRDefault="00000000">
            <w:r>
              <w:rPr>
                <w:b/>
                <w:bCs/>
                <w:color w:val="000000"/>
                <w:sz w:val="20"/>
                <w:szCs w:val="20"/>
              </w:rPr>
              <w:lastRenderedPageBreak/>
              <w:t>Test Data</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A7A58F" w14:textId="77777777" w:rsidR="00400ECE" w:rsidRDefault="00000000">
            <w:r>
              <w:t>Lesson: Unavailable or corrupted lesson asset</w:t>
            </w:r>
            <w:r>
              <w:br/>
              <w:t>State: Missing content or offline resource failure</w:t>
            </w:r>
          </w:p>
        </w:tc>
      </w:tr>
      <w:tr w:rsidR="001366AE" w14:paraId="58ED4F07" w14:textId="77777777">
        <w:tc>
          <w:tcPr>
            <w:tcW w:w="252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417E92" w14:textId="77777777" w:rsidR="001366AE" w:rsidRDefault="00000000">
            <w:r>
              <w:rPr>
                <w:b/>
                <w:bCs/>
                <w:color w:val="000000"/>
                <w:sz w:val="20"/>
                <w:szCs w:val="20"/>
              </w:rPr>
              <w:t>Expected Result</w:t>
            </w:r>
          </w:p>
        </w:tc>
        <w:tc>
          <w:tcPr>
            <w:tcW w:w="75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A1A2BF" w14:textId="77777777" w:rsidR="00400ECE" w:rsidRDefault="00000000">
            <w:r>
              <w:t>1. The app remains stable and does not crash.</w:t>
            </w:r>
            <w:r>
              <w:br/>
              <w:t>2. A clear error message is displayed, such as "Lesson content is unavailable".</w:t>
            </w:r>
            <w:r>
              <w:br/>
              <w:t>3. The learner is returned to the learning path or previous screen.</w:t>
            </w:r>
            <w:r>
              <w:br/>
              <w:t>4. Progress remains intact and no corrupted data is saved.</w:t>
            </w:r>
          </w:p>
        </w:tc>
      </w:tr>
    </w:tbl>
    <w:p w14:paraId="22FDB0FD" w14:textId="77777777" w:rsidR="001366AE" w:rsidRDefault="00000000">
      <w:pPr>
        <w:pStyle w:val="Heading1"/>
      </w:pPr>
      <w:r>
        <w:t>Part 4: Reflection</w:t>
      </w:r>
    </w:p>
    <w:p w14:paraId="797B8D88" w14:textId="77777777" w:rsidR="001366AE" w:rsidRDefault="00000000">
      <w:pPr>
        <w:pStyle w:val="Heading3"/>
      </w:pPr>
      <w:r>
        <w:t>1. What is the difference between a Test Scenario and a Test Case?</w:t>
      </w:r>
    </w:p>
    <w:p w14:paraId="13F1A062" w14:textId="77777777" w:rsidR="001366AE" w:rsidRDefault="00000000">
      <w:pPr>
        <w:spacing w:after="120"/>
      </w:pPr>
      <w:r>
        <w:rPr>
          <w:sz w:val="21"/>
          <w:szCs w:val="21"/>
        </w:rPr>
        <w:t>A Test Scenario is a high-level description of what needs to be tested. It focuses on a particular feature or user action in a broad way (e.g., "Verify that a user can successfully log in using valid credentials"). It answers the question "What should be tested?" In contrast, a Test Case is a detailed, step-by-step set of instructions derived from a Test Scenario. It includes specific preconditions, test steps, test data, and expected results. It answers the questions "How should it be tested?" and "What is the exact expected outcome?" One Test Scenario can generate multiple Test Cases (both positive and negative).</w:t>
      </w:r>
    </w:p>
    <w:p w14:paraId="37A27A63" w14:textId="77777777" w:rsidR="001366AE" w:rsidRDefault="00000000">
      <w:pPr>
        <w:pStyle w:val="Heading3"/>
      </w:pPr>
      <w:r>
        <w:t>2. Why is it important to create Test Cases before performing software testing?</w:t>
      </w:r>
    </w:p>
    <w:p w14:paraId="6F3DF6F0" w14:textId="77777777" w:rsidR="001366AE" w:rsidRDefault="00000000">
      <w:pPr>
        <w:spacing w:after="120"/>
      </w:pPr>
      <w:r>
        <w:rPr>
          <w:sz w:val="21"/>
          <w:szCs w:val="21"/>
        </w:rPr>
        <w:t>Creating Test Cases before execution ensures that testing is systematic, repeatable, and objective. Well-written Test Cases provide clear guidance on what to test, how to test it, and what the expected results are, which reduces ambiguity and human error during testing. They also serve as documentation for future regression testing, help estimate testing effort, enable better coverage of both positive and negative paths, and allow different testers to execute the same tests consistently. Without predefined Test Cases, testing can become ad-hoc, incomplete, and difficult to track or reproduce.</w:t>
      </w:r>
    </w:p>
    <w:p w14:paraId="37374043" w14:textId="77777777" w:rsidR="001366AE" w:rsidRDefault="00000000">
      <w:pPr>
        <w:pStyle w:val="Heading3"/>
      </w:pPr>
      <w:r>
        <w:t>3. Which part of the activity was the most challenging and why?</w:t>
      </w:r>
    </w:p>
    <w:p w14:paraId="5DA9138B" w14:textId="77777777" w:rsidR="001366AE" w:rsidRDefault="00000000">
      <w:pPr>
        <w:spacing w:after="120"/>
      </w:pPr>
      <w:r>
        <w:rPr>
          <w:sz w:val="21"/>
          <w:szCs w:val="21"/>
        </w:rPr>
        <w:t>The most challenging part was designing the Negative Test Cases. While positive (happy path) scenarios are relatively straightforward because they follow the expected successful flow, negative cases require careful consideration of invalid inputs, edge cases, boundary conditions, and potential error messages. It is important to anticipate how the system should respond gracefully to incorrect data without crashing, while still providing useful feedback to the user. Identifying realistic yet meaningful negative data and writing precise expected results for failure paths demanded deeper analysis of the application's validation and error-handling logic.</w:t>
      </w:r>
    </w:p>
    <w:p w14:paraId="3A5FA718" w14:textId="77777777" w:rsidR="001366AE" w:rsidRDefault="00000000">
      <w:pPr>
        <w:spacing w:before="300"/>
        <w:jc w:val="center"/>
      </w:pPr>
      <w:r>
        <w:rPr>
          <w:i/>
          <w:iCs/>
          <w:color w:val="666666"/>
          <w:sz w:val="20"/>
          <w:szCs w:val="20"/>
        </w:rPr>
        <w:t xml:space="preserve">— End of Activity </w:t>
      </w:r>
      <w:r w:rsidR="00CD3C3E">
        <w:rPr>
          <w:i/>
          <w:iCs/>
          <w:color w:val="666666"/>
          <w:sz w:val="20"/>
          <w:szCs w:val="20"/>
        </w:rPr>
        <w:t>1</w:t>
      </w:r>
      <w:r>
        <w:rPr>
          <w:i/>
          <w:iCs/>
          <w:color w:val="666666"/>
          <w:sz w:val="20"/>
          <w:szCs w:val="20"/>
        </w:rPr>
        <w:t xml:space="preserve"> —</w:t>
      </w:r>
    </w:p>
    <w:sectPr w:rsidR="001366AE">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BF6B9" w14:textId="77777777" w:rsidR="00385125" w:rsidRDefault="00385125">
      <w:r>
        <w:separator/>
      </w:r>
    </w:p>
  </w:endnote>
  <w:endnote w:type="continuationSeparator" w:id="0">
    <w:p w14:paraId="4B82CED6" w14:textId="77777777" w:rsidR="00385125" w:rsidRDefault="00385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ADF3" w14:textId="77777777" w:rsidR="001366AE" w:rsidRDefault="00000000">
    <w:pPr>
      <w:pBdr>
        <w:top w:val="single" w:sz="6" w:space="4" w:color="CCCCCC"/>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CD3C3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CD3C3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F2B8E" w14:textId="77777777" w:rsidR="00385125" w:rsidRDefault="00385125">
      <w:r>
        <w:separator/>
      </w:r>
    </w:p>
  </w:footnote>
  <w:footnote w:type="continuationSeparator" w:id="0">
    <w:p w14:paraId="494C30D7" w14:textId="77777777" w:rsidR="00385125" w:rsidRDefault="00385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05331" w14:textId="77777777" w:rsidR="001366AE" w:rsidRPr="00CD3C3E" w:rsidRDefault="00000000">
    <w:pPr>
      <w:pBdr>
        <w:bottom w:val="single" w:sz="12" w:space="4" w:color="1F4E79"/>
      </w:pBdr>
      <w:spacing w:after="120"/>
      <w:rPr>
        <w:color w:val="666666"/>
        <w:sz w:val="18"/>
        <w:szCs w:val="18"/>
      </w:rPr>
    </w:pPr>
    <w:r>
      <w:rPr>
        <w:b/>
        <w:bCs/>
        <w:color w:val="1F4E79"/>
        <w:sz w:val="18"/>
        <w:szCs w:val="18"/>
      </w:rPr>
      <w:t>Software Testing / Software Quality Assurance</w:t>
    </w:r>
    <w:r>
      <w:rPr>
        <w:color w:val="666666"/>
        <w:sz w:val="18"/>
        <w:szCs w:val="18"/>
      </w:rPr>
      <w:t xml:space="preserve">  |  Activity </w:t>
    </w:r>
    <w:r w:rsidR="00CD3C3E">
      <w:rPr>
        <w:color w:val="666666"/>
        <w:sz w:val="18"/>
        <w:szCs w:val="18"/>
      </w:rPr>
      <w:t>1 – Finals</w:t>
    </w:r>
    <w:r>
      <w:rPr>
        <w:color w:val="666666"/>
        <w:sz w:val="18"/>
        <w:szCs w:val="18"/>
      </w:rPr>
      <w:t>: Test Scenarios and Test Cases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5116"/>
    <w:multiLevelType w:val="hybridMultilevel"/>
    <w:tmpl w:val="FF167E9A"/>
    <w:lvl w:ilvl="0" w:tplc="730AD58E">
      <w:start w:val="1"/>
      <w:numFmt w:val="bullet"/>
      <w:lvlText w:val="•"/>
      <w:lvlJc w:val="left"/>
      <w:pPr>
        <w:ind w:left="720" w:hanging="360"/>
      </w:pPr>
    </w:lvl>
    <w:lvl w:ilvl="1" w:tplc="53EAA868">
      <w:numFmt w:val="decimal"/>
      <w:lvlText w:val=""/>
      <w:lvlJc w:val="left"/>
    </w:lvl>
    <w:lvl w:ilvl="2" w:tplc="4656CD3C">
      <w:numFmt w:val="decimal"/>
      <w:lvlText w:val=""/>
      <w:lvlJc w:val="left"/>
    </w:lvl>
    <w:lvl w:ilvl="3" w:tplc="0012346A">
      <w:numFmt w:val="decimal"/>
      <w:lvlText w:val=""/>
      <w:lvlJc w:val="left"/>
    </w:lvl>
    <w:lvl w:ilvl="4" w:tplc="29A64210">
      <w:numFmt w:val="decimal"/>
      <w:lvlText w:val=""/>
      <w:lvlJc w:val="left"/>
    </w:lvl>
    <w:lvl w:ilvl="5" w:tplc="E96EBAE0">
      <w:numFmt w:val="decimal"/>
      <w:lvlText w:val=""/>
      <w:lvlJc w:val="left"/>
    </w:lvl>
    <w:lvl w:ilvl="6" w:tplc="DB980898">
      <w:numFmt w:val="decimal"/>
      <w:lvlText w:val=""/>
      <w:lvlJc w:val="left"/>
    </w:lvl>
    <w:lvl w:ilvl="7" w:tplc="EE28149E">
      <w:numFmt w:val="decimal"/>
      <w:lvlText w:val=""/>
      <w:lvlJc w:val="left"/>
    </w:lvl>
    <w:lvl w:ilvl="8" w:tplc="57ACD520">
      <w:numFmt w:val="decimal"/>
      <w:lvlText w:val=""/>
      <w:lvlJc w:val="left"/>
    </w:lvl>
  </w:abstractNum>
  <w:abstractNum w:abstractNumId="1" w15:restartNumberingAfterBreak="0">
    <w:nsid w:val="3AD66542"/>
    <w:multiLevelType w:val="hybridMultilevel"/>
    <w:tmpl w:val="B81A40BE"/>
    <w:lvl w:ilvl="0" w:tplc="2B46883C">
      <w:start w:val="1"/>
      <w:numFmt w:val="decimal"/>
      <w:lvlText w:val="%1."/>
      <w:lvlJc w:val="left"/>
      <w:pPr>
        <w:ind w:left="720" w:hanging="360"/>
      </w:pPr>
    </w:lvl>
    <w:lvl w:ilvl="1" w:tplc="C94CDFE4">
      <w:numFmt w:val="decimal"/>
      <w:lvlText w:val=""/>
      <w:lvlJc w:val="left"/>
    </w:lvl>
    <w:lvl w:ilvl="2" w:tplc="EB28E764">
      <w:numFmt w:val="decimal"/>
      <w:lvlText w:val=""/>
      <w:lvlJc w:val="left"/>
    </w:lvl>
    <w:lvl w:ilvl="3" w:tplc="98440E5A">
      <w:numFmt w:val="decimal"/>
      <w:lvlText w:val=""/>
      <w:lvlJc w:val="left"/>
    </w:lvl>
    <w:lvl w:ilvl="4" w:tplc="0498982E">
      <w:numFmt w:val="decimal"/>
      <w:lvlText w:val=""/>
      <w:lvlJc w:val="left"/>
    </w:lvl>
    <w:lvl w:ilvl="5" w:tplc="807EF694">
      <w:numFmt w:val="decimal"/>
      <w:lvlText w:val=""/>
      <w:lvlJc w:val="left"/>
    </w:lvl>
    <w:lvl w:ilvl="6" w:tplc="12A0D95C">
      <w:numFmt w:val="decimal"/>
      <w:lvlText w:val=""/>
      <w:lvlJc w:val="left"/>
    </w:lvl>
    <w:lvl w:ilvl="7" w:tplc="4B5EB920">
      <w:numFmt w:val="decimal"/>
      <w:lvlText w:val=""/>
      <w:lvlJc w:val="left"/>
    </w:lvl>
    <w:lvl w:ilvl="8" w:tplc="8C449A92">
      <w:numFmt w:val="decimal"/>
      <w:lvlText w:val=""/>
      <w:lvlJc w:val="left"/>
    </w:lvl>
  </w:abstractNum>
  <w:abstractNum w:abstractNumId="2" w15:restartNumberingAfterBreak="0">
    <w:nsid w:val="6820689D"/>
    <w:multiLevelType w:val="hybridMultilevel"/>
    <w:tmpl w:val="4BA465B8"/>
    <w:lvl w:ilvl="0" w:tplc="9E581254">
      <w:start w:val="1"/>
      <w:numFmt w:val="bullet"/>
      <w:lvlText w:val="●"/>
      <w:lvlJc w:val="left"/>
      <w:pPr>
        <w:ind w:left="720" w:hanging="360"/>
      </w:pPr>
    </w:lvl>
    <w:lvl w:ilvl="1" w:tplc="696CDBF2">
      <w:start w:val="1"/>
      <w:numFmt w:val="bullet"/>
      <w:lvlText w:val="○"/>
      <w:lvlJc w:val="left"/>
      <w:pPr>
        <w:ind w:left="1440" w:hanging="360"/>
      </w:pPr>
    </w:lvl>
    <w:lvl w:ilvl="2" w:tplc="89FC2F00">
      <w:start w:val="1"/>
      <w:numFmt w:val="bullet"/>
      <w:lvlText w:val="■"/>
      <w:lvlJc w:val="left"/>
      <w:pPr>
        <w:ind w:left="2160" w:hanging="360"/>
      </w:pPr>
    </w:lvl>
    <w:lvl w:ilvl="3" w:tplc="6DF2728C">
      <w:start w:val="1"/>
      <w:numFmt w:val="bullet"/>
      <w:lvlText w:val="●"/>
      <w:lvlJc w:val="left"/>
      <w:pPr>
        <w:ind w:left="2880" w:hanging="360"/>
      </w:pPr>
    </w:lvl>
    <w:lvl w:ilvl="4" w:tplc="FE4A1226">
      <w:start w:val="1"/>
      <w:numFmt w:val="bullet"/>
      <w:lvlText w:val="○"/>
      <w:lvlJc w:val="left"/>
      <w:pPr>
        <w:ind w:left="3600" w:hanging="360"/>
      </w:pPr>
    </w:lvl>
    <w:lvl w:ilvl="5" w:tplc="B1049C7C">
      <w:start w:val="1"/>
      <w:numFmt w:val="bullet"/>
      <w:lvlText w:val="■"/>
      <w:lvlJc w:val="left"/>
      <w:pPr>
        <w:ind w:left="4320" w:hanging="360"/>
      </w:pPr>
    </w:lvl>
    <w:lvl w:ilvl="6" w:tplc="CEF889BC">
      <w:start w:val="1"/>
      <w:numFmt w:val="bullet"/>
      <w:lvlText w:val="●"/>
      <w:lvlJc w:val="left"/>
      <w:pPr>
        <w:ind w:left="5040" w:hanging="360"/>
      </w:pPr>
    </w:lvl>
    <w:lvl w:ilvl="7" w:tplc="532409FA">
      <w:start w:val="1"/>
      <w:numFmt w:val="bullet"/>
      <w:lvlText w:val="●"/>
      <w:lvlJc w:val="left"/>
      <w:pPr>
        <w:ind w:left="5760" w:hanging="360"/>
      </w:pPr>
    </w:lvl>
    <w:lvl w:ilvl="8" w:tplc="23C81CF0">
      <w:start w:val="1"/>
      <w:numFmt w:val="bullet"/>
      <w:lvlText w:val="●"/>
      <w:lvlJc w:val="left"/>
      <w:pPr>
        <w:ind w:left="6480" w:hanging="360"/>
      </w:pPr>
    </w:lvl>
  </w:abstractNum>
  <w:num w:numId="1" w16cid:durableId="20755417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6AE"/>
    <w:rsid w:val="001366AE"/>
    <w:rsid w:val="00385125"/>
    <w:rsid w:val="00400ECE"/>
    <w:rsid w:val="004F3940"/>
    <w:rsid w:val="006A115A"/>
    <w:rsid w:val="00A27FB5"/>
    <w:rsid w:val="00CD3C3E"/>
    <w:rsid w:val="00D13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508ED9"/>
  <w15:docId w15:val="{90CA825F-0C11-4698-B849-D8B532D39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D3C3E"/>
    <w:pPr>
      <w:tabs>
        <w:tab w:val="center" w:pos="4680"/>
        <w:tab w:val="right" w:pos="9360"/>
      </w:tabs>
    </w:pPr>
  </w:style>
  <w:style w:type="character" w:customStyle="1" w:styleId="HeaderChar">
    <w:name w:val="Header Char"/>
    <w:basedOn w:val="DefaultParagraphFont"/>
    <w:link w:val="Header"/>
    <w:uiPriority w:val="99"/>
    <w:rsid w:val="00CD3C3E"/>
  </w:style>
  <w:style w:type="paragraph" w:styleId="Footer">
    <w:name w:val="footer"/>
    <w:basedOn w:val="Normal"/>
    <w:link w:val="FooterChar"/>
    <w:uiPriority w:val="99"/>
    <w:unhideWhenUsed/>
    <w:rsid w:val="00CD3C3E"/>
    <w:pPr>
      <w:tabs>
        <w:tab w:val="center" w:pos="4680"/>
        <w:tab w:val="right" w:pos="9360"/>
      </w:tabs>
    </w:pPr>
  </w:style>
  <w:style w:type="character" w:customStyle="1" w:styleId="FooterChar">
    <w:name w:val="Footer Char"/>
    <w:basedOn w:val="DefaultParagraphFont"/>
    <w:link w:val="Footer"/>
    <w:uiPriority w:val="99"/>
    <w:rsid w:val="00CD3C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ab0ad26-0f5f-4259-a18b-f7fc7f7d93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60899B52BFCD4AB19B83E099287DA2" ma:contentTypeVersion="4" ma:contentTypeDescription="Create a new document." ma:contentTypeScope="" ma:versionID="8c45d107965841631d64c86bd32acf5f">
  <xsd:schema xmlns:xsd="http://www.w3.org/2001/XMLSchema" xmlns:xs="http://www.w3.org/2001/XMLSchema" xmlns:p="http://schemas.microsoft.com/office/2006/metadata/properties" xmlns:ns2="9ab0ad26-0f5f-4259-a18b-f7fc7f7d9363" targetNamespace="http://schemas.microsoft.com/office/2006/metadata/properties" ma:root="true" ma:fieldsID="2d83fc07bbfe0a77601425c051c72425" ns2:_="">
    <xsd:import namespace="9ab0ad26-0f5f-4259-a18b-f7fc7f7d936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0ad26-0f5f-4259-a18b-f7fc7f7d936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815029-EE8E-4D7D-A40F-E1495EF877AF}">
  <ds:schemaRefs>
    <ds:schemaRef ds:uri="http://schemas.microsoft.com/office/2006/metadata/properties"/>
    <ds:schemaRef ds:uri="http://schemas.microsoft.com/office/infopath/2007/PartnerControls"/>
    <ds:schemaRef ds:uri="9ab0ad26-0f5f-4259-a18b-f7fc7f7d9363"/>
  </ds:schemaRefs>
</ds:datastoreItem>
</file>

<file path=customXml/itemProps2.xml><?xml version="1.0" encoding="utf-8"?>
<ds:datastoreItem xmlns:ds="http://schemas.openxmlformats.org/officeDocument/2006/customXml" ds:itemID="{9B02519C-9FF3-400D-88B6-5ACDCDC28E5E}">
  <ds:schemaRefs>
    <ds:schemaRef ds:uri="http://schemas.microsoft.com/sharepoint/v3/contenttype/forms"/>
  </ds:schemaRefs>
</ds:datastoreItem>
</file>

<file path=customXml/itemProps3.xml><?xml version="1.0" encoding="utf-8"?>
<ds:datastoreItem xmlns:ds="http://schemas.openxmlformats.org/officeDocument/2006/customXml" ds:itemID="{AD01A7F2-012C-4B9F-9F01-C15F3556E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0ad26-0f5f-4259-a18b-f7fc7f7d93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Allen Lazatin</cp:lastModifiedBy>
  <cp:revision>3</cp:revision>
  <dcterms:created xsi:type="dcterms:W3CDTF">2026-09-21T03:24:00Z</dcterms:created>
  <dcterms:modified xsi:type="dcterms:W3CDTF">2026-09-22T05:33:00Z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2026-09-21T03:26:30Z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f127e30d-b9fd-41c0-b320-f0dfb409311e</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ContentTypeId">
    <vt:lpwstr>0x0101007260899B52BFCD4AB19B83E099287DA2</vt:lpwstr>
  </property>
</Properties>
</file>