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08727" w14:textId="77777777" w:rsidR="003671D9" w:rsidRDefault="003671D9" w:rsidP="003671D9">
      <w:pPr>
        <w:spacing w:line="360" w:lineRule="auto"/>
        <w:ind w:firstLine="0"/>
        <w:jc w:val="center"/>
      </w:pPr>
      <w:r>
        <w:t>Департамент образования Вологодской области</w:t>
      </w:r>
    </w:p>
    <w:p w14:paraId="486DBCB5" w14:textId="77777777" w:rsidR="003671D9" w:rsidRDefault="003671D9" w:rsidP="003671D9">
      <w:pPr>
        <w:spacing w:line="360" w:lineRule="auto"/>
        <w:ind w:firstLine="0"/>
        <w:jc w:val="center"/>
      </w:pPr>
      <w:r>
        <w:t xml:space="preserve">бюджетное профессиональное образовательное учреждение </w:t>
      </w:r>
    </w:p>
    <w:p w14:paraId="34ED47EB" w14:textId="3875283A" w:rsidR="003671D9" w:rsidRDefault="003671D9" w:rsidP="003671D9">
      <w:pPr>
        <w:spacing w:line="360" w:lineRule="auto"/>
        <w:ind w:firstLine="0"/>
        <w:jc w:val="center"/>
      </w:pPr>
      <w:r>
        <w:t>Вологодской области «Череповецкий химико-технологический колледж»</w:t>
      </w:r>
    </w:p>
    <w:p w14:paraId="0DECC5E3" w14:textId="77777777" w:rsidR="003671D9" w:rsidRDefault="003671D9" w:rsidP="003671D9">
      <w:pPr>
        <w:spacing w:line="360" w:lineRule="auto"/>
        <w:ind w:firstLine="0"/>
        <w:jc w:val="center"/>
      </w:pPr>
    </w:p>
    <w:p w14:paraId="1E15E416" w14:textId="77777777" w:rsidR="003671D9" w:rsidRDefault="003671D9" w:rsidP="003671D9">
      <w:pPr>
        <w:spacing w:line="360" w:lineRule="auto"/>
        <w:ind w:firstLine="0"/>
        <w:jc w:val="center"/>
      </w:pPr>
    </w:p>
    <w:p w14:paraId="4F703BD4" w14:textId="77777777" w:rsidR="003671D9" w:rsidRDefault="003671D9" w:rsidP="003671D9">
      <w:pPr>
        <w:spacing w:line="360" w:lineRule="auto"/>
        <w:ind w:firstLine="0"/>
        <w:jc w:val="center"/>
      </w:pPr>
    </w:p>
    <w:p w14:paraId="1FB40DDB" w14:textId="2D94BFC6" w:rsidR="003671D9" w:rsidRDefault="003671D9" w:rsidP="003671D9">
      <w:pPr>
        <w:spacing w:line="360" w:lineRule="auto"/>
        <w:ind w:firstLine="0"/>
        <w:jc w:val="right"/>
      </w:pPr>
      <w:r>
        <w:t>Специальность 09.02.07</w:t>
      </w:r>
    </w:p>
    <w:p w14:paraId="45D31CD3" w14:textId="2C593812" w:rsidR="003671D9" w:rsidRDefault="003671D9" w:rsidP="00091E04">
      <w:pPr>
        <w:spacing w:line="360" w:lineRule="auto"/>
        <w:ind w:firstLine="0"/>
        <w:jc w:val="right"/>
      </w:pPr>
      <w:r>
        <w:t>Информационные системы и программирование</w:t>
      </w:r>
    </w:p>
    <w:p w14:paraId="4F0598E0" w14:textId="77777777" w:rsidR="003671D9" w:rsidRDefault="003671D9" w:rsidP="003671D9">
      <w:pPr>
        <w:spacing w:line="360" w:lineRule="auto"/>
        <w:ind w:firstLine="0"/>
      </w:pPr>
    </w:p>
    <w:p w14:paraId="3526EA70" w14:textId="77777777" w:rsidR="003671D9" w:rsidRDefault="003671D9" w:rsidP="003671D9">
      <w:pPr>
        <w:spacing w:line="360" w:lineRule="auto"/>
        <w:ind w:firstLine="0"/>
      </w:pPr>
    </w:p>
    <w:p w14:paraId="663DEC5A" w14:textId="77777777" w:rsidR="003671D9" w:rsidRDefault="003671D9" w:rsidP="003671D9">
      <w:pPr>
        <w:spacing w:line="360" w:lineRule="auto"/>
        <w:ind w:firstLine="0"/>
      </w:pPr>
    </w:p>
    <w:p w14:paraId="24C6BB7E" w14:textId="2D18FCF1" w:rsidR="003671D9" w:rsidRDefault="003671D9" w:rsidP="003671D9">
      <w:pPr>
        <w:spacing w:line="36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 xml:space="preserve">РАЗРАБОТКА </w:t>
      </w:r>
      <w:r w:rsidRPr="003671D9">
        <w:rPr>
          <w:b/>
          <w:sz w:val="32"/>
          <w:szCs w:val="32"/>
        </w:rPr>
        <w:br/>
      </w:r>
      <w:r>
        <w:rPr>
          <w:b/>
          <w:sz w:val="32"/>
        </w:rPr>
        <w:t xml:space="preserve"> г. Череповец</w:t>
      </w:r>
    </w:p>
    <w:p w14:paraId="77139CBF" w14:textId="77777777" w:rsidR="003671D9" w:rsidRDefault="003671D9" w:rsidP="003671D9">
      <w:pPr>
        <w:spacing w:line="360" w:lineRule="auto"/>
        <w:ind w:firstLine="0"/>
        <w:jc w:val="center"/>
        <w:rPr>
          <w:b/>
          <w:sz w:val="32"/>
        </w:rPr>
      </w:pPr>
    </w:p>
    <w:p w14:paraId="467152A2" w14:textId="77777777" w:rsidR="003671D9" w:rsidRDefault="003671D9" w:rsidP="003671D9">
      <w:pPr>
        <w:spacing w:line="360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047BE573" w14:textId="16ECA028" w:rsidR="003671D9" w:rsidRDefault="003671D9" w:rsidP="003671D9">
      <w:pPr>
        <w:spacing w:line="360" w:lineRule="auto"/>
        <w:ind w:firstLine="0"/>
        <w:jc w:val="center"/>
        <w:rPr>
          <w:b/>
        </w:rPr>
      </w:pPr>
      <w:bookmarkStart w:id="0" w:name="_Hlk98766052"/>
      <w:r>
        <w:rPr>
          <w:b/>
          <w:sz w:val="32"/>
        </w:rPr>
        <w:t>КП.09.02.07 ТЗ</w:t>
      </w:r>
      <w:bookmarkEnd w:id="0"/>
    </w:p>
    <w:p w14:paraId="201E2307" w14:textId="77777777" w:rsidR="003671D9" w:rsidRDefault="003671D9" w:rsidP="003671D9">
      <w:pPr>
        <w:spacing w:line="360" w:lineRule="auto"/>
        <w:ind w:firstLine="0"/>
        <w:rPr>
          <w:b/>
        </w:rPr>
      </w:pPr>
    </w:p>
    <w:p w14:paraId="3F328A80" w14:textId="77777777" w:rsidR="003671D9" w:rsidRDefault="003671D9" w:rsidP="003671D9">
      <w:pPr>
        <w:spacing w:line="360" w:lineRule="auto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3671D9" w14:paraId="2DC5EB6B" w14:textId="77777777" w:rsidTr="00286A8C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10F82ADE" w14:textId="4339C667" w:rsidR="003671D9" w:rsidRDefault="003671D9" w:rsidP="003671D9">
            <w:pPr>
              <w:ind w:firstLine="0"/>
            </w:pPr>
            <w:r>
              <w:t xml:space="preserve">Руководитель: Тагизаде С.Б.,                                                               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13C60" w14:textId="77777777" w:rsidR="003671D9" w:rsidRDefault="003671D9" w:rsidP="003671D9">
            <w:pPr>
              <w:ind w:firstLine="0"/>
            </w:pPr>
          </w:p>
        </w:tc>
      </w:tr>
      <w:tr w:rsidR="003671D9" w14:paraId="2B20DFE5" w14:textId="77777777" w:rsidTr="00286A8C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1CE538B9" w14:textId="77777777" w:rsidR="003671D9" w:rsidRDefault="003671D9" w:rsidP="003671D9">
            <w:pPr>
              <w:ind w:firstLine="0"/>
            </w:pPr>
            <w:r>
              <w:t>преподаватель БПОУ ВО «ЧХТК»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DC44F" w14:textId="77777777" w:rsidR="003671D9" w:rsidRDefault="003671D9" w:rsidP="003671D9">
            <w:pPr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273A1BD3" w14:textId="77777777" w:rsidR="003671D9" w:rsidRDefault="003671D9" w:rsidP="003671D9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553"/>
      </w:tblGrid>
      <w:tr w:rsidR="003671D9" w14:paraId="3D6E40A2" w14:textId="77777777" w:rsidTr="00286A8C">
        <w:trPr>
          <w:trHeight w:val="434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7B4A3A00" w14:textId="3368C30B" w:rsidR="003671D9" w:rsidRDefault="003671D9" w:rsidP="003671D9">
            <w:pPr>
              <w:ind w:firstLine="0"/>
            </w:pPr>
            <w:r>
              <w:t>Проект разработал: Дедушева А.А.,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015B9" w14:textId="77777777" w:rsidR="003671D9" w:rsidRDefault="003671D9" w:rsidP="003671D9">
            <w:pPr>
              <w:ind w:firstLine="0"/>
            </w:pPr>
          </w:p>
        </w:tc>
      </w:tr>
      <w:tr w:rsidR="003671D9" w14:paraId="41F641E6" w14:textId="77777777" w:rsidTr="00286A8C"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</w:tcPr>
          <w:p w14:paraId="49B26C4E" w14:textId="46D9B48E" w:rsidR="003671D9" w:rsidRDefault="003671D9" w:rsidP="003671D9">
            <w:pPr>
              <w:ind w:firstLine="0"/>
            </w:pPr>
            <w:r>
              <w:t>студент группы 81/2021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F1C3ED" w14:textId="77777777" w:rsidR="003671D9" w:rsidRDefault="003671D9" w:rsidP="003671D9">
            <w:pPr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(подпись, дата)</w:t>
            </w:r>
          </w:p>
        </w:tc>
      </w:tr>
    </w:tbl>
    <w:p w14:paraId="1F4AF67D" w14:textId="77777777" w:rsidR="003671D9" w:rsidRDefault="003671D9" w:rsidP="003671D9">
      <w:pPr>
        <w:ind w:firstLine="0"/>
      </w:pPr>
    </w:p>
    <w:p w14:paraId="494E7491" w14:textId="77777777" w:rsidR="003671D9" w:rsidRDefault="003671D9" w:rsidP="003671D9">
      <w:pPr>
        <w:ind w:firstLine="0"/>
      </w:pPr>
    </w:p>
    <w:p w14:paraId="51CCCC3D" w14:textId="77777777" w:rsidR="00926EE5" w:rsidRDefault="00926EE5" w:rsidP="00883F80">
      <w:pPr>
        <w:ind w:firstLine="0"/>
        <w:jc w:val="center"/>
      </w:pPr>
    </w:p>
    <w:p w14:paraId="3378D6BE" w14:textId="77777777" w:rsidR="00091E04" w:rsidRDefault="00091E04" w:rsidP="00883F80">
      <w:pPr>
        <w:ind w:firstLine="0"/>
        <w:jc w:val="center"/>
      </w:pPr>
    </w:p>
    <w:p w14:paraId="65ADBAC8" w14:textId="77777777" w:rsidR="00091E04" w:rsidRDefault="00091E04" w:rsidP="00883F80">
      <w:pPr>
        <w:ind w:firstLine="0"/>
        <w:jc w:val="center"/>
      </w:pPr>
    </w:p>
    <w:p w14:paraId="7D5551DB" w14:textId="77777777" w:rsidR="00091E04" w:rsidRDefault="00091E04" w:rsidP="00883F80">
      <w:pPr>
        <w:ind w:firstLine="0"/>
        <w:jc w:val="center"/>
      </w:pPr>
    </w:p>
    <w:p w14:paraId="570399B6" w14:textId="77777777" w:rsidR="00926EE5" w:rsidRDefault="00926EE5" w:rsidP="00883F80">
      <w:pPr>
        <w:ind w:firstLine="0"/>
        <w:jc w:val="center"/>
      </w:pPr>
    </w:p>
    <w:p w14:paraId="37F2558C" w14:textId="77777777" w:rsidR="00926EE5" w:rsidRDefault="003671D9" w:rsidP="00883F80">
      <w:pPr>
        <w:ind w:firstLine="0"/>
        <w:jc w:val="center"/>
        <w:sectPr w:rsidR="00926EE5" w:rsidSect="00926EE5">
          <w:footerReference w:type="default" r:id="rId8"/>
          <w:pgSz w:w="11906" w:h="16838" w:code="9"/>
          <w:pgMar w:top="851" w:right="850" w:bottom="1560" w:left="1701" w:header="708" w:footer="1395" w:gutter="0"/>
          <w:pgNumType w:chapSep="period"/>
          <w:cols w:space="720"/>
          <w:titlePg/>
          <w:docGrid w:linePitch="381"/>
        </w:sectPr>
      </w:pPr>
      <w:r>
        <w:t>2024</w:t>
      </w:r>
    </w:p>
    <w:p w14:paraId="205A1D57" w14:textId="4B8716FF" w:rsidR="00052051" w:rsidRDefault="001641CB" w:rsidP="002E027D">
      <w:pPr>
        <w:ind w:firstLine="0"/>
        <w:jc w:val="center"/>
        <w:rPr>
          <w:b/>
          <w:sz w:val="32"/>
        </w:rPr>
      </w:pPr>
      <w:r w:rsidRPr="009958F1">
        <w:rPr>
          <w:b/>
          <w:sz w:val="32"/>
        </w:rPr>
        <w:lastRenderedPageBreak/>
        <w:t>Содержание</w:t>
      </w:r>
    </w:p>
    <w:p w14:paraId="554716AB" w14:textId="77777777" w:rsidR="009E128C" w:rsidRPr="00883F80" w:rsidRDefault="009E128C" w:rsidP="002E027D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9E128C" w:rsidRPr="005B2FCB" w14:paraId="70EEE156" w14:textId="77777777" w:rsidTr="00BD5234">
        <w:tc>
          <w:tcPr>
            <w:tcW w:w="8619" w:type="dxa"/>
          </w:tcPr>
          <w:p w14:paraId="68F33F8A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bookmarkStart w:id="1" w:name="_Toc122611944"/>
          </w:p>
        </w:tc>
        <w:tc>
          <w:tcPr>
            <w:tcW w:w="736" w:type="dxa"/>
          </w:tcPr>
          <w:p w14:paraId="56D97F20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Стр.</w:t>
            </w:r>
          </w:p>
        </w:tc>
      </w:tr>
      <w:tr w:rsidR="009E128C" w:rsidRPr="005B2FCB" w14:paraId="2C86E0FC" w14:textId="77777777" w:rsidTr="00BD5234">
        <w:tc>
          <w:tcPr>
            <w:tcW w:w="8619" w:type="dxa"/>
          </w:tcPr>
          <w:p w14:paraId="1747A3F8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326A2129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9E128C" w:rsidRPr="005B2FCB" w14:paraId="5C032DE2" w14:textId="77777777" w:rsidTr="00BD5234">
        <w:tc>
          <w:tcPr>
            <w:tcW w:w="8619" w:type="dxa"/>
          </w:tcPr>
          <w:p w14:paraId="4D71FB23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1 Общ</w:t>
            </w:r>
            <w:r>
              <w:rPr>
                <w:szCs w:val="28"/>
              </w:rPr>
              <w:t>ие сведения</w:t>
            </w:r>
          </w:p>
        </w:tc>
        <w:tc>
          <w:tcPr>
            <w:tcW w:w="736" w:type="dxa"/>
          </w:tcPr>
          <w:p w14:paraId="28BC5485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9E128C" w:rsidRPr="005B2FCB" w14:paraId="26466678" w14:textId="77777777" w:rsidTr="00BD5234">
        <w:tc>
          <w:tcPr>
            <w:tcW w:w="8619" w:type="dxa"/>
          </w:tcPr>
          <w:p w14:paraId="01042074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Назначение и цели разработки</w:t>
            </w:r>
          </w:p>
        </w:tc>
        <w:tc>
          <w:tcPr>
            <w:tcW w:w="736" w:type="dxa"/>
          </w:tcPr>
          <w:p w14:paraId="165DC474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>5</w:t>
            </w:r>
          </w:p>
        </w:tc>
      </w:tr>
      <w:tr w:rsidR="009E128C" w:rsidRPr="0083219B" w14:paraId="29473802" w14:textId="77777777" w:rsidTr="00BD5234">
        <w:tc>
          <w:tcPr>
            <w:tcW w:w="8619" w:type="dxa"/>
          </w:tcPr>
          <w:p w14:paraId="75D5BDC7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 xml:space="preserve">   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Pr="005B2FCB">
              <w:rPr>
                <w:szCs w:val="28"/>
              </w:rPr>
              <w:t xml:space="preserve"> </w:t>
            </w:r>
            <w:r>
              <w:rPr>
                <w:szCs w:val="28"/>
              </w:rPr>
              <w:t>Назначение системы</w:t>
            </w:r>
          </w:p>
        </w:tc>
        <w:tc>
          <w:tcPr>
            <w:tcW w:w="736" w:type="dxa"/>
          </w:tcPr>
          <w:p w14:paraId="23DE7BFC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E128C" w:rsidRPr="0083219B" w14:paraId="70C2DA61" w14:textId="77777777" w:rsidTr="00BD5234">
        <w:tc>
          <w:tcPr>
            <w:tcW w:w="8619" w:type="dxa"/>
          </w:tcPr>
          <w:p w14:paraId="2C3C66D1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 w:rsidRPr="005B2FCB">
              <w:rPr>
                <w:szCs w:val="28"/>
              </w:rPr>
              <w:t xml:space="preserve">   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>.</w:t>
            </w:r>
            <w:r>
              <w:rPr>
                <w:szCs w:val="28"/>
              </w:rPr>
              <w:t>2</w:t>
            </w:r>
            <w:r w:rsidRPr="005B2FCB">
              <w:rPr>
                <w:szCs w:val="28"/>
              </w:rPr>
              <w:t xml:space="preserve"> </w:t>
            </w:r>
            <w:r>
              <w:rPr>
                <w:szCs w:val="28"/>
              </w:rPr>
              <w:t>Цель системы</w:t>
            </w:r>
          </w:p>
        </w:tc>
        <w:tc>
          <w:tcPr>
            <w:tcW w:w="736" w:type="dxa"/>
          </w:tcPr>
          <w:p w14:paraId="24411B59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E128C" w:rsidRPr="0083219B" w14:paraId="6F3FA3D8" w14:textId="77777777" w:rsidTr="00BD5234">
        <w:tc>
          <w:tcPr>
            <w:tcW w:w="8619" w:type="dxa"/>
          </w:tcPr>
          <w:p w14:paraId="7E40AC27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 Характеристика объектов автоматизации</w:t>
            </w:r>
          </w:p>
        </w:tc>
        <w:tc>
          <w:tcPr>
            <w:tcW w:w="736" w:type="dxa"/>
          </w:tcPr>
          <w:p w14:paraId="12194A2F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83219B" w14:paraId="39340F18" w14:textId="77777777" w:rsidTr="00BD5234">
        <w:tc>
          <w:tcPr>
            <w:tcW w:w="8619" w:type="dxa"/>
          </w:tcPr>
          <w:p w14:paraId="777D8D33" w14:textId="77777777" w:rsidR="009E128C" w:rsidRPr="005B2FC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3.1 Краткое содержание об объекте автоматизации</w:t>
            </w:r>
          </w:p>
        </w:tc>
        <w:tc>
          <w:tcPr>
            <w:tcW w:w="736" w:type="dxa"/>
          </w:tcPr>
          <w:p w14:paraId="269EE7EC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46194B" w14:paraId="38DC4BC1" w14:textId="77777777" w:rsidTr="00BD5234">
        <w:tc>
          <w:tcPr>
            <w:tcW w:w="8619" w:type="dxa"/>
          </w:tcPr>
          <w:p w14:paraId="1D33D4B4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3.2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6873ADB8" w14:textId="77777777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9E128C" w:rsidRPr="0046194B" w14:paraId="374DB098" w14:textId="77777777" w:rsidTr="00BD5234">
        <w:tc>
          <w:tcPr>
            <w:tcW w:w="8619" w:type="dxa"/>
          </w:tcPr>
          <w:p w14:paraId="7652F1C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 Требования к программе или программному изделию</w:t>
            </w:r>
          </w:p>
        </w:tc>
        <w:tc>
          <w:tcPr>
            <w:tcW w:w="736" w:type="dxa"/>
          </w:tcPr>
          <w:p w14:paraId="6711F76B" w14:textId="75C25900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52087340" w14:textId="77777777" w:rsidTr="00BD5234">
        <w:tc>
          <w:tcPr>
            <w:tcW w:w="8619" w:type="dxa"/>
          </w:tcPr>
          <w:p w14:paraId="3A7C8033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4.1 Функциональные требования</w:t>
            </w:r>
          </w:p>
        </w:tc>
        <w:tc>
          <w:tcPr>
            <w:tcW w:w="736" w:type="dxa"/>
          </w:tcPr>
          <w:p w14:paraId="554EFB38" w14:textId="341D8905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428675F1" w14:textId="77777777" w:rsidTr="00BD5234">
        <w:tc>
          <w:tcPr>
            <w:tcW w:w="8619" w:type="dxa"/>
          </w:tcPr>
          <w:p w14:paraId="293A4B46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4.2 Требования к надежности</w:t>
            </w:r>
          </w:p>
        </w:tc>
        <w:tc>
          <w:tcPr>
            <w:tcW w:w="736" w:type="dxa"/>
          </w:tcPr>
          <w:p w14:paraId="3C667AEC" w14:textId="61F75DA9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9E128C" w:rsidRPr="0046194B" w14:paraId="2657AE59" w14:textId="77777777" w:rsidTr="00BD5234">
        <w:tc>
          <w:tcPr>
            <w:tcW w:w="8619" w:type="dxa"/>
          </w:tcPr>
          <w:p w14:paraId="3B677FF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4.3 Требования к условиям эксплуатации</w:t>
            </w:r>
          </w:p>
        </w:tc>
        <w:tc>
          <w:tcPr>
            <w:tcW w:w="736" w:type="dxa"/>
          </w:tcPr>
          <w:p w14:paraId="0CA4B8F1" w14:textId="2FE3F9B9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E128C" w:rsidRPr="0046194B" w14:paraId="20E03F23" w14:textId="77777777" w:rsidTr="00BD5234">
        <w:tc>
          <w:tcPr>
            <w:tcW w:w="8619" w:type="dxa"/>
          </w:tcPr>
          <w:p w14:paraId="0CC85A09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4.4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7D32CC9B" w14:textId="43BAAD92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E128C" w:rsidRPr="0046194B" w14:paraId="1962EECA" w14:textId="77777777" w:rsidTr="00BD5234">
        <w:tc>
          <w:tcPr>
            <w:tcW w:w="8619" w:type="dxa"/>
          </w:tcPr>
          <w:p w14:paraId="55E2D9AF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4.5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7AC602B6" w14:textId="30446978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337767A5" w14:textId="77777777" w:rsidTr="00BD5234">
        <w:tc>
          <w:tcPr>
            <w:tcW w:w="8619" w:type="dxa"/>
          </w:tcPr>
          <w:p w14:paraId="036F79CD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4.6 Требования к маркировке и упаковке</w:t>
            </w:r>
          </w:p>
        </w:tc>
        <w:tc>
          <w:tcPr>
            <w:tcW w:w="736" w:type="dxa"/>
          </w:tcPr>
          <w:p w14:paraId="66A06CB6" w14:textId="45488A6B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60C94F04" w14:textId="77777777" w:rsidTr="00BD5234">
        <w:tc>
          <w:tcPr>
            <w:tcW w:w="8619" w:type="dxa"/>
          </w:tcPr>
          <w:p w14:paraId="06D00381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4.7 Требования к транспортировке и хранению</w:t>
            </w:r>
          </w:p>
        </w:tc>
        <w:tc>
          <w:tcPr>
            <w:tcW w:w="736" w:type="dxa"/>
          </w:tcPr>
          <w:p w14:paraId="7523282D" w14:textId="618F17CC" w:rsidR="009E128C" w:rsidRPr="0046194B" w:rsidRDefault="00336112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9E128C" w:rsidRPr="0046194B" w14:paraId="30202B45" w14:textId="77777777" w:rsidTr="00BD5234">
        <w:tc>
          <w:tcPr>
            <w:tcW w:w="8619" w:type="dxa"/>
          </w:tcPr>
          <w:p w14:paraId="25E93248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4.8 Специальные требования</w:t>
            </w:r>
          </w:p>
        </w:tc>
        <w:tc>
          <w:tcPr>
            <w:tcW w:w="736" w:type="dxa"/>
          </w:tcPr>
          <w:p w14:paraId="7E3AC839" w14:textId="2CA289C2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0</w:t>
            </w:r>
          </w:p>
        </w:tc>
      </w:tr>
      <w:tr w:rsidR="009E128C" w:rsidRPr="0046194B" w14:paraId="6E7DB75B" w14:textId="77777777" w:rsidTr="00BD5234">
        <w:tc>
          <w:tcPr>
            <w:tcW w:w="8619" w:type="dxa"/>
          </w:tcPr>
          <w:p w14:paraId="5D28B395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 Требования к технической документации</w:t>
            </w:r>
          </w:p>
        </w:tc>
        <w:tc>
          <w:tcPr>
            <w:tcW w:w="736" w:type="dxa"/>
          </w:tcPr>
          <w:p w14:paraId="7D7E39D6" w14:textId="29AA3F13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53CD4DE9" w14:textId="77777777" w:rsidTr="00BD5234">
        <w:tc>
          <w:tcPr>
            <w:tcW w:w="8619" w:type="dxa"/>
          </w:tcPr>
          <w:p w14:paraId="67F01E8F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5.1 Предварительный состав программной документации</w:t>
            </w:r>
          </w:p>
        </w:tc>
        <w:tc>
          <w:tcPr>
            <w:tcW w:w="736" w:type="dxa"/>
          </w:tcPr>
          <w:p w14:paraId="01D14193" w14:textId="6D683DAF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2D178853" w14:textId="77777777" w:rsidTr="00BD5234">
        <w:tc>
          <w:tcPr>
            <w:tcW w:w="8619" w:type="dxa"/>
          </w:tcPr>
          <w:p w14:paraId="0632D59E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5.2 Специальные требования к программной документации</w:t>
            </w:r>
          </w:p>
        </w:tc>
        <w:tc>
          <w:tcPr>
            <w:tcW w:w="736" w:type="dxa"/>
          </w:tcPr>
          <w:p w14:paraId="6739BD14" w14:textId="41517248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1</w:t>
            </w:r>
          </w:p>
        </w:tc>
      </w:tr>
      <w:tr w:rsidR="009E128C" w:rsidRPr="0046194B" w14:paraId="2746DEF5" w14:textId="77777777" w:rsidTr="00BD5234">
        <w:tc>
          <w:tcPr>
            <w:tcW w:w="8619" w:type="dxa"/>
          </w:tcPr>
          <w:p w14:paraId="7AD5ACBE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 Технико-экономические показатели</w:t>
            </w:r>
          </w:p>
        </w:tc>
        <w:tc>
          <w:tcPr>
            <w:tcW w:w="736" w:type="dxa"/>
          </w:tcPr>
          <w:p w14:paraId="7250F7FF" w14:textId="053E6DAE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2</w:t>
            </w:r>
          </w:p>
        </w:tc>
      </w:tr>
      <w:tr w:rsidR="009E128C" w:rsidRPr="0046194B" w14:paraId="1EDC6398" w14:textId="77777777" w:rsidTr="00BD5234">
        <w:tc>
          <w:tcPr>
            <w:tcW w:w="8619" w:type="dxa"/>
          </w:tcPr>
          <w:p w14:paraId="64E43771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 Стадии и этапы разработки</w:t>
            </w:r>
          </w:p>
        </w:tc>
        <w:tc>
          <w:tcPr>
            <w:tcW w:w="736" w:type="dxa"/>
          </w:tcPr>
          <w:p w14:paraId="222FCD1C" w14:textId="2F60D5CC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3</w:t>
            </w:r>
          </w:p>
        </w:tc>
      </w:tr>
      <w:tr w:rsidR="009E128C" w:rsidRPr="0046194B" w14:paraId="3EEB723A" w14:textId="77777777" w:rsidTr="00BD5234">
        <w:tc>
          <w:tcPr>
            <w:tcW w:w="8619" w:type="dxa"/>
          </w:tcPr>
          <w:p w14:paraId="07E58F72" w14:textId="77777777" w:rsidR="009E128C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 Порядок контроля и приёмки</w:t>
            </w:r>
          </w:p>
        </w:tc>
        <w:tc>
          <w:tcPr>
            <w:tcW w:w="736" w:type="dxa"/>
          </w:tcPr>
          <w:p w14:paraId="0CBCB7FF" w14:textId="14AABD9F" w:rsidR="009E128C" w:rsidRPr="0046194B" w:rsidRDefault="009E128C" w:rsidP="009E128C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336112">
              <w:rPr>
                <w:szCs w:val="28"/>
              </w:rPr>
              <w:t>5</w:t>
            </w:r>
          </w:p>
        </w:tc>
      </w:tr>
    </w:tbl>
    <w:p w14:paraId="373BEB29" w14:textId="4A8B9C2D" w:rsidR="00883F80" w:rsidRDefault="00883F80" w:rsidP="00883F80">
      <w:pPr>
        <w:shd w:val="clear" w:color="auto" w:fill="FFFFFF" w:themeFill="background1"/>
        <w:spacing w:line="360" w:lineRule="auto"/>
        <w:ind w:firstLine="0"/>
        <w:jc w:val="both"/>
        <w:sectPr w:rsidR="00883F80" w:rsidSect="00926EE5">
          <w:headerReference w:type="first" r:id="rId9"/>
          <w:pgSz w:w="11906" w:h="16838" w:code="9"/>
          <w:pgMar w:top="851" w:right="850" w:bottom="1560" w:left="1701" w:header="708" w:footer="1395" w:gutter="0"/>
          <w:pgNumType w:chapSep="period"/>
          <w:cols w:space="720"/>
          <w:titlePg/>
          <w:docGrid w:linePitch="381"/>
        </w:sectPr>
      </w:pPr>
    </w:p>
    <w:p w14:paraId="602F1029" w14:textId="07A099E0" w:rsidR="00052051" w:rsidRPr="009958F1" w:rsidRDefault="001641CB" w:rsidP="002E027D">
      <w:pPr>
        <w:shd w:val="clear" w:color="auto" w:fill="FFFFFF" w:themeFill="background1"/>
        <w:ind w:firstLine="709"/>
        <w:jc w:val="center"/>
      </w:pPr>
      <w:r w:rsidRPr="009958F1">
        <w:rPr>
          <w:b/>
          <w:color w:val="000000"/>
          <w:sz w:val="32"/>
          <w:szCs w:val="28"/>
        </w:rPr>
        <w:lastRenderedPageBreak/>
        <w:t>Введение</w:t>
      </w:r>
      <w:bookmarkEnd w:id="1"/>
    </w:p>
    <w:p w14:paraId="4970247E" w14:textId="77777777" w:rsidR="00C36781" w:rsidRPr="00C36781" w:rsidRDefault="00C36781" w:rsidP="002E027D">
      <w:pPr>
        <w:ind w:firstLine="709"/>
      </w:pPr>
    </w:p>
    <w:p w14:paraId="088BF121" w14:textId="5984086F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Полное наименование темы </w:t>
      </w:r>
      <w:r w:rsidR="007A5624">
        <w:t>разработки</w:t>
      </w:r>
      <w:r>
        <w:t xml:space="preserve"> «</w:t>
      </w:r>
      <w:r w:rsidR="007F06F4">
        <w:t>»</w:t>
      </w:r>
      <w:r>
        <w:t>, г. Череповец</w:t>
      </w:r>
      <w:r w:rsidR="007F06F4">
        <w:t xml:space="preserve"> </w:t>
      </w:r>
      <w:r>
        <w:t xml:space="preserve">– </w:t>
      </w:r>
      <w:r w:rsidR="000678AA">
        <w:t>р</w:t>
      </w:r>
      <w:r>
        <w:t>азработчик программного продукта –.</w:t>
      </w:r>
    </w:p>
    <w:p w14:paraId="625669E6" w14:textId="39446271" w:rsidR="00071CA1" w:rsidRDefault="00071CA1" w:rsidP="00071CA1">
      <w:pPr>
        <w:pStyle w:val="a5"/>
        <w:spacing w:line="360" w:lineRule="auto"/>
        <w:ind w:left="0" w:firstLine="709"/>
        <w:contextualSpacing w:val="0"/>
        <w:jc w:val="both"/>
      </w:pPr>
      <w:r w:rsidRPr="00071CA1">
        <w:t>Актуальность темы заключается в.</w:t>
      </w:r>
    </w:p>
    <w:p w14:paraId="65BE864C" w14:textId="77777777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 В рамках проекта использованы такие методологии исследования как анализ, проектирование, кодирование и тестирование.</w:t>
      </w:r>
    </w:p>
    <w:p w14:paraId="5932F257" w14:textId="0F8153E8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>Основным назначением программного продукта является: обеспечение удобного доступа к информации о</w:t>
      </w:r>
      <w:r w:rsidR="000678AA">
        <w:t>.</w:t>
      </w:r>
    </w:p>
    <w:p w14:paraId="1287E08E" w14:textId="21B40EB6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>Цель </w:t>
      </w:r>
      <w:r w:rsidR="007A5624">
        <w:t xml:space="preserve">(тема) </w:t>
      </w:r>
      <w:r>
        <w:t>заключается в создании удобного и функционального сайта, который будет предоставлять всю необходимую информацию.</w:t>
      </w:r>
    </w:p>
    <w:p w14:paraId="01BE5F1D" w14:textId="77777777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Для достижения цели сформированы следующие задачи: </w:t>
      </w:r>
    </w:p>
    <w:p w14:paraId="7F537F7F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изучить предметную область;</w:t>
      </w:r>
    </w:p>
    <w:p w14:paraId="414F3289" w14:textId="4ED76C72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изучить спецификации;</w:t>
      </w:r>
    </w:p>
    <w:p w14:paraId="165284DE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анализ подобных веб-сайтов;</w:t>
      </w:r>
    </w:p>
    <w:p w14:paraId="76BFFCFB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проектирование структуры и дизайна;</w:t>
      </w:r>
    </w:p>
    <w:p w14:paraId="3E591C33" w14:textId="21007E7D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разработка ф</w:t>
      </w:r>
      <w:r w:rsidR="008B1011">
        <w:t>ун</w:t>
      </w:r>
      <w:r>
        <w:t>кционала;</w:t>
      </w:r>
    </w:p>
    <w:p w14:paraId="7B9BA378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тестирование продукта;</w:t>
      </w:r>
    </w:p>
    <w:p w14:paraId="1CDB35B9" w14:textId="77777777" w:rsidR="0005205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</w:pPr>
      <w:r>
        <w:t>разработка сопроводительной документации;</w:t>
      </w:r>
    </w:p>
    <w:p w14:paraId="7A57DE75" w14:textId="1CDA66FD" w:rsidR="00C36781" w:rsidRPr="00071CA1" w:rsidRDefault="001641CB" w:rsidP="00616990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000000"/>
          <w:sz w:val="32"/>
        </w:rPr>
      </w:pPr>
      <w:r w:rsidRPr="00071CA1">
        <w:t>внедрение системы.</w:t>
      </w:r>
      <w:bookmarkStart w:id="2" w:name="_Toc122611945"/>
      <w:r w:rsidR="00C36781" w:rsidRPr="00071CA1">
        <w:rPr>
          <w:color w:val="000000"/>
        </w:rPr>
        <w:br w:type="page"/>
      </w:r>
    </w:p>
    <w:p w14:paraId="553CFC02" w14:textId="387EFA5F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Общие сведения</w:t>
      </w:r>
      <w:bookmarkEnd w:id="2"/>
    </w:p>
    <w:p w14:paraId="74BE02D1" w14:textId="77777777" w:rsidR="00C36781" w:rsidRPr="00C36781" w:rsidRDefault="00C36781" w:rsidP="002E027D">
      <w:pPr>
        <w:ind w:firstLine="709"/>
        <w:jc w:val="both"/>
      </w:pPr>
    </w:p>
    <w:p w14:paraId="3778F25A" w14:textId="13A530F0" w:rsidR="00950620" w:rsidRDefault="00950620" w:rsidP="00616990">
      <w:pPr>
        <w:pStyle w:val="a5"/>
        <w:spacing w:line="360" w:lineRule="auto"/>
        <w:ind w:left="0" w:firstLine="709"/>
        <w:contextualSpacing w:val="0"/>
        <w:jc w:val="both"/>
      </w:pPr>
      <w:r>
        <w:t>Основанием для разработки является.</w:t>
      </w:r>
    </w:p>
    <w:p w14:paraId="1F9CAC80" w14:textId="3CA5446E" w:rsidR="00052051" w:rsidRDefault="001641CB" w:rsidP="00616990">
      <w:pPr>
        <w:pStyle w:val="a5"/>
        <w:spacing w:line="360" w:lineRule="auto"/>
        <w:ind w:left="0" w:firstLine="709"/>
        <w:contextualSpacing w:val="0"/>
        <w:jc w:val="both"/>
      </w:pPr>
      <w:r>
        <w:t xml:space="preserve">Наименование </w:t>
      </w:r>
      <w:proofErr w:type="gramStart"/>
      <w:r>
        <w:t>проекта:</w:t>
      </w:r>
      <w:r w:rsidR="00950620">
        <w:t>.</w:t>
      </w:r>
      <w:proofErr w:type="gramEnd"/>
    </w:p>
    <w:p w14:paraId="5C2F84EE" w14:textId="290975F2" w:rsidR="008B1011" w:rsidRPr="00F573F6" w:rsidRDefault="001641CB" w:rsidP="00616990">
      <w:pPr>
        <w:pStyle w:val="a5"/>
        <w:spacing w:line="360" w:lineRule="auto"/>
        <w:ind w:left="0" w:firstLine="709"/>
        <w:contextualSpacing w:val="0"/>
        <w:jc w:val="both"/>
        <w:rPr>
          <w:szCs w:val="28"/>
        </w:rPr>
      </w:pPr>
      <w:r>
        <w:t>Исполнител</w:t>
      </w:r>
      <w:r w:rsidR="00950620">
        <w:t>ь</w:t>
      </w:r>
      <w:proofErr w:type="gramStart"/>
      <w:r>
        <w:t>:</w:t>
      </w:r>
      <w:r w:rsidR="007A5624">
        <w:t xml:space="preserve"> </w:t>
      </w:r>
      <w:r>
        <w:rPr>
          <w:rFonts w:cs="&quot;YS Text&quot;"/>
          <w:szCs w:val="28"/>
        </w:rPr>
        <w:t>.</w:t>
      </w:r>
      <w:bookmarkStart w:id="3" w:name="_Toc122611946"/>
      <w:proofErr w:type="gramEnd"/>
      <w:r w:rsidR="008B1011">
        <w:rPr>
          <w:b/>
          <w:color w:val="000000"/>
        </w:rPr>
        <w:br w:type="page"/>
      </w:r>
    </w:p>
    <w:p w14:paraId="4EE38DBE" w14:textId="66BC2DA2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Назначение и цели разработки</w:t>
      </w:r>
      <w:bookmarkEnd w:id="3"/>
    </w:p>
    <w:p w14:paraId="2AB69EAB" w14:textId="77777777" w:rsidR="00C36781" w:rsidRPr="00C36781" w:rsidRDefault="00C36781" w:rsidP="002E027D">
      <w:pPr>
        <w:ind w:firstLine="709"/>
        <w:jc w:val="both"/>
      </w:pPr>
    </w:p>
    <w:p w14:paraId="6E7D2817" w14:textId="040C8500" w:rsidR="004F0567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4" w:name="_Toc122611947"/>
      <w:r>
        <w:rPr>
          <w:b/>
          <w:color w:val="000000"/>
          <w:sz w:val="28"/>
        </w:rPr>
        <w:t>Назначения системы</w:t>
      </w:r>
      <w:bookmarkEnd w:id="4"/>
      <w:r w:rsidR="008B1011">
        <w:rPr>
          <w:b/>
          <w:color w:val="000000"/>
          <w:sz w:val="28"/>
        </w:rPr>
        <w:t>.</w:t>
      </w:r>
    </w:p>
    <w:p w14:paraId="6813611D" w14:textId="77777777" w:rsidR="00C36781" w:rsidRPr="00C36781" w:rsidRDefault="00C36781" w:rsidP="002E027D">
      <w:pPr>
        <w:ind w:firstLine="709"/>
        <w:jc w:val="both"/>
      </w:pPr>
    </w:p>
    <w:p w14:paraId="315B9090" w14:textId="34EDC7D0" w:rsidR="002E027D" w:rsidRDefault="004F0567" w:rsidP="00336112">
      <w:pPr>
        <w:pStyle w:val="2"/>
        <w:spacing w:before="0" w:line="360" w:lineRule="auto"/>
        <w:ind w:firstLine="709"/>
        <w:jc w:val="both"/>
        <w:rPr>
          <w:bCs/>
          <w:color w:val="000000"/>
          <w:sz w:val="28"/>
        </w:rPr>
      </w:pPr>
      <w:r w:rsidRPr="004F0567">
        <w:rPr>
          <w:bCs/>
          <w:color w:val="000000"/>
          <w:sz w:val="28"/>
        </w:rPr>
        <w:t xml:space="preserve">Назначение </w:t>
      </w:r>
      <w:r w:rsidR="00F573F6">
        <w:rPr>
          <w:bCs/>
          <w:color w:val="000000"/>
          <w:sz w:val="28"/>
        </w:rPr>
        <w:t xml:space="preserve">системы </w:t>
      </w:r>
      <w:r w:rsidRPr="004F0567">
        <w:rPr>
          <w:bCs/>
          <w:color w:val="000000"/>
          <w:sz w:val="28"/>
        </w:rPr>
        <w:t xml:space="preserve">заключается в </w:t>
      </w:r>
      <w:r w:rsidR="00CA07E6">
        <w:rPr>
          <w:bCs/>
          <w:color w:val="000000"/>
          <w:sz w:val="28"/>
        </w:rPr>
        <w:t>предоставлении</w:t>
      </w:r>
      <w:r w:rsidR="008B1011">
        <w:rPr>
          <w:bCs/>
          <w:color w:val="000000"/>
          <w:sz w:val="28"/>
        </w:rPr>
        <w:t xml:space="preserve"> возможност</w:t>
      </w:r>
      <w:r w:rsidR="00CA07E6">
        <w:rPr>
          <w:bCs/>
          <w:color w:val="000000"/>
          <w:sz w:val="28"/>
        </w:rPr>
        <w:t>и</w:t>
      </w:r>
      <w:r w:rsidR="008B1011">
        <w:rPr>
          <w:bCs/>
          <w:color w:val="000000"/>
          <w:sz w:val="28"/>
        </w:rPr>
        <w:t xml:space="preserve"> пользовател</w:t>
      </w:r>
      <w:r w:rsidR="00CA07E6">
        <w:rPr>
          <w:bCs/>
          <w:color w:val="000000"/>
          <w:sz w:val="28"/>
        </w:rPr>
        <w:t>ям ознакомиться</w:t>
      </w:r>
      <w:r w:rsidR="008B1011">
        <w:rPr>
          <w:bCs/>
          <w:color w:val="000000"/>
          <w:sz w:val="28"/>
        </w:rPr>
        <w:t xml:space="preserve"> с предоставляемыми услугами и специалистами. </w:t>
      </w:r>
      <w:bookmarkStart w:id="5" w:name="_Toc122611948"/>
    </w:p>
    <w:p w14:paraId="13FBED8B" w14:textId="77777777" w:rsidR="00336112" w:rsidRPr="00336112" w:rsidRDefault="00336112" w:rsidP="00336112">
      <w:pPr>
        <w:jc w:val="both"/>
      </w:pPr>
    </w:p>
    <w:p w14:paraId="1F66085D" w14:textId="1D0DB167" w:rsidR="00F573F6" w:rsidRDefault="001641CB" w:rsidP="00336112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Цель системы</w:t>
      </w:r>
      <w:bookmarkEnd w:id="5"/>
      <w:r w:rsidR="008B1011">
        <w:rPr>
          <w:b/>
          <w:color w:val="000000"/>
          <w:sz w:val="28"/>
        </w:rPr>
        <w:t>.</w:t>
      </w:r>
    </w:p>
    <w:p w14:paraId="4D8DD1CD" w14:textId="77777777" w:rsidR="00C36781" w:rsidRPr="00C36781" w:rsidRDefault="00C36781" w:rsidP="00336112">
      <w:pPr>
        <w:ind w:firstLine="709"/>
        <w:jc w:val="both"/>
      </w:pPr>
    </w:p>
    <w:p w14:paraId="2EAECDB6" w14:textId="286A4928" w:rsidR="00C36781" w:rsidRDefault="00F573F6" w:rsidP="00616990">
      <w:pPr>
        <w:pStyle w:val="2"/>
        <w:spacing w:before="0" w:line="360" w:lineRule="auto"/>
        <w:ind w:firstLine="709"/>
        <w:jc w:val="both"/>
        <w:rPr>
          <w:bCs/>
          <w:color w:val="000000"/>
          <w:sz w:val="28"/>
        </w:rPr>
      </w:pPr>
      <w:r>
        <w:rPr>
          <w:bCs/>
          <w:color w:val="000000"/>
          <w:sz w:val="28"/>
        </w:rPr>
        <w:t>Цель данной системы</w:t>
      </w:r>
      <w:r w:rsidR="00CA07E6">
        <w:rPr>
          <w:bCs/>
          <w:color w:val="000000"/>
          <w:sz w:val="28"/>
        </w:rPr>
        <w:t xml:space="preserve"> заключается в том, чтобы обеспечить удобное взаимодействие </w:t>
      </w:r>
      <w:r w:rsidR="00370AF3">
        <w:rPr>
          <w:bCs/>
          <w:color w:val="000000"/>
          <w:sz w:val="28"/>
        </w:rPr>
        <w:t>клиента со специалистами клиники.</w:t>
      </w:r>
    </w:p>
    <w:p w14:paraId="10855355" w14:textId="77777777" w:rsidR="00C36781" w:rsidRDefault="00C36781" w:rsidP="00616990">
      <w:pPr>
        <w:spacing w:line="360" w:lineRule="auto"/>
        <w:ind w:firstLine="709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03167C6A" w14:textId="1888B9C5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6" w:name="_Toc122611949"/>
      <w:r>
        <w:rPr>
          <w:b/>
          <w:color w:val="000000"/>
        </w:rPr>
        <w:lastRenderedPageBreak/>
        <w:t>Характеристика объектов автоматизации</w:t>
      </w:r>
      <w:bookmarkEnd w:id="6"/>
    </w:p>
    <w:p w14:paraId="08D1F480" w14:textId="77777777" w:rsidR="00C36781" w:rsidRPr="00C36781" w:rsidRDefault="00C36781" w:rsidP="002E027D">
      <w:pPr>
        <w:ind w:firstLine="709"/>
        <w:jc w:val="both"/>
      </w:pPr>
    </w:p>
    <w:p w14:paraId="10AF91F4" w14:textId="77777777" w:rsidR="00052051" w:rsidRDefault="001641CB" w:rsidP="002E027D">
      <w:pPr>
        <w:pStyle w:val="1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7" w:name="_Toc122611950"/>
      <w:r>
        <w:rPr>
          <w:b/>
          <w:color w:val="000000"/>
          <w:sz w:val="28"/>
        </w:rPr>
        <w:t>Краткое содержание об объекте автоматизации</w:t>
      </w:r>
      <w:bookmarkEnd w:id="7"/>
    </w:p>
    <w:p w14:paraId="30C78CCE" w14:textId="77777777" w:rsidR="00C36781" w:rsidRPr="00C36781" w:rsidRDefault="00C36781" w:rsidP="002E027D">
      <w:pPr>
        <w:ind w:firstLine="709"/>
        <w:jc w:val="both"/>
      </w:pPr>
    </w:p>
    <w:p w14:paraId="3A7EEDE6" w14:textId="799B4488" w:rsidR="00052051" w:rsidRDefault="009E47D3" w:rsidP="00616990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ходе проведения работ по </w:t>
      </w:r>
      <w:r w:rsidR="007A5624">
        <w:rPr>
          <w:bCs/>
        </w:rPr>
        <w:t>(тема)</w:t>
      </w:r>
      <w:r>
        <w:rPr>
          <w:bCs/>
        </w:rPr>
        <w:t xml:space="preserve"> автоматизируются процессы взаимодействия клиентов с системой. Изложенная информация подчеркивает важность</w:t>
      </w:r>
      <w:r w:rsidR="00D33D46">
        <w:rPr>
          <w:bCs/>
        </w:rPr>
        <w:t xml:space="preserve"> о предмете автоматизации.</w:t>
      </w:r>
    </w:p>
    <w:p w14:paraId="711DBA76" w14:textId="77777777" w:rsidR="00C36781" w:rsidRPr="009E47D3" w:rsidRDefault="00C36781" w:rsidP="002E027D">
      <w:pPr>
        <w:ind w:firstLine="709"/>
        <w:jc w:val="both"/>
        <w:rPr>
          <w:bCs/>
        </w:rPr>
      </w:pPr>
    </w:p>
    <w:p w14:paraId="32795A23" w14:textId="504B8592" w:rsidR="00052051" w:rsidRDefault="001641CB" w:rsidP="002E027D">
      <w:pPr>
        <w:pStyle w:val="1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8" w:name="_Toc122611951"/>
      <w:r>
        <w:rPr>
          <w:b/>
          <w:color w:val="000000"/>
          <w:sz w:val="28"/>
        </w:rPr>
        <w:t>Сведения об условиях эксплуатации объектов автоматизации</w:t>
      </w:r>
      <w:bookmarkEnd w:id="8"/>
    </w:p>
    <w:p w14:paraId="072F36E3" w14:textId="77777777" w:rsidR="00C36781" w:rsidRPr="00C36781" w:rsidRDefault="00C36781" w:rsidP="002E027D">
      <w:pPr>
        <w:ind w:firstLine="709"/>
        <w:jc w:val="both"/>
      </w:pPr>
    </w:p>
    <w:p w14:paraId="37FBEA20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bookmarkStart w:id="9" w:name="_Hlk168485518"/>
      <w:r w:rsidRPr="002C6FAB">
        <w:t xml:space="preserve"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 </w:t>
      </w:r>
    </w:p>
    <w:p w14:paraId="48B9A2B2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Оптический канал, пропускной способностью 1Gb/s до Corbina telecom; </w:t>
      </w:r>
    </w:p>
    <w:p w14:paraId="6636C24B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Система защиты от несанкционированного доступа и охрана здания, в котором находятся помещения дата-центра, включая круглосуточное </w:t>
      </w:r>
      <w:proofErr w:type="gramStart"/>
      <w:r w:rsidRPr="002C6FAB">
        <w:t>видео-наблюдение</w:t>
      </w:r>
      <w:proofErr w:type="gramEnd"/>
      <w:r w:rsidRPr="002C6FAB">
        <w:t xml:space="preserve">; </w:t>
      </w:r>
    </w:p>
    <w:p w14:paraId="759E07BA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Круглосуточное дежурство инженеров и администраторов сети; </w:t>
      </w:r>
    </w:p>
    <w:p w14:paraId="6A6CFBD4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Круглосуточный доступ клиента к собственному оборудованию; </w:t>
      </w:r>
    </w:p>
    <w:p w14:paraId="40D681F0" w14:textId="77777777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Электропитание оборудования дата-центра по I категории надежности (согласно ПУЭ); </w:t>
      </w:r>
    </w:p>
    <w:p w14:paraId="2E498FC9" w14:textId="42599855" w:rsidR="002C6FAB" w:rsidRDefault="002C6FAB" w:rsidP="00616990">
      <w:pPr>
        <w:pStyle w:val="a5"/>
        <w:spacing w:line="360" w:lineRule="auto"/>
        <w:ind w:left="0" w:firstLine="709"/>
        <w:contextualSpacing w:val="0"/>
        <w:jc w:val="both"/>
      </w:pPr>
      <w:r w:rsidRPr="002C6FAB">
        <w:t xml:space="preserve">• Промышленная система кондиционирования и вентиляции, электростатическая защита помещения; </w:t>
      </w:r>
    </w:p>
    <w:p w14:paraId="1935F1FD" w14:textId="0235D863" w:rsidR="00D33D46" w:rsidRPr="002C6FAB" w:rsidRDefault="002C6FAB" w:rsidP="00616990">
      <w:pPr>
        <w:pStyle w:val="a5"/>
        <w:spacing w:line="360" w:lineRule="auto"/>
        <w:ind w:left="0" w:firstLine="709"/>
        <w:contextualSpacing w:val="0"/>
        <w:jc w:val="both"/>
        <w:rPr>
          <w:bCs/>
          <w:sz w:val="36"/>
        </w:rPr>
      </w:pPr>
      <w:r w:rsidRPr="002C6FAB">
        <w:t>• Система автоматического пожаротушения газом.</w:t>
      </w:r>
    </w:p>
    <w:bookmarkEnd w:id="9"/>
    <w:p w14:paraId="5173906F" w14:textId="15F09D84" w:rsidR="0016755B" w:rsidRDefault="0016755B" w:rsidP="00616990">
      <w:pPr>
        <w:spacing w:line="360" w:lineRule="auto"/>
        <w:ind w:firstLine="709"/>
        <w:jc w:val="both"/>
      </w:pPr>
      <w:r>
        <w:br w:type="page"/>
      </w:r>
    </w:p>
    <w:p w14:paraId="1C49047C" w14:textId="77777777" w:rsidR="0005205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10" w:name="_Toc122611952"/>
      <w:r>
        <w:rPr>
          <w:b/>
          <w:color w:val="000000"/>
        </w:rPr>
        <w:lastRenderedPageBreak/>
        <w:t>Требования к программе или программному изделию</w:t>
      </w:r>
      <w:bookmarkEnd w:id="10"/>
    </w:p>
    <w:p w14:paraId="6A25BA8E" w14:textId="77777777" w:rsidR="00C36781" w:rsidRPr="00C36781" w:rsidRDefault="00C36781" w:rsidP="002E027D">
      <w:pPr>
        <w:ind w:firstLine="709"/>
        <w:jc w:val="both"/>
      </w:pPr>
    </w:p>
    <w:p w14:paraId="383DCE95" w14:textId="7C50050E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1" w:name="_Toc122611953"/>
      <w:r>
        <w:rPr>
          <w:b/>
          <w:color w:val="000000"/>
          <w:sz w:val="28"/>
        </w:rPr>
        <w:t>Функциональные требования</w:t>
      </w:r>
      <w:bookmarkEnd w:id="11"/>
    </w:p>
    <w:p w14:paraId="04E06EA5" w14:textId="77777777" w:rsidR="00C36781" w:rsidRPr="00C36781" w:rsidRDefault="00C36781" w:rsidP="002E027D">
      <w:pPr>
        <w:ind w:firstLine="709"/>
        <w:jc w:val="both"/>
      </w:pPr>
    </w:p>
    <w:p w14:paraId="362AF32F" w14:textId="77777777" w:rsidR="00052051" w:rsidRDefault="001641CB" w:rsidP="00616990">
      <w:pPr>
        <w:spacing w:line="360" w:lineRule="auto"/>
        <w:ind w:firstLine="709"/>
        <w:jc w:val="both"/>
      </w:pPr>
      <w:r>
        <w:t>Программа должна выполнять следующие функции:</w:t>
      </w:r>
    </w:p>
    <w:p w14:paraId="3240B876" w14:textId="1A159161" w:rsidR="00052051" w:rsidRDefault="001641CB" w:rsidP="00616990">
      <w:pPr>
        <w:spacing w:line="360" w:lineRule="auto"/>
        <w:ind w:firstLine="709"/>
        <w:jc w:val="both"/>
      </w:pPr>
      <w:r>
        <w:t xml:space="preserve">Входными данными для </w:t>
      </w:r>
      <w:r w:rsidR="002664B1">
        <w:t>системы</w:t>
      </w:r>
      <w:r>
        <w:t xml:space="preserve"> являются сведения. Входные данные относятся к конфиденциальным и персональным данным.</w:t>
      </w:r>
    </w:p>
    <w:p w14:paraId="77F16367" w14:textId="1F778DD8" w:rsidR="00052051" w:rsidRDefault="001641CB" w:rsidP="00616990">
      <w:pPr>
        <w:spacing w:line="360" w:lineRule="auto"/>
        <w:ind w:firstLine="709"/>
        <w:jc w:val="both"/>
      </w:pPr>
      <w:r>
        <w:t xml:space="preserve">Выходные данные приложения должны быть организованы в формате текущих информационных сообщений приложения, а также представлены в графическом интерфейсе. Файлы фотографий должны размещаться (храниться) на локальных или съемных носителях, отформатированных согласно требованиям операционной системы. Выходные данные относятся к конфиденциальным или персональным данным. </w:t>
      </w:r>
    </w:p>
    <w:p w14:paraId="061D511E" w14:textId="77777777" w:rsidR="00C36781" w:rsidRDefault="00C36781" w:rsidP="002E027D">
      <w:pPr>
        <w:ind w:firstLine="709"/>
        <w:jc w:val="both"/>
      </w:pPr>
    </w:p>
    <w:p w14:paraId="5E984989" w14:textId="43B1430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2" w:name="_Toc122611954"/>
      <w:r>
        <w:rPr>
          <w:b/>
          <w:color w:val="000000"/>
          <w:sz w:val="28"/>
        </w:rPr>
        <w:t>Требования к над</w:t>
      </w:r>
      <w:r w:rsidR="00665293">
        <w:rPr>
          <w:b/>
          <w:color w:val="000000"/>
          <w:sz w:val="28"/>
        </w:rPr>
        <w:t>е</w:t>
      </w:r>
      <w:r>
        <w:rPr>
          <w:b/>
          <w:color w:val="000000"/>
          <w:sz w:val="28"/>
        </w:rPr>
        <w:t>жности</w:t>
      </w:r>
      <w:bookmarkEnd w:id="12"/>
    </w:p>
    <w:p w14:paraId="615DF79A" w14:textId="77777777" w:rsidR="00C36781" w:rsidRPr="00C36781" w:rsidRDefault="00C36781" w:rsidP="002E027D">
      <w:pPr>
        <w:ind w:firstLine="709"/>
        <w:jc w:val="both"/>
      </w:pPr>
    </w:p>
    <w:p w14:paraId="6A71E95A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1E1209EA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а) исправностью оборудования, в том числе мобильных телефонов, и наличием необходимых характеристик технических и программных средств, наличием доступа в информационную сеть с установленным сервером; </w:t>
      </w:r>
    </w:p>
    <w:p w14:paraId="1C5D8D78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б) приложение не должно аварийно завершаться при некорректных действиях пользователя (контроль входных данных); </w:t>
      </w:r>
    </w:p>
    <w:p w14:paraId="71D2A30F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в) необходимым уровнем квалификации пользователя. </w:t>
      </w:r>
    </w:p>
    <w:p w14:paraId="2DC239DE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Условия стабильной работы </w:t>
      </w:r>
      <w:r w:rsidR="009512D0">
        <w:t>системы</w:t>
      </w:r>
      <w:r w:rsidRPr="00253685">
        <w:t xml:space="preserve"> совпадают с условиями стабильной работы мобильных устройств пользователей. </w:t>
      </w:r>
    </w:p>
    <w:p w14:paraId="6F503240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 </w:t>
      </w:r>
    </w:p>
    <w:p w14:paraId="121EA439" w14:textId="77777777" w:rsidR="009512D0" w:rsidRDefault="00253685" w:rsidP="00616990">
      <w:pPr>
        <w:pStyle w:val="a5"/>
        <w:spacing w:line="360" w:lineRule="auto"/>
        <w:ind w:left="0" w:firstLine="709"/>
        <w:contextualSpacing w:val="0"/>
        <w:jc w:val="both"/>
      </w:pPr>
      <w:r w:rsidRPr="00253685">
        <w:lastRenderedPageBreak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1349E9E9" w14:textId="329ED358" w:rsidR="00052051" w:rsidRPr="00253685" w:rsidRDefault="00253685" w:rsidP="00616990">
      <w:pPr>
        <w:pStyle w:val="a5"/>
        <w:spacing w:line="360" w:lineRule="auto"/>
        <w:ind w:left="0" w:firstLine="709"/>
        <w:contextualSpacing w:val="0"/>
        <w:jc w:val="both"/>
        <w:rPr>
          <w:sz w:val="36"/>
        </w:rPr>
      </w:pPr>
      <w:r w:rsidRPr="00253685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159F3AA8" w14:textId="77777777" w:rsidR="00052051" w:rsidRDefault="00052051" w:rsidP="002E027D">
      <w:pPr>
        <w:ind w:firstLine="709"/>
        <w:jc w:val="both"/>
      </w:pPr>
    </w:p>
    <w:p w14:paraId="1899FC8D" w14:textId="184A5990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3" w:name="_Toc122611955"/>
      <w:r>
        <w:rPr>
          <w:b/>
          <w:color w:val="000000"/>
          <w:sz w:val="28"/>
        </w:rPr>
        <w:t>Требования к условиям эксплуатации</w:t>
      </w:r>
      <w:bookmarkEnd w:id="13"/>
    </w:p>
    <w:p w14:paraId="0CD32081" w14:textId="77777777" w:rsidR="00C36781" w:rsidRPr="00C36781" w:rsidRDefault="00C36781" w:rsidP="002E027D">
      <w:pPr>
        <w:ind w:firstLine="709"/>
        <w:jc w:val="both"/>
      </w:pPr>
    </w:p>
    <w:p w14:paraId="4FB1B4C5" w14:textId="3DDAED0C" w:rsidR="009512D0" w:rsidRDefault="00C1688A" w:rsidP="00616990">
      <w:pPr>
        <w:spacing w:line="360" w:lineRule="auto"/>
        <w:ind w:firstLine="709"/>
        <w:jc w:val="both"/>
      </w:pPr>
      <w:r>
        <w:t>Специальные требования к эксплуатации не требуются. Программа не требует проведения каких-либо видов обслуживания.</w:t>
      </w:r>
    </w:p>
    <w:p w14:paraId="384865B9" w14:textId="77777777" w:rsidR="00C36781" w:rsidRPr="009512D0" w:rsidRDefault="00C36781" w:rsidP="002E027D">
      <w:pPr>
        <w:ind w:firstLine="709"/>
        <w:jc w:val="both"/>
      </w:pPr>
    </w:p>
    <w:p w14:paraId="49BC834F" w14:textId="61591138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4" w:name="_Toc122611956"/>
      <w:r>
        <w:rPr>
          <w:b/>
          <w:color w:val="000000"/>
          <w:sz w:val="28"/>
        </w:rPr>
        <w:t>Требования к составу и параметрам технических средств</w:t>
      </w:r>
      <w:bookmarkEnd w:id="14"/>
    </w:p>
    <w:p w14:paraId="7C2BDBDB" w14:textId="77777777" w:rsidR="00C36781" w:rsidRPr="00C36781" w:rsidRDefault="00C36781" w:rsidP="002E027D">
      <w:pPr>
        <w:ind w:firstLine="709"/>
        <w:jc w:val="both"/>
      </w:pPr>
    </w:p>
    <w:p w14:paraId="15EABDCA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Работа программы производится на компьютере общего назначения. </w:t>
      </w:r>
      <w:r>
        <w:br/>
        <w:t xml:space="preserve">Минимальные требования к техническим характеристикам компьютера: </w:t>
      </w:r>
    </w:p>
    <w:p w14:paraId="5C66008F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устройства ввода информации: мышь и клавиатура; </w:t>
      </w:r>
    </w:p>
    <w:p w14:paraId="0DED511F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монитор для отображения текстовой и графической информации разрешением не ниже 1024x768; </w:t>
      </w:r>
    </w:p>
    <w:p w14:paraId="7FA5916D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доступ к локальной сети; </w:t>
      </w:r>
    </w:p>
    <w:p w14:paraId="2E02164D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видеокарта, обеспечивающая отображение графических компонентов программы; </w:t>
      </w:r>
    </w:p>
    <w:p w14:paraId="3DF7E49D" w14:textId="788F909B" w:rsidR="00C1688A" w:rsidRDefault="00C1688A" w:rsidP="00616990">
      <w:pPr>
        <w:spacing w:line="360" w:lineRule="auto"/>
        <w:ind w:firstLine="709"/>
        <w:jc w:val="both"/>
      </w:pPr>
      <w:r>
        <w:t>• ж</w:t>
      </w:r>
      <w:r w:rsidR="00665293">
        <w:t>е</w:t>
      </w:r>
      <w:r>
        <w:t xml:space="preserve">сткий диск с наличием на нем свободного пространства не менее 3 Гб; </w:t>
      </w:r>
    </w:p>
    <w:p w14:paraId="004494E2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оперативная память со свободным объемом для работы программы не менее 1 ГБ; </w:t>
      </w:r>
    </w:p>
    <w:p w14:paraId="406B0020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процессор с частотой 1500 МГц и кэшем 3 Мб. </w:t>
      </w:r>
    </w:p>
    <w:p w14:paraId="7774A28C" w14:textId="77777777" w:rsidR="00C1688A" w:rsidRDefault="00C1688A" w:rsidP="00616990">
      <w:pPr>
        <w:spacing w:line="360" w:lineRule="auto"/>
        <w:ind w:firstLine="709"/>
        <w:jc w:val="both"/>
      </w:pPr>
      <w:r>
        <w:lastRenderedPageBreak/>
        <w:t xml:space="preserve">Рекомендуемые требования к техническим характеристикам компьютера: </w:t>
      </w:r>
    </w:p>
    <w:p w14:paraId="120B6A6E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устройства ввода информации: мышь и клавиатура; </w:t>
      </w:r>
    </w:p>
    <w:p w14:paraId="3A35B567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монитор для отображения текстовой и графической информации разрешением не ниже 1366x768; </w:t>
      </w:r>
    </w:p>
    <w:p w14:paraId="23832F81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доступ к локальной сети; </w:t>
      </w:r>
    </w:p>
    <w:p w14:paraId="7FCDF845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видеокарта, обеспечивающая отображение графических компонентов программы; </w:t>
      </w:r>
    </w:p>
    <w:p w14:paraId="4A2F92A6" w14:textId="6CA5E414" w:rsidR="00C1688A" w:rsidRDefault="00C1688A" w:rsidP="00616990">
      <w:pPr>
        <w:spacing w:line="360" w:lineRule="auto"/>
        <w:ind w:firstLine="709"/>
        <w:jc w:val="both"/>
      </w:pPr>
      <w:r>
        <w:t>• ж</w:t>
      </w:r>
      <w:r w:rsidR="00665293">
        <w:t>е</w:t>
      </w:r>
      <w:r>
        <w:t xml:space="preserve">сткий диск с наличием на нем свободного пространства не менее 5 Гб; </w:t>
      </w:r>
    </w:p>
    <w:p w14:paraId="5708E136" w14:textId="77777777" w:rsidR="00C1688A" w:rsidRDefault="00C1688A" w:rsidP="00616990">
      <w:pPr>
        <w:spacing w:line="360" w:lineRule="auto"/>
        <w:ind w:firstLine="709"/>
        <w:jc w:val="both"/>
      </w:pPr>
      <w:r>
        <w:t xml:space="preserve">• оперативная память со свободным объемом для работы программы не менее 2 ГБ; </w:t>
      </w:r>
    </w:p>
    <w:p w14:paraId="30F686C2" w14:textId="5F583C29" w:rsidR="00C1688A" w:rsidRDefault="00C1688A" w:rsidP="00616990">
      <w:pPr>
        <w:spacing w:line="360" w:lineRule="auto"/>
        <w:ind w:firstLine="709"/>
        <w:jc w:val="both"/>
      </w:pPr>
      <w:r>
        <w:t>• процессор с частотой 2500 МГц и кэшем 4 Мб.</w:t>
      </w:r>
    </w:p>
    <w:p w14:paraId="671ED42A" w14:textId="77777777" w:rsidR="00C36781" w:rsidRPr="00C1688A" w:rsidRDefault="00C36781" w:rsidP="002E027D">
      <w:pPr>
        <w:ind w:firstLine="709"/>
        <w:jc w:val="both"/>
      </w:pPr>
    </w:p>
    <w:p w14:paraId="60065447" w14:textId="775A9C6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5" w:name="_Toc122611957"/>
      <w:r>
        <w:rPr>
          <w:b/>
          <w:color w:val="000000"/>
          <w:sz w:val="28"/>
        </w:rPr>
        <w:t>Требования к информационной и программной совместимости</w:t>
      </w:r>
      <w:bookmarkEnd w:id="15"/>
    </w:p>
    <w:p w14:paraId="252B6290" w14:textId="77777777" w:rsidR="00C36781" w:rsidRPr="00C36781" w:rsidRDefault="00C36781" w:rsidP="002E027D">
      <w:pPr>
        <w:ind w:firstLine="709"/>
        <w:jc w:val="both"/>
      </w:pPr>
    </w:p>
    <w:p w14:paraId="6DDC0048" w14:textId="14973C41" w:rsidR="00052051" w:rsidRDefault="008E5796" w:rsidP="00616990">
      <w:pPr>
        <w:spacing w:line="360" w:lineRule="auto"/>
        <w:ind w:firstLine="709"/>
        <w:jc w:val="both"/>
      </w:pPr>
      <w:r>
        <w:t>Для использования программного продукта необходимо выполнить следующее:</w:t>
      </w:r>
    </w:p>
    <w:p w14:paraId="08EF3B5F" w14:textId="4E2597C5" w:rsidR="008E5796" w:rsidRDefault="006A6274" w:rsidP="006169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• </w:t>
      </w:r>
      <w:r w:rsidR="002664B1">
        <w:rPr>
          <w:szCs w:val="28"/>
        </w:rPr>
        <w:t>система должна</w:t>
      </w:r>
      <w:r>
        <w:rPr>
          <w:szCs w:val="28"/>
        </w:rPr>
        <w:t xml:space="preserve"> корректно работать на операционной системе Windows 10-11 64-битной разрядности.</w:t>
      </w:r>
    </w:p>
    <w:p w14:paraId="6D8F3604" w14:textId="77777777" w:rsidR="00C36781" w:rsidRPr="006A6274" w:rsidRDefault="00C36781" w:rsidP="002E027D">
      <w:pPr>
        <w:ind w:firstLine="709"/>
        <w:jc w:val="both"/>
        <w:rPr>
          <w:szCs w:val="28"/>
        </w:rPr>
      </w:pPr>
    </w:p>
    <w:p w14:paraId="2C03B7DA" w14:textId="6A2F63B3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6" w:name="_Toc122611958"/>
      <w:r>
        <w:rPr>
          <w:b/>
          <w:color w:val="000000"/>
          <w:sz w:val="28"/>
        </w:rPr>
        <w:t>Требование к маркировке и упаковке</w:t>
      </w:r>
      <w:bookmarkEnd w:id="16"/>
    </w:p>
    <w:p w14:paraId="455CC78F" w14:textId="77777777" w:rsidR="00C36781" w:rsidRPr="00C36781" w:rsidRDefault="00C36781" w:rsidP="002E027D">
      <w:pPr>
        <w:ind w:firstLine="709"/>
        <w:jc w:val="both"/>
      </w:pPr>
    </w:p>
    <w:p w14:paraId="11E8301E" w14:textId="3D65C7AE" w:rsidR="00052051" w:rsidRDefault="001641CB" w:rsidP="00616990">
      <w:pPr>
        <w:spacing w:line="360" w:lineRule="auto"/>
        <w:ind w:firstLine="709"/>
        <w:jc w:val="both"/>
        <w:rPr>
          <w:szCs w:val="28"/>
        </w:rPr>
      </w:pPr>
      <w:r>
        <w:t xml:space="preserve"> </w:t>
      </w:r>
      <w:r w:rsidR="006A6274">
        <w:rPr>
          <w:szCs w:val="28"/>
        </w:rPr>
        <w:t>Дополнительных требований к маркировке и упаковке не предъявляется.</w:t>
      </w:r>
    </w:p>
    <w:p w14:paraId="4F1464C1" w14:textId="77777777" w:rsidR="00C36781" w:rsidRPr="006A6274" w:rsidRDefault="00C36781" w:rsidP="002E027D">
      <w:pPr>
        <w:ind w:firstLine="709"/>
        <w:jc w:val="both"/>
        <w:rPr>
          <w:color w:val="000000"/>
          <w:sz w:val="34"/>
          <w:szCs w:val="34"/>
        </w:rPr>
      </w:pPr>
    </w:p>
    <w:p w14:paraId="138AAD51" w14:textId="3710B819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7" w:name="_Toc122611959"/>
      <w:r>
        <w:rPr>
          <w:b/>
          <w:color w:val="000000"/>
          <w:sz w:val="28"/>
        </w:rPr>
        <w:t>Требования к транспортировке и хранению</w:t>
      </w:r>
      <w:bookmarkEnd w:id="17"/>
    </w:p>
    <w:p w14:paraId="7AA72428" w14:textId="77777777" w:rsidR="00C36781" w:rsidRPr="00C36781" w:rsidRDefault="00C36781" w:rsidP="002E027D">
      <w:pPr>
        <w:ind w:firstLine="709"/>
        <w:jc w:val="both"/>
      </w:pPr>
    </w:p>
    <w:p w14:paraId="4A27BBAA" w14:textId="5E0F875F" w:rsidR="00052051" w:rsidRDefault="006A6274" w:rsidP="00616990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Требования к транспортировке и хранению не предъявляется</w:t>
      </w:r>
    </w:p>
    <w:p w14:paraId="338838B7" w14:textId="77777777" w:rsidR="00C36781" w:rsidRDefault="00C36781" w:rsidP="002E027D">
      <w:pPr>
        <w:ind w:firstLine="709"/>
        <w:jc w:val="both"/>
      </w:pPr>
    </w:p>
    <w:p w14:paraId="3D632514" w14:textId="59C5A644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18" w:name="_Toc457301687"/>
      <w:bookmarkStart w:id="19" w:name="_Toc122474460"/>
      <w:bookmarkStart w:id="20" w:name="_Toc122611960"/>
      <w:r>
        <w:rPr>
          <w:b/>
          <w:color w:val="000000"/>
          <w:sz w:val="28"/>
        </w:rPr>
        <w:t>Специальные требования</w:t>
      </w:r>
      <w:bookmarkEnd w:id="18"/>
      <w:bookmarkEnd w:id="19"/>
      <w:bookmarkEnd w:id="20"/>
    </w:p>
    <w:p w14:paraId="7808A496" w14:textId="77777777" w:rsidR="00C36781" w:rsidRPr="00C36781" w:rsidRDefault="00C36781" w:rsidP="002E027D">
      <w:pPr>
        <w:ind w:firstLine="709"/>
        <w:jc w:val="both"/>
      </w:pPr>
    </w:p>
    <w:p w14:paraId="220F8345" w14:textId="3DF6EE97" w:rsidR="006A6274" w:rsidRPr="006A6274" w:rsidRDefault="002664B1" w:rsidP="00616990">
      <w:pPr>
        <w:spacing w:line="360" w:lineRule="auto"/>
        <w:ind w:firstLine="709"/>
        <w:jc w:val="both"/>
      </w:pPr>
      <w:r>
        <w:rPr>
          <w:szCs w:val="28"/>
        </w:rPr>
        <w:lastRenderedPageBreak/>
        <w:t>Приложение</w:t>
      </w:r>
      <w:r w:rsidR="006A6274">
        <w:rPr>
          <w:szCs w:val="28"/>
        </w:rPr>
        <w:t xml:space="preserve"> долж</w:t>
      </w:r>
      <w:r>
        <w:rPr>
          <w:szCs w:val="28"/>
        </w:rPr>
        <w:t>но</w:t>
      </w:r>
      <w:r w:rsidR="006A6274">
        <w:rPr>
          <w:szCs w:val="28"/>
        </w:rPr>
        <w:t xml:space="preserve"> обеспечивать взаимодействие с пользователем посредством графического пользовательского интерфейса.</w:t>
      </w:r>
    </w:p>
    <w:p w14:paraId="6FC37160" w14:textId="77777777" w:rsidR="006A6274" w:rsidRDefault="006A6274" w:rsidP="00616990">
      <w:pPr>
        <w:spacing w:line="360" w:lineRule="auto"/>
        <w:ind w:firstLine="709"/>
        <w:jc w:val="both"/>
        <w:rPr>
          <w:b/>
          <w:color w:val="000000"/>
          <w:sz w:val="32"/>
        </w:rPr>
      </w:pPr>
      <w:bookmarkStart w:id="21" w:name="_Toc122611961"/>
      <w:r>
        <w:rPr>
          <w:b/>
          <w:color w:val="000000"/>
        </w:rPr>
        <w:br w:type="page"/>
      </w:r>
    </w:p>
    <w:p w14:paraId="10D77577" w14:textId="7BE3DDDD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r w:rsidRPr="009958F1">
        <w:rPr>
          <w:b/>
          <w:color w:val="000000"/>
        </w:rPr>
        <w:lastRenderedPageBreak/>
        <w:t>Требования к технической документации</w:t>
      </w:r>
      <w:bookmarkEnd w:id="21"/>
    </w:p>
    <w:p w14:paraId="25017D30" w14:textId="77777777" w:rsidR="00C36781" w:rsidRPr="00C36781" w:rsidRDefault="00C36781" w:rsidP="002E027D">
      <w:pPr>
        <w:ind w:firstLine="709"/>
        <w:jc w:val="both"/>
      </w:pPr>
    </w:p>
    <w:p w14:paraId="34C20C7B" w14:textId="77777777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bookmarkStart w:id="22" w:name="_Toc122474462"/>
      <w:bookmarkStart w:id="23" w:name="_Toc122611962"/>
      <w:r>
        <w:rPr>
          <w:b/>
          <w:color w:val="000000"/>
          <w:sz w:val="28"/>
        </w:rPr>
        <w:t>Предварительный состав программной документации</w:t>
      </w:r>
      <w:bookmarkEnd w:id="22"/>
      <w:bookmarkEnd w:id="23"/>
    </w:p>
    <w:p w14:paraId="54BAC1DF" w14:textId="77777777" w:rsidR="00C36781" w:rsidRPr="00C36781" w:rsidRDefault="00C36781" w:rsidP="002E027D">
      <w:pPr>
        <w:ind w:firstLine="709"/>
        <w:jc w:val="both"/>
      </w:pPr>
    </w:p>
    <w:p w14:paraId="0E0C8CB6" w14:textId="77777777" w:rsidR="006A6274" w:rsidRDefault="006A6274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bookmarkStart w:id="24" w:name="_Toc122474463"/>
      <w:bookmarkStart w:id="25" w:name="_Toc122611963"/>
      <w:r>
        <w:rPr>
          <w:color w:val="000000"/>
          <w:szCs w:val="28"/>
        </w:rPr>
        <w:t>Состав программной документации должен включать в себя:</w:t>
      </w:r>
    </w:p>
    <w:p w14:paraId="127ECD81" w14:textId="7A561B02" w:rsidR="006A6274" w:rsidRDefault="006A6274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1</w:t>
      </w:r>
      <w:r w:rsidR="002664B1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техническое задание;</w:t>
      </w:r>
    </w:p>
    <w:p w14:paraId="34F5FBF1" w14:textId="30750F3E" w:rsidR="006A6274" w:rsidRDefault="007A5624" w:rsidP="006169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Cs w:val="28"/>
        </w:rPr>
      </w:pPr>
      <w:r>
        <w:rPr>
          <w:color w:val="000000"/>
          <w:szCs w:val="28"/>
        </w:rPr>
        <w:t>2</w:t>
      </w:r>
      <w:r w:rsidR="002664B1">
        <w:rPr>
          <w:color w:val="000000"/>
          <w:szCs w:val="28"/>
        </w:rPr>
        <w:t>.</w:t>
      </w:r>
      <w:r w:rsidR="006A6274">
        <w:rPr>
          <w:color w:val="000000"/>
          <w:szCs w:val="28"/>
        </w:rPr>
        <w:t xml:space="preserve"> руководство системного </w:t>
      </w:r>
      <w:r w:rsidR="002664B1">
        <w:rPr>
          <w:szCs w:val="28"/>
        </w:rPr>
        <w:t>программиста</w:t>
      </w:r>
      <w:r w:rsidR="006A6274">
        <w:rPr>
          <w:szCs w:val="28"/>
        </w:rPr>
        <w:t>.</w:t>
      </w:r>
    </w:p>
    <w:p w14:paraId="3F079BCF" w14:textId="77777777" w:rsidR="00C36781" w:rsidRDefault="00C36781" w:rsidP="002E027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249DCDC7" w14:textId="77777777" w:rsidR="00052051" w:rsidRDefault="001641CB" w:rsidP="002E027D">
      <w:pPr>
        <w:pStyle w:val="2"/>
        <w:numPr>
          <w:ilvl w:val="1"/>
          <w:numId w:val="2"/>
        </w:numPr>
        <w:spacing w:before="0"/>
        <w:ind w:left="0" w:firstLine="709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Специальные требования к программной документации</w:t>
      </w:r>
      <w:bookmarkEnd w:id="24"/>
      <w:bookmarkEnd w:id="25"/>
    </w:p>
    <w:p w14:paraId="47347438" w14:textId="77777777" w:rsidR="00C36781" w:rsidRPr="00C36781" w:rsidRDefault="00C36781" w:rsidP="002E027D">
      <w:pPr>
        <w:ind w:firstLine="709"/>
        <w:jc w:val="both"/>
      </w:pPr>
    </w:p>
    <w:p w14:paraId="1D812A08" w14:textId="3D90C5CD" w:rsidR="006A6274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Специальные требования к программной документации не предъявляются.</w:t>
      </w:r>
    </w:p>
    <w:p w14:paraId="76012F72" w14:textId="77777777" w:rsidR="006A6274" w:rsidRDefault="006A6274" w:rsidP="00616990">
      <w:pPr>
        <w:spacing w:line="360" w:lineRule="auto"/>
        <w:ind w:firstLine="709"/>
        <w:jc w:val="both"/>
      </w:pPr>
      <w:r>
        <w:br w:type="page"/>
      </w:r>
    </w:p>
    <w:p w14:paraId="7F363EC8" w14:textId="12E041BE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</w:rPr>
      </w:pPr>
      <w:bookmarkStart w:id="26" w:name="_Toc122611964"/>
      <w:r w:rsidRPr="009958F1">
        <w:rPr>
          <w:b/>
          <w:color w:val="000000"/>
        </w:rPr>
        <w:lastRenderedPageBreak/>
        <w:t>Технико-экономические показатели</w:t>
      </w:r>
      <w:bookmarkEnd w:id="26"/>
    </w:p>
    <w:p w14:paraId="6D7D7823" w14:textId="77777777" w:rsidR="00C36781" w:rsidRPr="00C36781" w:rsidRDefault="00C36781" w:rsidP="002E027D">
      <w:pPr>
        <w:ind w:firstLine="709"/>
        <w:jc w:val="both"/>
      </w:pPr>
    </w:p>
    <w:p w14:paraId="481F9A67" w14:textId="629D8080" w:rsidR="006A6274" w:rsidRPr="006A6274" w:rsidRDefault="006A6274" w:rsidP="00616990">
      <w:pPr>
        <w:pStyle w:val="a5"/>
        <w:spacing w:line="360" w:lineRule="auto"/>
        <w:ind w:left="0" w:firstLine="709"/>
        <w:contextualSpacing w:val="0"/>
        <w:jc w:val="both"/>
        <w:rPr>
          <w:szCs w:val="28"/>
        </w:rPr>
      </w:pPr>
      <w:r w:rsidRPr="006A6274">
        <w:rPr>
          <w:szCs w:val="28"/>
        </w:rPr>
        <w:t>1</w:t>
      </w:r>
      <w:r w:rsidR="002664B1">
        <w:rPr>
          <w:szCs w:val="28"/>
        </w:rPr>
        <w:t>.</w:t>
      </w:r>
      <w:r w:rsidRPr="006A6274">
        <w:rPr>
          <w:szCs w:val="28"/>
        </w:rPr>
        <w:t xml:space="preserve"> Microsoft Windows 10 – 21 000 руб.</w:t>
      </w:r>
    </w:p>
    <w:p w14:paraId="01CC4F21" w14:textId="1A9ABA64" w:rsidR="006A6274" w:rsidRPr="006A6274" w:rsidRDefault="006A6274" w:rsidP="00616990">
      <w:pPr>
        <w:pStyle w:val="a5"/>
        <w:spacing w:line="360" w:lineRule="auto"/>
        <w:ind w:left="0" w:firstLine="709"/>
        <w:contextualSpacing w:val="0"/>
        <w:jc w:val="both"/>
        <w:rPr>
          <w:sz w:val="26"/>
          <w:szCs w:val="26"/>
        </w:rPr>
      </w:pPr>
      <w:r w:rsidRPr="006A6274">
        <w:rPr>
          <w:szCs w:val="28"/>
        </w:rPr>
        <w:t>2</w:t>
      </w:r>
      <w:r w:rsidR="002664B1">
        <w:rPr>
          <w:szCs w:val="28"/>
        </w:rPr>
        <w:t>.</w:t>
      </w:r>
      <w:r w:rsidRPr="006A6274">
        <w:rPr>
          <w:szCs w:val="28"/>
        </w:rPr>
        <w:t xml:space="preserve"> Зарплата сотруднику – от 25 000 руб.</w:t>
      </w:r>
    </w:p>
    <w:p w14:paraId="56D906FE" w14:textId="77777777" w:rsidR="00C36781" w:rsidRDefault="00C36781" w:rsidP="00616990">
      <w:pPr>
        <w:spacing w:line="360" w:lineRule="auto"/>
        <w:ind w:firstLine="709"/>
        <w:rPr>
          <w:b/>
          <w:color w:val="000000"/>
          <w:sz w:val="32"/>
        </w:rPr>
      </w:pPr>
      <w:bookmarkStart w:id="27" w:name="_Toc122611965"/>
      <w:r>
        <w:rPr>
          <w:b/>
          <w:color w:val="000000"/>
        </w:rPr>
        <w:br w:type="page"/>
      </w:r>
    </w:p>
    <w:p w14:paraId="6EF8158B" w14:textId="1EAC6630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center"/>
        <w:rPr>
          <w:b/>
          <w:color w:val="000000"/>
        </w:rPr>
      </w:pPr>
      <w:r w:rsidRPr="009958F1">
        <w:rPr>
          <w:b/>
          <w:color w:val="000000"/>
        </w:rPr>
        <w:lastRenderedPageBreak/>
        <w:t>Стадии и этапы разработки</w:t>
      </w:r>
      <w:bookmarkEnd w:id="27"/>
    </w:p>
    <w:p w14:paraId="71CEE34C" w14:textId="77777777" w:rsidR="00C36781" w:rsidRPr="00C36781" w:rsidRDefault="00C36781" w:rsidP="002E027D">
      <w:pPr>
        <w:ind w:firstLine="709"/>
      </w:pPr>
    </w:p>
    <w:p w14:paraId="3E5F5A80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должна быть проведена в четыре стадии:</w:t>
      </w:r>
    </w:p>
    <w:p w14:paraId="6B1FB4A4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 техническое задание;</w:t>
      </w:r>
    </w:p>
    <w:p w14:paraId="3A61F71B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технический проект</w:t>
      </w:r>
    </w:p>
    <w:p w14:paraId="5B51A6A4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рабочий проект;</w:t>
      </w:r>
    </w:p>
    <w:p w14:paraId="6672C7A1" w14:textId="77777777" w:rsidR="00052051" w:rsidRDefault="001641CB" w:rsidP="00616990">
      <w:pPr>
        <w:pStyle w:val="tdorderedlistlevel1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внедрение.</w:t>
      </w:r>
    </w:p>
    <w:p w14:paraId="5C615476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CF21F11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«Технический (и рабочий) проект» должны быть выполнены перечисленные ниже этапы работ:</w:t>
      </w:r>
    </w:p>
    <w:p w14:paraId="0F9E8DBF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программы;</w:t>
      </w:r>
    </w:p>
    <w:p w14:paraId="50B07F33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программной документации;</w:t>
      </w:r>
    </w:p>
    <w:p w14:paraId="1E0CA4D1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испытания программы.</w:t>
      </w:r>
    </w:p>
    <w:p w14:paraId="661B9EDF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стадии «Внедрение» должен быть выполнен этап разработки «Подготовка и передача программы».</w:t>
      </w:r>
    </w:p>
    <w:p w14:paraId="4CAAACA6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Содержание работ по этапам:</w:t>
      </w:r>
    </w:p>
    <w:p w14:paraId="4AAE3BC3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технического задания должны быть выполнены перечисленные ниже работы:</w:t>
      </w:r>
    </w:p>
    <w:p w14:paraId="1937916B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постановка задачи;</w:t>
      </w:r>
    </w:p>
    <w:p w14:paraId="03D266BA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и уточнение требований к техническим средствам;</w:t>
      </w:r>
    </w:p>
    <w:p w14:paraId="39BBB188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требований к программе;</w:t>
      </w:r>
    </w:p>
    <w:p w14:paraId="70967E94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стадий, этапов и сроков разработки программы и документации на нее;</w:t>
      </w:r>
    </w:p>
    <w:p w14:paraId="5882DB3E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согласование и утверждение технического задания.</w:t>
      </w:r>
    </w:p>
    <w:p w14:paraId="2F21AD85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A0A928C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разработки программной документации должна быть выполнена разработка программных документов.</w:t>
      </w:r>
    </w:p>
    <w:p w14:paraId="42A4C66C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На этапе испытаний программы должны быть выполнены перечисленные ниже виды работ:</w:t>
      </w:r>
    </w:p>
    <w:p w14:paraId="465CF49A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разработка, согласование и утверждение порядка и методики испытаний;</w:t>
      </w:r>
    </w:p>
    <w:p w14:paraId="772089D7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проведение приемо-сдаточных испытаний;</w:t>
      </w:r>
    </w:p>
    <w:p w14:paraId="3654EB67" w14:textId="77777777" w:rsidR="00052051" w:rsidRDefault="001641CB" w:rsidP="00616990">
      <w:pPr>
        <w:pStyle w:val="tdunorderedlistlevel1"/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корректировка программы и программной документации по результатам испытаний.</w:t>
      </w:r>
    </w:p>
    <w:p w14:paraId="72D79047" w14:textId="77777777" w:rsidR="00052051" w:rsidRDefault="001641CB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5E4102F" w14:textId="77777777" w:rsidR="002E027D" w:rsidRDefault="002E027D" w:rsidP="00616990">
      <w:pPr>
        <w:pStyle w:val="tdtext"/>
        <w:spacing w:after="0" w:line="360" w:lineRule="auto"/>
        <w:ind w:firstLine="709"/>
        <w:rPr>
          <w:rFonts w:ascii="Times New Roman" w:hAnsi="Times New Roman"/>
        </w:rPr>
      </w:pPr>
      <w:bookmarkStart w:id="28" w:name="_Hlk169110141"/>
    </w:p>
    <w:p w14:paraId="52C6E708" w14:textId="4BAEC1AC" w:rsidR="00052051" w:rsidRPr="002E027D" w:rsidRDefault="002E027D" w:rsidP="002E027D">
      <w:pPr>
        <w:spacing w:line="360" w:lineRule="auto"/>
        <w:ind w:firstLine="0"/>
        <w:jc w:val="both"/>
        <w:rPr>
          <w:bCs/>
          <w:szCs w:val="22"/>
        </w:rPr>
      </w:pPr>
      <w:r w:rsidRPr="002E027D">
        <w:rPr>
          <w:bCs/>
          <w:szCs w:val="22"/>
        </w:rPr>
        <w:t>Таблица 1 – Стадии и этапы разработки проекта</w:t>
      </w:r>
    </w:p>
    <w:tbl>
      <w:tblPr>
        <w:tblStyle w:val="a3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52051" w:rsidRPr="002E027D" w14:paraId="51339400" w14:textId="77777777" w:rsidTr="006A6274">
        <w:trPr>
          <w:trHeight w:val="850"/>
        </w:trPr>
        <w:tc>
          <w:tcPr>
            <w:tcW w:w="2324" w:type="dxa"/>
          </w:tcPr>
          <w:bookmarkEnd w:id="28"/>
          <w:p w14:paraId="339A05D5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36DE93BF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13D6D849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34343074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Ответственный</w:t>
            </w:r>
          </w:p>
        </w:tc>
      </w:tr>
      <w:tr w:rsidR="00052051" w:rsidRPr="002E027D" w14:paraId="1C44DE51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42C1B73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Эскизный проект</w:t>
            </w:r>
          </w:p>
        </w:tc>
        <w:tc>
          <w:tcPr>
            <w:tcW w:w="2324" w:type="dxa"/>
          </w:tcPr>
          <w:p w14:paraId="1C9F86F0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F086E9E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71887D89" w14:textId="40FC7B18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4E2E828F" w14:textId="77777777" w:rsidTr="006A6274">
        <w:trPr>
          <w:trHeight w:val="850"/>
        </w:trPr>
        <w:tc>
          <w:tcPr>
            <w:tcW w:w="2324" w:type="dxa"/>
            <w:vMerge/>
          </w:tcPr>
          <w:p w14:paraId="1911927C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522D5658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305649C2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79585E81" w14:textId="13D3D3F6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25E559C2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69537FF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Технический проект</w:t>
            </w:r>
          </w:p>
        </w:tc>
        <w:tc>
          <w:tcPr>
            <w:tcW w:w="2324" w:type="dxa"/>
          </w:tcPr>
          <w:p w14:paraId="4361F729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2053A91A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448B0FAE" w14:textId="377298FB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398778F9" w14:textId="77777777" w:rsidTr="006A6274">
        <w:trPr>
          <w:trHeight w:val="850"/>
        </w:trPr>
        <w:tc>
          <w:tcPr>
            <w:tcW w:w="2324" w:type="dxa"/>
            <w:vMerge/>
          </w:tcPr>
          <w:p w14:paraId="6AB12F41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2A6ED144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785EF2D2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6D964950" w14:textId="02448D21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66C9ECED" w14:textId="77777777" w:rsidTr="006A6274">
        <w:trPr>
          <w:trHeight w:val="850"/>
        </w:trPr>
        <w:tc>
          <w:tcPr>
            <w:tcW w:w="2324" w:type="dxa"/>
            <w:vMerge w:val="restart"/>
          </w:tcPr>
          <w:p w14:paraId="1D38CC7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Рабочий проект</w:t>
            </w:r>
          </w:p>
        </w:tc>
        <w:tc>
          <w:tcPr>
            <w:tcW w:w="2324" w:type="dxa"/>
          </w:tcPr>
          <w:p w14:paraId="27099DB2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программы</w:t>
            </w:r>
          </w:p>
        </w:tc>
        <w:tc>
          <w:tcPr>
            <w:tcW w:w="2324" w:type="dxa"/>
          </w:tcPr>
          <w:p w14:paraId="36F377AD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354302A9" w14:textId="22CF50FD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1F815E55" w14:textId="77777777" w:rsidTr="006A6274">
        <w:trPr>
          <w:trHeight w:val="850"/>
        </w:trPr>
        <w:tc>
          <w:tcPr>
            <w:tcW w:w="2324" w:type="dxa"/>
            <w:vMerge/>
          </w:tcPr>
          <w:p w14:paraId="6B9330A3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08BDD6AD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75E16F41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64760A98" w14:textId="15D89BA7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49DF2FD6" w14:textId="77777777" w:rsidTr="006A6274">
        <w:trPr>
          <w:trHeight w:val="850"/>
        </w:trPr>
        <w:tc>
          <w:tcPr>
            <w:tcW w:w="2324" w:type="dxa"/>
            <w:vMerge/>
          </w:tcPr>
          <w:p w14:paraId="410CB90C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2023D6DB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Испытания программы</w:t>
            </w:r>
          </w:p>
        </w:tc>
        <w:tc>
          <w:tcPr>
            <w:tcW w:w="2324" w:type="dxa"/>
          </w:tcPr>
          <w:p w14:paraId="19F64CB4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18E95143" w14:textId="496A9086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  <w:tr w:rsidR="00052051" w:rsidRPr="002E027D" w14:paraId="423C7718" w14:textId="77777777" w:rsidTr="006A6274">
        <w:trPr>
          <w:trHeight w:val="850"/>
        </w:trPr>
        <w:tc>
          <w:tcPr>
            <w:tcW w:w="2324" w:type="dxa"/>
          </w:tcPr>
          <w:p w14:paraId="123AFCF0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Внедрение</w:t>
            </w:r>
          </w:p>
        </w:tc>
        <w:tc>
          <w:tcPr>
            <w:tcW w:w="2324" w:type="dxa"/>
          </w:tcPr>
          <w:p w14:paraId="7C062EA4" w14:textId="77777777" w:rsidR="00052051" w:rsidRPr="002E027D" w:rsidRDefault="001641CB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14385745" w14:textId="77777777" w:rsidR="00052051" w:rsidRPr="002E027D" w:rsidRDefault="00052051" w:rsidP="00616990">
            <w:pPr>
              <w:ind w:firstLine="0"/>
              <w:jc w:val="both"/>
              <w:rPr>
                <w:sz w:val="20"/>
                <w:szCs w:val="18"/>
              </w:rPr>
            </w:pPr>
          </w:p>
        </w:tc>
        <w:tc>
          <w:tcPr>
            <w:tcW w:w="2324" w:type="dxa"/>
          </w:tcPr>
          <w:p w14:paraId="5078B820" w14:textId="1C93ECE7" w:rsidR="00052051" w:rsidRPr="002E027D" w:rsidRDefault="006A6274" w:rsidP="00616990">
            <w:pPr>
              <w:ind w:firstLine="0"/>
              <w:jc w:val="both"/>
              <w:rPr>
                <w:sz w:val="20"/>
                <w:szCs w:val="18"/>
              </w:rPr>
            </w:pPr>
            <w:r w:rsidRPr="002E027D">
              <w:rPr>
                <w:sz w:val="20"/>
                <w:szCs w:val="18"/>
              </w:rPr>
              <w:t>Дедушева А.А.</w:t>
            </w:r>
          </w:p>
        </w:tc>
      </w:tr>
    </w:tbl>
    <w:p w14:paraId="1BCCE8B7" w14:textId="0C858FD6" w:rsidR="00616990" w:rsidRDefault="00616990">
      <w:pPr>
        <w:rPr>
          <w:b/>
          <w:color w:val="000000"/>
          <w:sz w:val="32"/>
          <w:szCs w:val="32"/>
        </w:rPr>
      </w:pPr>
      <w:bookmarkStart w:id="29" w:name="_Toc122611966"/>
    </w:p>
    <w:p w14:paraId="6C6C9203" w14:textId="635DAD44" w:rsidR="00052051" w:rsidRPr="009958F1" w:rsidRDefault="001641CB" w:rsidP="002E027D">
      <w:pPr>
        <w:pStyle w:val="1"/>
        <w:numPr>
          <w:ilvl w:val="0"/>
          <w:numId w:val="2"/>
        </w:numPr>
        <w:spacing w:before="0"/>
        <w:ind w:left="0" w:firstLine="709"/>
        <w:jc w:val="both"/>
        <w:rPr>
          <w:b/>
          <w:color w:val="000000"/>
          <w:szCs w:val="32"/>
        </w:rPr>
      </w:pPr>
      <w:r w:rsidRPr="009958F1">
        <w:rPr>
          <w:b/>
          <w:color w:val="000000"/>
          <w:szCs w:val="32"/>
        </w:rPr>
        <w:lastRenderedPageBreak/>
        <w:t>Порядок контроля и приемки</w:t>
      </w:r>
      <w:bookmarkEnd w:id="29"/>
    </w:p>
    <w:p w14:paraId="15B3D7A8" w14:textId="77777777" w:rsidR="00C36781" w:rsidRPr="00C36781" w:rsidRDefault="00C36781" w:rsidP="002E027D">
      <w:pPr>
        <w:ind w:firstLine="709"/>
        <w:jc w:val="both"/>
      </w:pPr>
    </w:p>
    <w:p w14:paraId="1C2A6ACA" w14:textId="77777777" w:rsidR="00052051" w:rsidRDefault="001641CB" w:rsidP="00616990">
      <w:pPr>
        <w:spacing w:line="360" w:lineRule="auto"/>
        <w:ind w:firstLine="709"/>
        <w:jc w:val="both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24F77DD" w14:textId="77777777" w:rsidR="00052051" w:rsidRDefault="001641CB" w:rsidP="00616990">
      <w:pPr>
        <w:spacing w:line="360" w:lineRule="auto"/>
        <w:ind w:firstLine="709"/>
        <w:jc w:val="both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473C4552" w14:textId="21409B59" w:rsidR="00052051" w:rsidRDefault="001641CB" w:rsidP="00616990">
      <w:pPr>
        <w:spacing w:line="360" w:lineRule="auto"/>
        <w:ind w:firstLine="709"/>
        <w:jc w:val="both"/>
      </w:pPr>
      <w: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052051" w:rsidSect="00883F80">
      <w:pgSz w:w="11906" w:h="16838" w:code="9"/>
      <w:pgMar w:top="851" w:right="850" w:bottom="1560" w:left="1701" w:header="708" w:footer="1395" w:gutter="0"/>
      <w:pgNumType w:chapSep="period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1B4E6" w14:textId="77777777" w:rsidR="008A06D9" w:rsidRDefault="008A06D9">
      <w:r>
        <w:separator/>
      </w:r>
    </w:p>
  </w:endnote>
  <w:endnote w:type="continuationSeparator" w:id="0">
    <w:p w14:paraId="5A0D1289" w14:textId="77777777" w:rsidR="008A06D9" w:rsidRDefault="008A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&quot;YS Text&quot;"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B07F9" w14:textId="7798741F" w:rsidR="00926EE5" w:rsidRDefault="00A11B6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CD04EB" wp14:editId="7E609C9F">
              <wp:simplePos x="0" y="0"/>
              <wp:positionH relativeFrom="column">
                <wp:posOffset>5937088</wp:posOffset>
              </wp:positionH>
              <wp:positionV relativeFrom="paragraph">
                <wp:posOffset>260350</wp:posOffset>
              </wp:positionV>
              <wp:extent cx="648586" cy="808074"/>
              <wp:effectExtent l="0" t="0" r="0" b="0"/>
              <wp:wrapNone/>
              <wp:docPr id="141621025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586" cy="8080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CD0A87" w14:textId="4DF820EA" w:rsidR="00A11B69" w:rsidRDefault="00A11B6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D04EB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467.5pt;margin-top:20.5pt;width:51.0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" filled="f" stroked="f" strokeweight=".5pt">
              <v:textbox>
                <w:txbxContent>
                  <w:p w14:paraId="30CD0A87" w14:textId="4DF820EA" w:rsidR="00A11B69" w:rsidRDefault="00A11B6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DD517" w14:textId="77777777" w:rsidR="008A06D9" w:rsidRDefault="008A06D9">
      <w:r>
        <w:separator/>
      </w:r>
    </w:p>
  </w:footnote>
  <w:footnote w:type="continuationSeparator" w:id="0">
    <w:p w14:paraId="64FFB9F6" w14:textId="77777777" w:rsidR="008A06D9" w:rsidRDefault="008A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D35C" w14:textId="7A24FA04" w:rsidR="00926EE5" w:rsidRPr="00926EE5" w:rsidRDefault="00926EE5" w:rsidP="00926E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6DF5"/>
    <w:multiLevelType w:val="hybridMultilevel"/>
    <w:tmpl w:val="48A2DD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" w15:restartNumberingAfterBreak="0">
    <w:nsid w:val="111A39DF"/>
    <w:multiLevelType w:val="multilevel"/>
    <w:tmpl w:val="D24C370A"/>
    <w:lvl w:ilvl="0">
      <w:start w:val="1"/>
      <w:numFmt w:val="bullet"/>
      <w:lvlText w:val="●"/>
      <w:lvlJc w:val="left"/>
      <w:pPr>
        <w:ind w:left="567" w:firstLine="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)"/>
      <w:lvlJc w:val="left"/>
      <w:pPr>
        <w:ind w:left="1134" w:firstLine="0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3)"/>
      <w:lvlJc w:val="left"/>
      <w:pPr>
        <w:ind w:left="1701" w:firstLine="0"/>
      </w:pPr>
      <w:rPr>
        <w:rFonts w:ascii="Arial" w:eastAsia="Arial" w:hAnsi="Arial" w:cs="Arial"/>
        <w:sz w:val="22"/>
        <w:szCs w:val="22"/>
      </w:rPr>
    </w:lvl>
    <w:lvl w:ilvl="3">
      <w:start w:val="1"/>
      <w:numFmt w:val="bullet"/>
      <w:lvlText w:val="●"/>
      <w:lvlJc w:val="left"/>
      <w:pPr>
        <w:ind w:left="28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99655E"/>
    <w:multiLevelType w:val="hybridMultilevel"/>
    <w:tmpl w:val="AB80CA56"/>
    <w:lvl w:ilvl="0" w:tplc="C50AB38A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6614A62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500412A0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DBCC9C58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81BEF70A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D6D07B62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DD3273F8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5B843654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9FD43970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3" w15:restartNumberingAfterBreak="0">
    <w:nsid w:val="1CAE7501"/>
    <w:multiLevelType w:val="hybridMultilevel"/>
    <w:tmpl w:val="E0B403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1E3764"/>
    <w:multiLevelType w:val="multilevel"/>
    <w:tmpl w:val="AE8C9D8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240E55E9"/>
    <w:multiLevelType w:val="hybridMultilevel"/>
    <w:tmpl w:val="B43A826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3F834BCF"/>
    <w:multiLevelType w:val="hybridMultilevel"/>
    <w:tmpl w:val="2A964A18"/>
    <w:lvl w:ilvl="0" w:tplc="10B4366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8BD4C3E"/>
    <w:multiLevelType w:val="multilevel"/>
    <w:tmpl w:val="348AD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b/>
        <w:bCs w:val="0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8" w15:restartNumberingAfterBreak="0">
    <w:nsid w:val="4BF670D0"/>
    <w:multiLevelType w:val="multilevel"/>
    <w:tmpl w:val="F3CEDF3E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num w:numId="1" w16cid:durableId="1245141587">
    <w:abstractNumId w:val="5"/>
  </w:num>
  <w:num w:numId="2" w16cid:durableId="1709334050">
    <w:abstractNumId w:val="7"/>
  </w:num>
  <w:num w:numId="3" w16cid:durableId="865677618">
    <w:abstractNumId w:val="0"/>
  </w:num>
  <w:num w:numId="4" w16cid:durableId="731393619">
    <w:abstractNumId w:val="4"/>
  </w:num>
  <w:num w:numId="5" w16cid:durableId="1613245720">
    <w:abstractNumId w:val="2"/>
  </w:num>
  <w:num w:numId="6" w16cid:durableId="1814177915">
    <w:abstractNumId w:val="8"/>
  </w:num>
  <w:num w:numId="7" w16cid:durableId="1823690344">
    <w:abstractNumId w:val="6"/>
  </w:num>
  <w:num w:numId="8" w16cid:durableId="1999068345">
    <w:abstractNumId w:val="3"/>
  </w:num>
  <w:num w:numId="9" w16cid:durableId="118956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hideGrammaticalErrors/>
  <w:proofState w:grammar="clean"/>
  <w:defaultTabStop w:val="708"/>
  <w:drawingGridHorizontalSpacing w:val="1000"/>
  <w:drawingGridVerticalSpacing w:val="10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51"/>
    <w:rsid w:val="00020B33"/>
    <w:rsid w:val="00034C23"/>
    <w:rsid w:val="00052051"/>
    <w:rsid w:val="000678AA"/>
    <w:rsid w:val="00071CA1"/>
    <w:rsid w:val="00077CF9"/>
    <w:rsid w:val="00091E04"/>
    <w:rsid w:val="000C233D"/>
    <w:rsid w:val="000D4E8A"/>
    <w:rsid w:val="000E4542"/>
    <w:rsid w:val="001641CB"/>
    <w:rsid w:val="0016755B"/>
    <w:rsid w:val="001F694E"/>
    <w:rsid w:val="00253685"/>
    <w:rsid w:val="002664B1"/>
    <w:rsid w:val="002C416D"/>
    <w:rsid w:val="002C6FAB"/>
    <w:rsid w:val="002E027D"/>
    <w:rsid w:val="00336112"/>
    <w:rsid w:val="003671D9"/>
    <w:rsid w:val="00370AF3"/>
    <w:rsid w:val="003B0ED2"/>
    <w:rsid w:val="00455DD3"/>
    <w:rsid w:val="004D4AD2"/>
    <w:rsid w:val="004F0567"/>
    <w:rsid w:val="004F5234"/>
    <w:rsid w:val="005A19FD"/>
    <w:rsid w:val="006138C8"/>
    <w:rsid w:val="00616990"/>
    <w:rsid w:val="0062634E"/>
    <w:rsid w:val="00627889"/>
    <w:rsid w:val="00665293"/>
    <w:rsid w:val="006762D5"/>
    <w:rsid w:val="006A6274"/>
    <w:rsid w:val="006D3985"/>
    <w:rsid w:val="007A4935"/>
    <w:rsid w:val="007A5624"/>
    <w:rsid w:val="007F06F4"/>
    <w:rsid w:val="0086668A"/>
    <w:rsid w:val="00871A2D"/>
    <w:rsid w:val="00883F80"/>
    <w:rsid w:val="008A06D9"/>
    <w:rsid w:val="008A407A"/>
    <w:rsid w:val="008B1011"/>
    <w:rsid w:val="008E5796"/>
    <w:rsid w:val="00926EE5"/>
    <w:rsid w:val="00927331"/>
    <w:rsid w:val="0093626A"/>
    <w:rsid w:val="00950620"/>
    <w:rsid w:val="009512D0"/>
    <w:rsid w:val="00970378"/>
    <w:rsid w:val="009958F1"/>
    <w:rsid w:val="009E128C"/>
    <w:rsid w:val="009E47D3"/>
    <w:rsid w:val="00A05A6D"/>
    <w:rsid w:val="00A11B69"/>
    <w:rsid w:val="00A15598"/>
    <w:rsid w:val="00A2454E"/>
    <w:rsid w:val="00A417BC"/>
    <w:rsid w:val="00A64502"/>
    <w:rsid w:val="00C1688A"/>
    <w:rsid w:val="00C3651F"/>
    <w:rsid w:val="00C36781"/>
    <w:rsid w:val="00CA07E6"/>
    <w:rsid w:val="00CD74A3"/>
    <w:rsid w:val="00CD7789"/>
    <w:rsid w:val="00D02194"/>
    <w:rsid w:val="00D33D46"/>
    <w:rsid w:val="00D35E8F"/>
    <w:rsid w:val="00D458F3"/>
    <w:rsid w:val="00D96A41"/>
    <w:rsid w:val="00E73547"/>
    <w:rsid w:val="00E9492A"/>
    <w:rsid w:val="00F01FF0"/>
    <w:rsid w:val="00F573F6"/>
    <w:rsid w:val="00F6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7D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796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color w:val="2F5496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uiPriority w:val="39"/>
    <w:pPr>
      <w:tabs>
        <w:tab w:val="left" w:pos="440"/>
        <w:tab w:val="right" w:leader="dot" w:pos="9404"/>
      </w:tabs>
      <w:spacing w:after="100" w:line="360" w:lineRule="auto"/>
    </w:pPr>
  </w:style>
  <w:style w:type="paragraph" w:styleId="a4">
    <w:name w:val="TOC Heading"/>
    <w:basedOn w:val="1"/>
    <w:next w:val="a"/>
    <w:qFormat/>
    <w:pPr>
      <w:spacing w:line="259" w:lineRule="auto"/>
    </w:pPr>
    <w:rPr>
      <w:color w:val="auto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styleId="a7">
    <w:name w:val="Hyperlink"/>
    <w:basedOn w:val="a0"/>
    <w:uiPriority w:val="99"/>
    <w:rPr>
      <w:color w:val="0563C1"/>
      <w:u w:val="single"/>
    </w:rPr>
  </w:style>
  <w:style w:type="paragraph" w:customStyle="1" w:styleId="tdtext">
    <w:name w:val="td_text"/>
    <w:qFormat/>
    <w:pPr>
      <w:spacing w:after="120"/>
      <w:ind w:firstLine="567"/>
      <w:jc w:val="both"/>
    </w:pPr>
    <w:rPr>
      <w:rFonts w:ascii="Arial" w:hAnsi="Arial"/>
    </w:rPr>
  </w:style>
  <w:style w:type="paragraph" w:customStyle="1" w:styleId="tdunorderedlistlevel1">
    <w:name w:val="td_unordered_list_level_1"/>
    <w:qFormat/>
    <w:pPr>
      <w:numPr>
        <w:numId w:val="6"/>
      </w:numPr>
      <w:spacing w:after="120"/>
      <w:jc w:val="both"/>
    </w:pPr>
    <w:rPr>
      <w:rFonts w:ascii="Arial" w:hAnsi="Arial"/>
    </w:rPr>
  </w:style>
  <w:style w:type="paragraph" w:customStyle="1" w:styleId="tdorderedlistlevel1">
    <w:name w:val="td_ordered_list_level_1"/>
    <w:qFormat/>
    <w:pPr>
      <w:numPr>
        <w:numId w:val="4"/>
      </w:numPr>
      <w:spacing w:after="120"/>
      <w:jc w:val="both"/>
    </w:pPr>
    <w:rPr>
      <w:rFonts w:ascii="Arial" w:hAnsi="Arial"/>
    </w:rPr>
  </w:style>
  <w:style w:type="paragraph" w:customStyle="1" w:styleId="tdtabletext">
    <w:name w:val="td_table_text"/>
    <w:qFormat/>
    <w:pPr>
      <w:tabs>
        <w:tab w:val="left" w:pos="0"/>
      </w:tabs>
      <w:spacing w:after="120"/>
    </w:pPr>
    <w:rPr>
      <w:rFonts w:ascii="Arial" w:hAnsi="Arial"/>
    </w:rPr>
  </w:style>
  <w:style w:type="paragraph" w:styleId="a8">
    <w:name w:val="footer"/>
    <w:basedOn w:val="a"/>
    <w:link w:val="a9"/>
    <w:uiPriority w:val="99"/>
    <w:unhideWhenUsed/>
    <w:rsid w:val="009958F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58F1"/>
  </w:style>
  <w:style w:type="paragraph" w:customStyle="1" w:styleId="aa">
    <w:name w:val="Чертежный"/>
    <w:rsid w:val="00883F80"/>
    <w:pPr>
      <w:ind w:firstLine="0"/>
      <w:jc w:val="both"/>
    </w:pPr>
    <w:rPr>
      <w:rFonts w:ascii="ISOCPEUR" w:hAnsi="ISOCPEUR"/>
      <w:i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8554-80E3-469F-AF26-B2E02641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2024-05-25T13:04:00Z</dcterms:created>
  <dcterms:modified xsi:type="dcterms:W3CDTF">2024-12-16T19:03:00Z</dcterms:modified>
  <cp:version>0900.0000.01</cp:version>
</cp:coreProperties>
</file>