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BC" w:rsidRPr="00FF62BC" w:rsidRDefault="00E503BF" w:rsidP="00FF62BC">
      <w:pPr>
        <w:spacing w:before="120" w:after="120" w:line="240" w:lineRule="auto"/>
        <w:jc w:val="both"/>
        <w:outlineLvl w:val="2"/>
        <w:rPr>
          <w:rFonts w:ascii="Arial" w:eastAsia="Calibri" w:hAnsi="Arial" w:cs="Arial"/>
          <w:kern w:val="28"/>
        </w:rPr>
      </w:pPr>
      <w:bookmarkStart w:id="0" w:name="_Toc159795725"/>
      <w:r>
        <w:rPr>
          <w:rFonts w:ascii="Arial" w:eastAsia="Calibri" w:hAnsi="Arial" w:cs="Arial"/>
          <w:kern w:val="28"/>
        </w:rPr>
        <w:t>Инструкция по закупке и контролю перемещения</w:t>
      </w:r>
      <w:r w:rsidR="00FF62BC" w:rsidRPr="00FF62BC">
        <w:rPr>
          <w:rFonts w:ascii="Arial" w:eastAsia="Calibri" w:hAnsi="Arial" w:cs="Arial"/>
          <w:kern w:val="28"/>
        </w:rPr>
        <w:t xml:space="preserve"> продуктов в ресторане.</w:t>
      </w:r>
      <w:bookmarkEnd w:id="0"/>
    </w:p>
    <w:p w:rsidR="00FF62BC" w:rsidRPr="00FF62BC" w:rsidRDefault="00FF62BC" w:rsidP="00FF62BC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Arial" w:eastAsia="Calibri" w:hAnsi="Arial" w:cs="Arial"/>
          <w:kern w:val="28"/>
        </w:rPr>
      </w:pPr>
      <w:r w:rsidRPr="00FF62BC">
        <w:rPr>
          <w:rFonts w:ascii="Arial" w:eastAsia="Calibri" w:hAnsi="Arial" w:cs="Arial"/>
          <w:kern w:val="28"/>
        </w:rPr>
        <w:t xml:space="preserve">Составить  и подписать документы с необходимыми продуктами питания. </w:t>
      </w:r>
    </w:p>
    <w:p w:rsidR="00FF62BC" w:rsidRPr="00FF62BC" w:rsidRDefault="00FF62BC" w:rsidP="00FF62BC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Arial" w:eastAsia="Calibri" w:hAnsi="Arial" w:cs="Arial"/>
          <w:kern w:val="28"/>
        </w:rPr>
      </w:pPr>
      <w:r w:rsidRPr="00FF62BC">
        <w:rPr>
          <w:rFonts w:ascii="Arial" w:eastAsia="Calibri" w:hAnsi="Arial" w:cs="Arial"/>
          <w:kern w:val="28"/>
        </w:rPr>
        <w:t xml:space="preserve">Выбрать поставщика, оформить необходимые документы, согласовать необходимые наименования с указанием сроков. </w:t>
      </w:r>
    </w:p>
    <w:p w:rsidR="00FF62BC" w:rsidRPr="00FF62BC" w:rsidRDefault="00FF62BC" w:rsidP="00FF62BC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Arial" w:eastAsia="Calibri" w:hAnsi="Arial" w:cs="Arial"/>
          <w:kern w:val="28"/>
        </w:rPr>
      </w:pPr>
      <w:r w:rsidRPr="00FF62BC">
        <w:rPr>
          <w:rFonts w:ascii="Arial" w:eastAsia="Calibri" w:hAnsi="Arial" w:cs="Arial"/>
          <w:kern w:val="28"/>
        </w:rPr>
        <w:t xml:space="preserve">Принять поставку товаров поставщиком, проверить качество товаров сотрудниками организации, подписание документов. </w:t>
      </w:r>
    </w:p>
    <w:p w:rsidR="00FF62BC" w:rsidRPr="00FF62BC" w:rsidRDefault="00FF62BC" w:rsidP="00FF62BC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Arial" w:eastAsia="Calibri" w:hAnsi="Arial" w:cs="Arial"/>
          <w:kern w:val="28"/>
        </w:rPr>
      </w:pPr>
      <w:r w:rsidRPr="00FF62BC">
        <w:rPr>
          <w:rFonts w:ascii="Arial" w:eastAsia="Calibri" w:hAnsi="Arial" w:cs="Arial"/>
          <w:kern w:val="28"/>
        </w:rPr>
        <w:t>Распределить продукты по скл</w:t>
      </w:r>
      <w:bookmarkStart w:id="1" w:name="_GoBack"/>
      <w:bookmarkEnd w:id="1"/>
      <w:r w:rsidRPr="00FF62BC">
        <w:rPr>
          <w:rFonts w:ascii="Arial" w:eastAsia="Calibri" w:hAnsi="Arial" w:cs="Arial"/>
          <w:kern w:val="28"/>
        </w:rPr>
        <w:t xml:space="preserve">адам (продукты и напитки). </w:t>
      </w:r>
    </w:p>
    <w:p w:rsidR="00FF62BC" w:rsidRPr="00FF62BC" w:rsidRDefault="00FF62BC" w:rsidP="00FF62BC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Arial" w:eastAsia="Calibri" w:hAnsi="Arial" w:cs="Arial"/>
          <w:kern w:val="28"/>
        </w:rPr>
      </w:pPr>
      <w:r w:rsidRPr="00FF62BC">
        <w:rPr>
          <w:rFonts w:ascii="Arial" w:eastAsia="Calibri" w:hAnsi="Arial" w:cs="Arial"/>
          <w:kern w:val="28"/>
        </w:rPr>
        <w:t xml:space="preserve">Продукты, которые не требуют термической обработки переместить в холодный цех, напитки переместить в зону бара, и всё остальное в горячий цех. </w:t>
      </w:r>
    </w:p>
    <w:p w:rsidR="00C57D75" w:rsidRDefault="00C57D75" w:rsidP="00FF62BC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Arial" w:eastAsia="Calibri" w:hAnsi="Arial" w:cs="Arial"/>
          <w:kern w:val="28"/>
        </w:rPr>
      </w:pPr>
      <w:r>
        <w:rPr>
          <w:rFonts w:ascii="Arial" w:eastAsia="Calibri" w:hAnsi="Arial" w:cs="Arial"/>
          <w:kern w:val="28"/>
        </w:rPr>
        <w:t>Проконтролировать</w:t>
      </w:r>
      <w:r w:rsidR="00FF62BC" w:rsidRPr="00FF62BC">
        <w:rPr>
          <w:rFonts w:ascii="Arial" w:eastAsia="Calibri" w:hAnsi="Arial" w:cs="Arial"/>
          <w:kern w:val="28"/>
        </w:rPr>
        <w:t xml:space="preserve"> </w:t>
      </w:r>
      <w:r w:rsidR="007E419C">
        <w:rPr>
          <w:rFonts w:ascii="Arial" w:eastAsia="Calibri" w:hAnsi="Arial" w:cs="Arial"/>
          <w:kern w:val="28"/>
        </w:rPr>
        <w:t xml:space="preserve">в </w:t>
      </w:r>
      <w:r w:rsidR="00FF62BC" w:rsidRPr="00FF62BC">
        <w:rPr>
          <w:rFonts w:ascii="Arial" w:eastAsia="Calibri" w:hAnsi="Arial" w:cs="Arial"/>
          <w:kern w:val="28"/>
        </w:rPr>
        <w:t>холодном и го</w:t>
      </w:r>
      <w:r>
        <w:rPr>
          <w:rFonts w:ascii="Arial" w:eastAsia="Calibri" w:hAnsi="Arial" w:cs="Arial"/>
          <w:kern w:val="28"/>
        </w:rPr>
        <w:t>рячем цехах оформление заготовок.</w:t>
      </w:r>
    </w:p>
    <w:p w:rsidR="00FF62BC" w:rsidRPr="00FF62BC" w:rsidRDefault="00C57D75" w:rsidP="00FF62BC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Arial" w:eastAsia="Calibri" w:hAnsi="Arial" w:cs="Arial"/>
          <w:kern w:val="28"/>
        </w:rPr>
      </w:pPr>
      <w:r>
        <w:rPr>
          <w:rFonts w:ascii="Arial" w:eastAsia="Calibri" w:hAnsi="Arial" w:cs="Arial"/>
          <w:kern w:val="28"/>
        </w:rPr>
        <w:t>Проконтролировать готовку блюд по заказу и передачу</w:t>
      </w:r>
      <w:r w:rsidR="00FF62BC" w:rsidRPr="00FF62BC">
        <w:rPr>
          <w:rFonts w:ascii="Arial" w:eastAsia="Calibri" w:hAnsi="Arial" w:cs="Arial"/>
          <w:kern w:val="28"/>
        </w:rPr>
        <w:t xml:space="preserve"> их в зал гостям.</w:t>
      </w:r>
    </w:p>
    <w:p w:rsidR="00FF62BC" w:rsidRPr="00FF62BC" w:rsidRDefault="00FF62BC" w:rsidP="00FF62BC">
      <w:pPr>
        <w:spacing w:after="0" w:line="240" w:lineRule="auto"/>
        <w:jc w:val="both"/>
        <w:rPr>
          <w:rFonts w:ascii="Arial" w:eastAsia="Calibri" w:hAnsi="Arial" w:cs="Arial"/>
          <w:kern w:val="28"/>
        </w:rPr>
      </w:pPr>
      <w:r w:rsidRPr="00FF62BC">
        <w:rPr>
          <w:rFonts w:ascii="Arial" w:eastAsia="Calibri" w:hAnsi="Arial" w:cs="Arial"/>
          <w:noProof/>
          <w:kern w:val="28"/>
          <w:lang w:eastAsia="ru-RU"/>
        </w:rPr>
        <w:drawing>
          <wp:inline distT="0" distB="0" distL="0" distR="0" wp14:anchorId="691C9207" wp14:editId="081AF448">
            <wp:extent cx="6421657" cy="7114905"/>
            <wp:effectExtent l="0" t="0" r="0" b="0"/>
            <wp:docPr id="4" name="Рисунок 4" descr="кухня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ухня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646" cy="71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2C" w:rsidRPr="00FF62BC" w:rsidRDefault="00FF62BC" w:rsidP="00FF62BC">
      <w:pPr>
        <w:spacing w:after="0" w:line="240" w:lineRule="auto"/>
        <w:jc w:val="center"/>
        <w:rPr>
          <w:rFonts w:ascii="Arial" w:hAnsi="Arial" w:cs="Arial"/>
        </w:rPr>
      </w:pPr>
      <w:r w:rsidRPr="00FF62BC">
        <w:rPr>
          <w:rFonts w:ascii="Arial" w:eastAsia="Calibri" w:hAnsi="Arial" w:cs="Arial"/>
          <w:kern w:val="28"/>
        </w:rPr>
        <w:t>Рисунок</w:t>
      </w:r>
      <w:r w:rsidR="00232D20">
        <w:rPr>
          <w:rFonts w:ascii="Arial" w:eastAsia="Calibri" w:hAnsi="Arial" w:cs="Arial"/>
          <w:kern w:val="28"/>
        </w:rPr>
        <w:t xml:space="preserve"> 1</w:t>
      </w:r>
      <w:r w:rsidRPr="00FF62BC">
        <w:rPr>
          <w:rFonts w:ascii="Arial" w:eastAsia="Calibri" w:hAnsi="Arial" w:cs="Arial"/>
          <w:kern w:val="28"/>
        </w:rPr>
        <w:t xml:space="preserve"> – </w:t>
      </w:r>
      <w:proofErr w:type="spellStart"/>
      <w:r w:rsidRPr="00FF62BC">
        <w:rPr>
          <w:rFonts w:ascii="Arial" w:eastAsia="Calibri" w:hAnsi="Arial" w:cs="Arial"/>
          <w:kern w:val="28"/>
          <w:lang w:val="en-US"/>
        </w:rPr>
        <w:t>bpmn</w:t>
      </w:r>
      <w:proofErr w:type="spellEnd"/>
      <w:r w:rsidRPr="00FF62BC">
        <w:rPr>
          <w:rFonts w:ascii="Arial" w:eastAsia="Calibri" w:hAnsi="Arial" w:cs="Arial"/>
          <w:kern w:val="28"/>
        </w:rPr>
        <w:t xml:space="preserve"> диаграмма передвижения продуктов</w:t>
      </w:r>
    </w:p>
    <w:sectPr w:rsidR="000C322C" w:rsidRPr="00FF62BC" w:rsidSect="00FF62B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A0345"/>
    <w:multiLevelType w:val="hybridMultilevel"/>
    <w:tmpl w:val="B1EEABEE"/>
    <w:lvl w:ilvl="0" w:tplc="40CC321A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057DB"/>
    <w:multiLevelType w:val="hybridMultilevel"/>
    <w:tmpl w:val="B00E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7"/>
    <w:rsid w:val="00001B67"/>
    <w:rsid w:val="000C322C"/>
    <w:rsid w:val="00202A32"/>
    <w:rsid w:val="00232D20"/>
    <w:rsid w:val="007E419C"/>
    <w:rsid w:val="00C57D75"/>
    <w:rsid w:val="00CB5CC0"/>
    <w:rsid w:val="00E503BF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0FD74-43B5-40E6-8300-AE450B57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639</Characters>
  <Application>Microsoft Office Word</Application>
  <DocSecurity>0</DocSecurity>
  <Lines>5</Lines>
  <Paragraphs>1</Paragraphs>
  <ScaleCrop>false</ScaleCrop>
  <Company>SPecialiST RePack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9</cp:revision>
  <dcterms:created xsi:type="dcterms:W3CDTF">2024-03-27T12:30:00Z</dcterms:created>
  <dcterms:modified xsi:type="dcterms:W3CDTF">2024-03-27T12:46:00Z</dcterms:modified>
</cp:coreProperties>
</file>