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23F6" w14:textId="42C31069" w:rsidR="00F64D15" w:rsidRPr="005C2888" w:rsidRDefault="00F64D15" w:rsidP="00E90D1F">
      <w:pPr>
        <w:rPr>
          <w:b/>
          <w:bCs/>
          <w:sz w:val="28"/>
          <w:szCs w:val="28"/>
        </w:rPr>
      </w:pPr>
      <w:r w:rsidRPr="005C2888">
        <w:rPr>
          <w:b/>
          <w:bCs/>
          <w:sz w:val="28"/>
          <w:szCs w:val="28"/>
        </w:rPr>
        <w:t>Задание 1</w:t>
      </w:r>
    </w:p>
    <w:p w14:paraId="3BD1C9A9" w14:textId="0B51180D" w:rsidR="006D19F7" w:rsidRDefault="00F64D15" w:rsidP="00E90D1F">
      <w:r>
        <w:t xml:space="preserve">Взяла 6 последовательностей </w:t>
      </w:r>
      <w:r w:rsidRPr="00F64D15">
        <w:t xml:space="preserve">S-белка SARS-CoV-2 </w:t>
      </w:r>
      <w:r>
        <w:t>из файла с семинара (</w:t>
      </w:r>
      <w:proofErr w:type="spellStart"/>
      <w:r w:rsidRPr="00F64D15">
        <w:rPr>
          <w:i/>
          <w:iCs/>
        </w:rPr>
        <w:t>S_prot_</w:t>
      </w:r>
      <w:proofErr w:type="gramStart"/>
      <w:r w:rsidRPr="00F64D15">
        <w:rPr>
          <w:i/>
          <w:iCs/>
        </w:rPr>
        <w:t>sequences.fasta</w:t>
      </w:r>
      <w:proofErr w:type="spellEnd"/>
      <w:proofErr w:type="gramEnd"/>
      <w:r>
        <w:rPr>
          <w:i/>
          <w:iCs/>
        </w:rPr>
        <w:t>)</w:t>
      </w:r>
      <w:r>
        <w:t xml:space="preserve">, они находятся в файле </w:t>
      </w:r>
      <w:proofErr w:type="spellStart"/>
      <w:proofErr w:type="gramStart"/>
      <w:r>
        <w:rPr>
          <w:lang w:val="en-US"/>
        </w:rPr>
        <w:t>prot</w:t>
      </w:r>
      <w:proofErr w:type="spellEnd"/>
      <w:r w:rsidRPr="00F64D15">
        <w:t>.</w:t>
      </w:r>
      <w:proofErr w:type="spellStart"/>
      <w:r>
        <w:rPr>
          <w:lang w:val="en-US"/>
        </w:rPr>
        <w:t>fasta</w:t>
      </w:r>
      <w:proofErr w:type="spellEnd"/>
      <w:proofErr w:type="gramEnd"/>
      <w:r w:rsidRPr="00F64D15">
        <w:t xml:space="preserve"> </w:t>
      </w:r>
      <w:r>
        <w:t xml:space="preserve">. </w:t>
      </w:r>
    </w:p>
    <w:p w14:paraId="5DE91AE0" w14:textId="2629B359" w:rsidR="00F64D15" w:rsidRDefault="00F64D15" w:rsidP="00E90D1F">
      <w:r>
        <w:t xml:space="preserve">Строила дерево в </w:t>
      </w:r>
      <w:r>
        <w:rPr>
          <w:lang w:val="en-US"/>
        </w:rPr>
        <w:t>MEGA</w:t>
      </w:r>
      <w:r>
        <w:t>: сделала выравнивание (действия, по аналогии с семинаром), выбрала метод (модель замен) по-умному, после чего получилось наиболее верное дерево</w:t>
      </w:r>
      <w:r w:rsidR="009C5463">
        <w:t xml:space="preserve">, </w:t>
      </w:r>
      <w:r>
        <w:t xml:space="preserve">показано дерево с самым высоким логарифмическим правдоподобием (-5 372,33). </w:t>
      </w:r>
      <w:r w:rsidR="005C2888">
        <w:t xml:space="preserve">Использовались </w:t>
      </w:r>
      <w:proofErr w:type="spellStart"/>
      <w:r w:rsidR="005C2888" w:rsidRPr="005C2888">
        <w:t>the</w:t>
      </w:r>
      <w:proofErr w:type="spellEnd"/>
      <w:r w:rsidR="005C2888" w:rsidRPr="005C2888">
        <w:t xml:space="preserve"> </w:t>
      </w:r>
      <w:proofErr w:type="spellStart"/>
      <w:r w:rsidR="005C2888" w:rsidRPr="005C2888">
        <w:t>Maximum</w:t>
      </w:r>
      <w:proofErr w:type="spellEnd"/>
      <w:r w:rsidR="005C2888" w:rsidRPr="005C2888">
        <w:t xml:space="preserve"> </w:t>
      </w:r>
      <w:proofErr w:type="spellStart"/>
      <w:r w:rsidR="005C2888" w:rsidRPr="005C2888">
        <w:t>Likelihood</w:t>
      </w:r>
      <w:proofErr w:type="spellEnd"/>
      <w:r w:rsidR="005C2888" w:rsidRPr="005C2888">
        <w:t xml:space="preserve"> </w:t>
      </w:r>
      <w:proofErr w:type="spellStart"/>
      <w:r w:rsidR="005C2888" w:rsidRPr="005C2888">
        <w:t>method</w:t>
      </w:r>
      <w:proofErr w:type="spellEnd"/>
      <w:r w:rsidR="005C2888" w:rsidRPr="005C2888">
        <w:t xml:space="preserve"> </w:t>
      </w:r>
      <w:proofErr w:type="spellStart"/>
      <w:r w:rsidR="005C2888" w:rsidRPr="005C2888">
        <w:t>and</w:t>
      </w:r>
      <w:proofErr w:type="spellEnd"/>
      <w:r w:rsidR="005C2888" w:rsidRPr="005C2888">
        <w:t xml:space="preserve"> </w:t>
      </w:r>
      <w:proofErr w:type="spellStart"/>
      <w:r w:rsidR="005C2888" w:rsidRPr="005C2888">
        <w:t>Tamura</w:t>
      </w:r>
      <w:proofErr w:type="spellEnd"/>
      <w:r w:rsidR="005C2888" w:rsidRPr="005C2888">
        <w:t xml:space="preserve"> (1992) </w:t>
      </w:r>
      <w:proofErr w:type="spellStart"/>
      <w:r w:rsidR="005C2888" w:rsidRPr="005C2888">
        <w:t>model</w:t>
      </w:r>
      <w:proofErr w:type="spellEnd"/>
      <w:r w:rsidR="005C2888">
        <w:t>.</w:t>
      </w:r>
    </w:p>
    <w:p w14:paraId="52C40C11" w14:textId="0791A4B5" w:rsidR="009C5463" w:rsidRDefault="009C5463" w:rsidP="00E90D1F">
      <w:r w:rsidRPr="009C5463">
        <w:drawing>
          <wp:inline distT="0" distB="0" distL="0" distR="0" wp14:anchorId="796868A6" wp14:editId="3583B1A6">
            <wp:extent cx="4057859" cy="3340272"/>
            <wp:effectExtent l="0" t="0" r="0" b="0"/>
            <wp:docPr id="203977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B79" w14:textId="3EF37427" w:rsidR="009C5463" w:rsidRPr="00673DC0" w:rsidRDefault="009C5463" w:rsidP="00E90D1F">
      <w:pPr>
        <w:rPr>
          <w:b/>
          <w:bCs/>
        </w:rPr>
      </w:pPr>
      <w:r w:rsidRPr="00673DC0">
        <w:rPr>
          <w:b/>
          <w:bCs/>
        </w:rPr>
        <w:t xml:space="preserve">Вывод: </w:t>
      </w:r>
    </w:p>
    <w:p w14:paraId="5F34E5F8" w14:textId="77777777" w:rsidR="00673DC0" w:rsidRPr="00673DC0" w:rsidRDefault="009C5463" w:rsidP="00E90D1F">
      <w:r w:rsidRPr="00673DC0">
        <w:t>Филогенетическое дерево построено для близкородственных последовательностей</w:t>
      </w:r>
      <w:r w:rsidRPr="00673DC0">
        <w:t xml:space="preserve"> (</w:t>
      </w:r>
      <w:r w:rsidRPr="00673DC0">
        <w:t xml:space="preserve">разные штаммы (варианты) одного вируса (например, Delta, </w:t>
      </w:r>
      <w:proofErr w:type="spellStart"/>
      <w:r w:rsidRPr="00673DC0">
        <w:t>Omicron</w:t>
      </w:r>
      <w:proofErr w:type="spellEnd"/>
      <w:r w:rsidRPr="00673DC0">
        <w:t xml:space="preserve"> и др.), но без резких эволюционных расхождений</w:t>
      </w:r>
      <w:r w:rsidRPr="00673DC0">
        <w:t>)</w:t>
      </w:r>
      <w:r w:rsidRPr="00673DC0">
        <w:t>, так как:</w:t>
      </w:r>
    </w:p>
    <w:p w14:paraId="4479FACC" w14:textId="77777777" w:rsidR="005C2888" w:rsidRDefault="009C5463" w:rsidP="005C2888">
      <w:pPr>
        <w:pStyle w:val="a7"/>
        <w:numPr>
          <w:ilvl w:val="0"/>
          <w:numId w:val="2"/>
        </w:numPr>
      </w:pPr>
      <w:r w:rsidRPr="00673DC0">
        <w:t>Длины ветвей (</w:t>
      </w:r>
      <w:proofErr w:type="spellStart"/>
      <w:r w:rsidRPr="00673DC0">
        <w:t>Branch</w:t>
      </w:r>
      <w:proofErr w:type="spellEnd"/>
      <w:r w:rsidRPr="00673DC0">
        <w:t xml:space="preserve"> </w:t>
      </w:r>
      <w:proofErr w:type="spellStart"/>
      <w:r w:rsidRPr="00673DC0">
        <w:t>Length</w:t>
      </w:r>
      <w:proofErr w:type="spellEnd"/>
      <w:r w:rsidRPr="00673DC0">
        <w:t>) очень малы (0.0000–0.0015) – значит, различия минимальны.</w:t>
      </w:r>
    </w:p>
    <w:p w14:paraId="27FE27D6" w14:textId="77777777" w:rsidR="005C2888" w:rsidRDefault="009C5463" w:rsidP="005C2888">
      <w:pPr>
        <w:pStyle w:val="a7"/>
        <w:numPr>
          <w:ilvl w:val="0"/>
          <w:numId w:val="2"/>
        </w:numPr>
      </w:pPr>
      <w:proofErr w:type="spellStart"/>
      <w:r w:rsidRPr="00673DC0">
        <w:t>Bootstrap</w:t>
      </w:r>
      <w:proofErr w:type="spellEnd"/>
      <w:r w:rsidRPr="00673DC0">
        <w:t>-значения (58–80) показывают, что основные ветви умеренно или хорошо поддерживаются, но не все узлы абсолютно достоверны.</w:t>
      </w:r>
    </w:p>
    <w:p w14:paraId="16A1891D" w14:textId="1EEDE886" w:rsidR="00673DC0" w:rsidRPr="00202256" w:rsidRDefault="009C5463" w:rsidP="005C2888">
      <w:pPr>
        <w:pStyle w:val="a7"/>
        <w:numPr>
          <w:ilvl w:val="0"/>
          <w:numId w:val="2"/>
        </w:numPr>
      </w:pPr>
      <w:r w:rsidRPr="00673DC0">
        <w:t>Номера последовательностей (10830–10969) близки, что подтверждает их генетическое сходство.</w:t>
      </w:r>
    </w:p>
    <w:p w14:paraId="52547624" w14:textId="77777777" w:rsidR="00202256" w:rsidRPr="005C2888" w:rsidRDefault="00202256" w:rsidP="00E90D1F">
      <w:pPr>
        <w:ind w:left="360"/>
      </w:pPr>
    </w:p>
    <w:p w14:paraId="3CD28F21" w14:textId="6CDA7DD9" w:rsidR="00202256" w:rsidRPr="005C2888" w:rsidRDefault="00202256" w:rsidP="00E90D1F">
      <w:pPr>
        <w:rPr>
          <w:b/>
          <w:bCs/>
          <w:sz w:val="28"/>
          <w:szCs w:val="28"/>
          <w:lang w:val="en-US"/>
        </w:rPr>
      </w:pPr>
      <w:r w:rsidRPr="005C2888">
        <w:rPr>
          <w:b/>
          <w:bCs/>
          <w:sz w:val="28"/>
          <w:szCs w:val="28"/>
        </w:rPr>
        <w:t>Задание 2</w:t>
      </w:r>
    </w:p>
    <w:p w14:paraId="1DF19BD5" w14:textId="21E39872" w:rsidR="00FE423C" w:rsidRDefault="00FE423C" w:rsidP="00E90D1F">
      <w:r>
        <w:t>Для а</w:t>
      </w:r>
      <w:r w:rsidRPr="00FE423C">
        <w:t>нализ</w:t>
      </w:r>
      <w:r>
        <w:t>а взяла</w:t>
      </w:r>
      <w:r w:rsidRPr="00FE423C">
        <w:t xml:space="preserve"> </w:t>
      </w:r>
      <w:proofErr w:type="spellStart"/>
      <w:r w:rsidRPr="00FE423C">
        <w:t>ортолог</w:t>
      </w:r>
      <w:r>
        <w:t>и</w:t>
      </w:r>
      <w:proofErr w:type="spellEnd"/>
      <w:r w:rsidRPr="00FE423C">
        <w:t xml:space="preserve"> гена TP53</w:t>
      </w:r>
      <w:r>
        <w:t xml:space="preserve"> (искала на </w:t>
      </w:r>
      <w:r>
        <w:rPr>
          <w:lang w:val="en-US"/>
        </w:rPr>
        <w:t>NCBI</w:t>
      </w:r>
      <w:r w:rsidRPr="00FE423C">
        <w:t>)</w:t>
      </w:r>
      <w:r>
        <w:t xml:space="preserve">, 7 последовательностей находятся в файле </w:t>
      </w:r>
      <w:proofErr w:type="spellStart"/>
      <w:r>
        <w:rPr>
          <w:lang w:val="en-US"/>
        </w:rPr>
        <w:t>hw</w:t>
      </w:r>
      <w:proofErr w:type="spellEnd"/>
      <w:r w:rsidRPr="00FE423C">
        <w:t>_7</w:t>
      </w:r>
      <w:r w:rsidR="005C2888">
        <w:t>_</w:t>
      </w:r>
      <w:proofErr w:type="gramStart"/>
      <w:r w:rsidR="005C2888">
        <w:t>2</w:t>
      </w:r>
      <w:r w:rsidRPr="00FE423C">
        <w:t>.</w:t>
      </w:r>
      <w:proofErr w:type="spellStart"/>
      <w:r>
        <w:rPr>
          <w:lang w:val="en-US"/>
        </w:rPr>
        <w:t>fasta</w:t>
      </w:r>
      <w:proofErr w:type="spellEnd"/>
      <w:proofErr w:type="gramEnd"/>
      <w:r w:rsidRPr="00FE423C">
        <w:t xml:space="preserve"> </w:t>
      </w:r>
      <w:r>
        <w:t xml:space="preserve">. </w:t>
      </w:r>
    </w:p>
    <w:p w14:paraId="06C8E222" w14:textId="1DA38F5C" w:rsidR="00FE423C" w:rsidRPr="00FE423C" w:rsidRDefault="00FE423C" w:rsidP="00E90D1F">
      <w:r>
        <w:t>Строила дерево аналогично, как в 1 задании.</w:t>
      </w:r>
    </w:p>
    <w:p w14:paraId="4CDE9D19" w14:textId="77777777" w:rsidR="00FE423C" w:rsidRPr="00FE423C" w:rsidRDefault="00FE423C" w:rsidP="00E90D1F"/>
    <w:p w14:paraId="407ED6D1" w14:textId="419E0F4A" w:rsidR="00202256" w:rsidRDefault="00FE423C" w:rsidP="00E90D1F">
      <w:pPr>
        <w:ind w:hanging="1418"/>
        <w:rPr>
          <w:lang w:val="en-US"/>
        </w:rPr>
      </w:pPr>
      <w:r w:rsidRPr="00FE423C">
        <w:rPr>
          <w:lang w:val="en-US"/>
        </w:rPr>
        <w:lastRenderedPageBreak/>
        <w:drawing>
          <wp:inline distT="0" distB="0" distL="0" distR="0" wp14:anchorId="67BD7314" wp14:editId="122ABD1D">
            <wp:extent cx="7094925" cy="3219450"/>
            <wp:effectExtent l="0" t="0" r="0" b="0"/>
            <wp:docPr id="206114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2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417" cy="32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8BF" w14:textId="0BAF88BA" w:rsidR="00FE423C" w:rsidRPr="00E90D1F" w:rsidRDefault="00FE423C" w:rsidP="00E90D1F">
      <w:pPr>
        <w:rPr>
          <w:b/>
          <w:bCs/>
        </w:rPr>
      </w:pPr>
      <w:r w:rsidRPr="00E90D1F">
        <w:rPr>
          <w:b/>
          <w:bCs/>
        </w:rPr>
        <w:t>Вывод:</w:t>
      </w:r>
    </w:p>
    <w:p w14:paraId="20CEE103" w14:textId="433D3C80" w:rsidR="00E90D1F" w:rsidRPr="00E90D1F" w:rsidRDefault="00E90D1F" w:rsidP="00E90D1F">
      <w:r w:rsidRPr="00E90D1F">
        <w:t>Дерево построено для семи видов позвоночных животных:</w:t>
      </w:r>
      <w:r>
        <w:t xml:space="preserve"> </w:t>
      </w:r>
      <w:proofErr w:type="spellStart"/>
      <w:r w:rsidRPr="00E90D1F">
        <w:t>Sus</w:t>
      </w:r>
      <w:proofErr w:type="spellEnd"/>
      <w:r w:rsidRPr="00E90D1F">
        <w:t xml:space="preserve"> </w:t>
      </w:r>
      <w:proofErr w:type="spellStart"/>
      <w:r w:rsidRPr="00E90D1F">
        <w:t>scrofa</w:t>
      </w:r>
      <w:proofErr w:type="spellEnd"/>
      <w:r w:rsidRPr="00E90D1F">
        <w:t xml:space="preserve"> (домашняя свинья)</w:t>
      </w:r>
      <w:r>
        <w:t xml:space="preserve">, </w:t>
      </w:r>
      <w:proofErr w:type="spellStart"/>
      <w:r w:rsidRPr="00E90D1F">
        <w:t>Bos</w:t>
      </w:r>
      <w:proofErr w:type="spellEnd"/>
      <w:r w:rsidRPr="00E90D1F">
        <w:t xml:space="preserve"> </w:t>
      </w:r>
      <w:proofErr w:type="spellStart"/>
      <w:r w:rsidRPr="00E90D1F">
        <w:t>taurus</w:t>
      </w:r>
      <w:proofErr w:type="spellEnd"/>
      <w:r w:rsidRPr="00E90D1F">
        <w:t xml:space="preserve"> (домашняя корова)</w:t>
      </w:r>
      <w:r>
        <w:t xml:space="preserve">, </w:t>
      </w:r>
      <w:r w:rsidRPr="00E90D1F">
        <w:t xml:space="preserve">Canis </w:t>
      </w:r>
      <w:proofErr w:type="spellStart"/>
      <w:r w:rsidRPr="00E90D1F">
        <w:t>lupus</w:t>
      </w:r>
      <w:proofErr w:type="spellEnd"/>
      <w:r w:rsidRPr="00E90D1F">
        <w:t xml:space="preserve"> </w:t>
      </w:r>
      <w:proofErr w:type="spellStart"/>
      <w:r w:rsidRPr="00E90D1F">
        <w:t>familiaris</w:t>
      </w:r>
      <w:proofErr w:type="spellEnd"/>
      <w:r w:rsidRPr="00E90D1F">
        <w:t xml:space="preserve"> (домашняя собака)</w:t>
      </w:r>
      <w:r>
        <w:t xml:space="preserve">, </w:t>
      </w:r>
      <w:proofErr w:type="spellStart"/>
      <w:r w:rsidRPr="00E90D1F">
        <w:t>Mus</w:t>
      </w:r>
      <w:proofErr w:type="spellEnd"/>
      <w:r w:rsidRPr="00E90D1F">
        <w:t xml:space="preserve"> </w:t>
      </w:r>
      <w:proofErr w:type="spellStart"/>
      <w:r w:rsidRPr="00E90D1F">
        <w:t>musculus</w:t>
      </w:r>
      <w:proofErr w:type="spellEnd"/>
      <w:r w:rsidRPr="00E90D1F">
        <w:t xml:space="preserve"> (домовая мышь)</w:t>
      </w:r>
      <w:r>
        <w:t xml:space="preserve">, </w:t>
      </w:r>
      <w:proofErr w:type="spellStart"/>
      <w:r w:rsidRPr="00E90D1F">
        <w:t>Rattus</w:t>
      </w:r>
      <w:proofErr w:type="spellEnd"/>
      <w:r w:rsidRPr="00E90D1F">
        <w:t xml:space="preserve"> </w:t>
      </w:r>
      <w:proofErr w:type="spellStart"/>
      <w:r w:rsidRPr="00E90D1F">
        <w:t>norvegicus</w:t>
      </w:r>
      <w:proofErr w:type="spellEnd"/>
      <w:r w:rsidRPr="00E90D1F">
        <w:t xml:space="preserve"> (серая крыса)</w:t>
      </w:r>
      <w:r>
        <w:t xml:space="preserve">, </w:t>
      </w:r>
      <w:r w:rsidRPr="00E90D1F">
        <w:t>Homo sapiens (человек разумный)</w:t>
      </w:r>
      <w:r>
        <w:t xml:space="preserve">, </w:t>
      </w:r>
      <w:proofErr w:type="spellStart"/>
      <w:r w:rsidRPr="00E90D1F">
        <w:t>Danio</w:t>
      </w:r>
      <w:proofErr w:type="spellEnd"/>
      <w:r w:rsidRPr="00E90D1F">
        <w:t xml:space="preserve"> </w:t>
      </w:r>
      <w:proofErr w:type="spellStart"/>
      <w:r w:rsidRPr="00E90D1F">
        <w:t>rerio</w:t>
      </w:r>
      <w:proofErr w:type="spellEnd"/>
      <w:r w:rsidRPr="00E90D1F">
        <w:t xml:space="preserve"> (данио-рерио)</w:t>
      </w:r>
      <w:r>
        <w:t>.</w:t>
      </w:r>
    </w:p>
    <w:p w14:paraId="42F6025F" w14:textId="77777777" w:rsidR="00E90D1F" w:rsidRPr="00E90D1F" w:rsidRDefault="00E90D1F" w:rsidP="00E90D1F">
      <w:pPr>
        <w:rPr>
          <w:u w:val="single"/>
        </w:rPr>
      </w:pPr>
      <w:r w:rsidRPr="00E90D1F">
        <w:rPr>
          <w:u w:val="single"/>
        </w:rPr>
        <w:t>Наиболее близкие пары:</w:t>
      </w:r>
    </w:p>
    <w:p w14:paraId="23514E02" w14:textId="77777777" w:rsidR="00E90D1F" w:rsidRDefault="00E90D1F" w:rsidP="00E90D1F">
      <w:pPr>
        <w:pStyle w:val="a7"/>
        <w:numPr>
          <w:ilvl w:val="0"/>
          <w:numId w:val="7"/>
        </w:numPr>
      </w:pPr>
      <w:proofErr w:type="spellStart"/>
      <w:r w:rsidRPr="00E90D1F">
        <w:t>Mus</w:t>
      </w:r>
      <w:proofErr w:type="spellEnd"/>
      <w:r w:rsidRPr="00E90D1F">
        <w:t xml:space="preserve"> </w:t>
      </w:r>
      <w:proofErr w:type="spellStart"/>
      <w:r w:rsidRPr="00E90D1F">
        <w:t>musculus</w:t>
      </w:r>
      <w:proofErr w:type="spellEnd"/>
      <w:r w:rsidRPr="00E90D1F">
        <w:t xml:space="preserve"> и </w:t>
      </w:r>
      <w:proofErr w:type="spellStart"/>
      <w:r w:rsidRPr="00E90D1F">
        <w:t>Rattus</w:t>
      </w:r>
      <w:proofErr w:type="spellEnd"/>
      <w:r w:rsidRPr="00E90D1F">
        <w:t xml:space="preserve"> </w:t>
      </w:r>
      <w:proofErr w:type="spellStart"/>
      <w:r w:rsidRPr="00E90D1F">
        <w:t>norvegicus</w:t>
      </w:r>
      <w:proofErr w:type="spellEnd"/>
      <w:r w:rsidRPr="00E90D1F">
        <w:t xml:space="preserve"> формируют четкий кластер с коротким расстоянием между ними (0.1110 и 0.0908), а также высокой поддержкой </w:t>
      </w:r>
      <w:proofErr w:type="spellStart"/>
      <w:r w:rsidRPr="00E90D1F">
        <w:t>Bootstrap</w:t>
      </w:r>
      <w:proofErr w:type="spellEnd"/>
      <w:r w:rsidRPr="00E90D1F">
        <w:t xml:space="preserve"> = 100, что подтверждает их близкое родство как представителей одного отряда (грызуны).</w:t>
      </w:r>
    </w:p>
    <w:p w14:paraId="0A7838B8" w14:textId="77777777" w:rsidR="00E90D1F" w:rsidRDefault="00E90D1F" w:rsidP="00E90D1F">
      <w:pPr>
        <w:pStyle w:val="a7"/>
        <w:numPr>
          <w:ilvl w:val="0"/>
          <w:numId w:val="7"/>
        </w:numPr>
      </w:pPr>
      <w:proofErr w:type="spellStart"/>
      <w:r w:rsidRPr="00E90D1F">
        <w:t>Sus</w:t>
      </w:r>
      <w:proofErr w:type="spellEnd"/>
      <w:r w:rsidRPr="00E90D1F">
        <w:t xml:space="preserve"> </w:t>
      </w:r>
      <w:proofErr w:type="spellStart"/>
      <w:r w:rsidRPr="00E90D1F">
        <w:t>scrofa</w:t>
      </w:r>
      <w:proofErr w:type="spellEnd"/>
      <w:r w:rsidRPr="00E90D1F">
        <w:t xml:space="preserve"> и </w:t>
      </w:r>
      <w:proofErr w:type="spellStart"/>
      <w:r w:rsidRPr="00E90D1F">
        <w:t>Bos</w:t>
      </w:r>
      <w:proofErr w:type="spellEnd"/>
      <w:r w:rsidRPr="00E90D1F">
        <w:t xml:space="preserve"> </w:t>
      </w:r>
      <w:proofErr w:type="spellStart"/>
      <w:r w:rsidRPr="00E90D1F">
        <w:t>taurus</w:t>
      </w:r>
      <w:proofErr w:type="spellEnd"/>
      <w:r w:rsidRPr="00E90D1F">
        <w:t xml:space="preserve"> также формируют кластер с длиной ветвей 0.2436 и 0.1919 соответственно, поддержан </w:t>
      </w:r>
      <w:proofErr w:type="spellStart"/>
      <w:r w:rsidRPr="00E90D1F">
        <w:t>Bootstrap</w:t>
      </w:r>
      <w:proofErr w:type="spellEnd"/>
      <w:r w:rsidRPr="00E90D1F">
        <w:t>-значением 100, указывающим на высокую достоверность кластеризации. Они принадлежат к отряду парнокопытных.</w:t>
      </w:r>
    </w:p>
    <w:p w14:paraId="36B1ADAD" w14:textId="77777777" w:rsidR="00E90D1F" w:rsidRDefault="00E90D1F" w:rsidP="00E90D1F">
      <w:pPr>
        <w:pStyle w:val="a7"/>
        <w:numPr>
          <w:ilvl w:val="0"/>
          <w:numId w:val="7"/>
        </w:numPr>
      </w:pPr>
      <w:r w:rsidRPr="00E90D1F">
        <w:t xml:space="preserve">Canis </w:t>
      </w:r>
      <w:proofErr w:type="spellStart"/>
      <w:r w:rsidRPr="00E90D1F">
        <w:t>lupus</w:t>
      </w:r>
      <w:proofErr w:type="spellEnd"/>
      <w:r w:rsidRPr="00E90D1F">
        <w:t xml:space="preserve"> </w:t>
      </w:r>
      <w:proofErr w:type="spellStart"/>
      <w:r w:rsidRPr="00E90D1F">
        <w:t>familiaris</w:t>
      </w:r>
      <w:proofErr w:type="spellEnd"/>
      <w:r w:rsidRPr="00E90D1F">
        <w:t xml:space="preserve"> (собака) объединяется с кластером свинья-корова, образуя общий кластер с ними, с ветвью длиной 0.1501</w:t>
      </w:r>
      <w:r>
        <w:t xml:space="preserve">, что </w:t>
      </w:r>
      <w:r w:rsidRPr="00E90D1F">
        <w:t>подтверждает близкое филогенетическое положение среди плацентарных млекопитающих.</w:t>
      </w:r>
    </w:p>
    <w:p w14:paraId="40CE7CE0" w14:textId="77777777" w:rsidR="00E90D1F" w:rsidRDefault="00E90D1F" w:rsidP="00E90D1F">
      <w:pPr>
        <w:pStyle w:val="a7"/>
        <w:numPr>
          <w:ilvl w:val="0"/>
          <w:numId w:val="7"/>
        </w:numPr>
      </w:pPr>
      <w:proofErr w:type="spellStart"/>
      <w:r w:rsidRPr="00E90D1F">
        <w:t>Mus</w:t>
      </w:r>
      <w:proofErr w:type="spellEnd"/>
      <w:r w:rsidRPr="00E90D1F">
        <w:t xml:space="preserve"> </w:t>
      </w:r>
      <w:proofErr w:type="spellStart"/>
      <w:r w:rsidRPr="00E90D1F">
        <w:t>musculus</w:t>
      </w:r>
      <w:proofErr w:type="spellEnd"/>
      <w:r w:rsidRPr="00E90D1F">
        <w:t xml:space="preserve"> и </w:t>
      </w:r>
      <w:proofErr w:type="spellStart"/>
      <w:r w:rsidRPr="00E90D1F">
        <w:t>Rattus</w:t>
      </w:r>
      <w:proofErr w:type="spellEnd"/>
      <w:r w:rsidRPr="00E90D1F">
        <w:t xml:space="preserve"> </w:t>
      </w:r>
      <w:proofErr w:type="spellStart"/>
      <w:r w:rsidRPr="00E90D1F">
        <w:t>norvegicus</w:t>
      </w:r>
      <w:proofErr w:type="spellEnd"/>
      <w:r w:rsidRPr="00E90D1F">
        <w:t xml:space="preserve"> объединяются с вышеуказанным кластером собакой, коровой и свиньей на расстоянии 0.5723, при поддержке </w:t>
      </w:r>
      <w:proofErr w:type="spellStart"/>
      <w:r w:rsidRPr="00E90D1F">
        <w:t>Bootstrap</w:t>
      </w:r>
      <w:proofErr w:type="spellEnd"/>
      <w:r w:rsidRPr="00E90D1F">
        <w:t xml:space="preserve"> = 100.</w:t>
      </w:r>
    </w:p>
    <w:p w14:paraId="66E08F3C" w14:textId="77777777" w:rsidR="00E90D1F" w:rsidRDefault="00E90D1F" w:rsidP="00E90D1F">
      <w:pPr>
        <w:pStyle w:val="a7"/>
        <w:numPr>
          <w:ilvl w:val="0"/>
          <w:numId w:val="7"/>
        </w:numPr>
      </w:pPr>
      <w:r w:rsidRPr="00E90D1F">
        <w:t>Homo sapiens отделяется на расстоянии 0.4515 от общего узла с другими млекопитающими, что логично с точки зрения филогении — человек принадлежит к отдельной ветви приматов.</w:t>
      </w:r>
    </w:p>
    <w:p w14:paraId="1208F86F" w14:textId="491C89D5" w:rsidR="00E90D1F" w:rsidRPr="00E90D1F" w:rsidRDefault="00E90D1F" w:rsidP="00E90D1F">
      <w:pPr>
        <w:pStyle w:val="a7"/>
        <w:numPr>
          <w:ilvl w:val="0"/>
          <w:numId w:val="7"/>
        </w:numPr>
      </w:pPr>
      <w:proofErr w:type="spellStart"/>
      <w:r w:rsidRPr="00E90D1F">
        <w:t>Danio</w:t>
      </w:r>
      <w:proofErr w:type="spellEnd"/>
      <w:r w:rsidRPr="00E90D1F">
        <w:t xml:space="preserve"> </w:t>
      </w:r>
      <w:proofErr w:type="spellStart"/>
      <w:r w:rsidRPr="00E90D1F">
        <w:t>rerio</w:t>
      </w:r>
      <w:proofErr w:type="spellEnd"/>
      <w:r w:rsidRPr="00E90D1F">
        <w:t xml:space="preserve">, как представитель </w:t>
      </w:r>
      <w:proofErr w:type="spellStart"/>
      <w:r w:rsidRPr="00E90D1F">
        <w:t>лучепёрых</w:t>
      </w:r>
      <w:proofErr w:type="spellEnd"/>
      <w:r w:rsidRPr="00E90D1F">
        <w:t xml:space="preserve"> рыб, является самым удалённым видом от всех млекопитающих, с общей длиной пути к кластеру остальных — 0.9652. Это подтверждает его положение как внешней группы (</w:t>
      </w:r>
      <w:proofErr w:type="spellStart"/>
      <w:r w:rsidRPr="00E90D1F">
        <w:t>outgroup</w:t>
      </w:r>
      <w:proofErr w:type="spellEnd"/>
      <w:r w:rsidRPr="00E90D1F">
        <w:t xml:space="preserve">), часто используемой для </w:t>
      </w:r>
      <w:proofErr w:type="spellStart"/>
      <w:r w:rsidRPr="00E90D1F">
        <w:t>корневания</w:t>
      </w:r>
      <w:proofErr w:type="spellEnd"/>
      <w:r w:rsidRPr="00E90D1F">
        <w:t xml:space="preserve"> деревьев позвоночных.</w:t>
      </w:r>
    </w:p>
    <w:p w14:paraId="23979053" w14:textId="77777777" w:rsidR="00E90D1F" w:rsidRPr="00E90D1F" w:rsidRDefault="00E90D1F" w:rsidP="00E90D1F">
      <w:pPr>
        <w:rPr>
          <w:u w:val="single"/>
        </w:rPr>
      </w:pPr>
      <w:r w:rsidRPr="00E90D1F">
        <w:rPr>
          <w:u w:val="single"/>
        </w:rPr>
        <w:t>Поддержка узлов (</w:t>
      </w:r>
      <w:proofErr w:type="spellStart"/>
      <w:r w:rsidRPr="00E90D1F">
        <w:rPr>
          <w:u w:val="single"/>
        </w:rPr>
        <w:t>Bootstrap</w:t>
      </w:r>
      <w:proofErr w:type="spellEnd"/>
      <w:r w:rsidRPr="00E90D1F">
        <w:rPr>
          <w:u w:val="single"/>
        </w:rPr>
        <w:t xml:space="preserve"> </w:t>
      </w:r>
      <w:proofErr w:type="spellStart"/>
      <w:r w:rsidRPr="00E90D1F">
        <w:rPr>
          <w:u w:val="single"/>
        </w:rPr>
        <w:t>values</w:t>
      </w:r>
      <w:proofErr w:type="spellEnd"/>
      <w:r w:rsidRPr="00E90D1F">
        <w:rPr>
          <w:u w:val="single"/>
        </w:rPr>
        <w:t>):</w:t>
      </w:r>
    </w:p>
    <w:p w14:paraId="6DEB09EE" w14:textId="04A0B049" w:rsidR="00E90D1F" w:rsidRPr="00E90D1F" w:rsidRDefault="00E90D1F" w:rsidP="00E90D1F">
      <w:r w:rsidRPr="00E90D1F">
        <w:t>Все важные узлы имеют высокую поддержку: 100%, за исключением одного — объединение млекопитающих в более крупный кластер (узел с поддержкой 88), что может указывать на меньшую уверенность в данной ветви либо на особенности используемых последовательностей.</w:t>
      </w:r>
    </w:p>
    <w:p w14:paraId="580AB686" w14:textId="208116A2" w:rsidR="00E90D1F" w:rsidRPr="00E90D1F" w:rsidRDefault="00E90D1F" w:rsidP="00E90D1F">
      <w:r>
        <w:lastRenderedPageBreak/>
        <w:t>Получается ф</w:t>
      </w:r>
      <w:r w:rsidRPr="00E90D1F">
        <w:t>илогенетическое дерево демонстрирует логичное эволюционное расположение видов.</w:t>
      </w:r>
      <w:r>
        <w:t xml:space="preserve"> </w:t>
      </w:r>
      <w:r w:rsidRPr="00E90D1F">
        <w:t xml:space="preserve">Ближайшие эволюционные родственники сгруппированы в кластеры с высокими значениями </w:t>
      </w:r>
      <w:proofErr w:type="spellStart"/>
      <w:r w:rsidRPr="00E90D1F">
        <w:t>Bootstrap</w:t>
      </w:r>
      <w:proofErr w:type="spellEnd"/>
      <w:r w:rsidRPr="00E90D1F">
        <w:t xml:space="preserve">. </w:t>
      </w:r>
      <w:proofErr w:type="spellStart"/>
      <w:r w:rsidRPr="00E90D1F">
        <w:t>Danio</w:t>
      </w:r>
      <w:proofErr w:type="spellEnd"/>
      <w:r w:rsidRPr="00E90D1F">
        <w:t xml:space="preserve"> </w:t>
      </w:r>
      <w:proofErr w:type="spellStart"/>
      <w:r w:rsidRPr="00E90D1F">
        <w:t>rerio</w:t>
      </w:r>
      <w:proofErr w:type="spellEnd"/>
      <w:r w:rsidRPr="00E90D1F">
        <w:t xml:space="preserve"> служит внешней группой и значительно отличается от млекопитающих, что подтверждает его удалённость в эволюционном плане.</w:t>
      </w:r>
    </w:p>
    <w:p w14:paraId="3C13FECE" w14:textId="77777777" w:rsidR="00FE423C" w:rsidRPr="00FE423C" w:rsidRDefault="00FE423C" w:rsidP="00FE423C">
      <w:pPr>
        <w:ind w:hanging="1276"/>
      </w:pPr>
    </w:p>
    <w:p w14:paraId="38368FA4" w14:textId="77777777" w:rsidR="009C5463" w:rsidRPr="00F64D15" w:rsidRDefault="009C5463" w:rsidP="00F64D15"/>
    <w:sectPr w:rsidR="009C5463" w:rsidRPr="00F6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F46"/>
    <w:multiLevelType w:val="multilevel"/>
    <w:tmpl w:val="FCA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C0FF9"/>
    <w:multiLevelType w:val="multilevel"/>
    <w:tmpl w:val="DCB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281C"/>
    <w:multiLevelType w:val="multilevel"/>
    <w:tmpl w:val="D73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757"/>
    <w:multiLevelType w:val="multilevel"/>
    <w:tmpl w:val="482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46BB5"/>
    <w:multiLevelType w:val="hybridMultilevel"/>
    <w:tmpl w:val="8F286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05700"/>
    <w:multiLevelType w:val="hybridMultilevel"/>
    <w:tmpl w:val="346A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D4BE1"/>
    <w:multiLevelType w:val="multilevel"/>
    <w:tmpl w:val="617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42285">
    <w:abstractNumId w:val="2"/>
  </w:num>
  <w:num w:numId="2" w16cid:durableId="359628687">
    <w:abstractNumId w:val="5"/>
  </w:num>
  <w:num w:numId="3" w16cid:durableId="2007661553">
    <w:abstractNumId w:val="6"/>
  </w:num>
  <w:num w:numId="4" w16cid:durableId="528303078">
    <w:abstractNumId w:val="1"/>
  </w:num>
  <w:num w:numId="5" w16cid:durableId="1168789443">
    <w:abstractNumId w:val="0"/>
  </w:num>
  <w:num w:numId="6" w16cid:durableId="1613513729">
    <w:abstractNumId w:val="3"/>
  </w:num>
  <w:num w:numId="7" w16cid:durableId="668481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15"/>
    <w:rsid w:val="00076E87"/>
    <w:rsid w:val="00202256"/>
    <w:rsid w:val="005C2888"/>
    <w:rsid w:val="00673DC0"/>
    <w:rsid w:val="006C62D9"/>
    <w:rsid w:val="006D19F7"/>
    <w:rsid w:val="009C5463"/>
    <w:rsid w:val="00A32E08"/>
    <w:rsid w:val="00D35738"/>
    <w:rsid w:val="00E90D1F"/>
    <w:rsid w:val="00F64D15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E15A"/>
  <w15:chartTrackingRefBased/>
  <w15:docId w15:val="{ABB16F1F-5E7A-4A04-8C08-72CD00C4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6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D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D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D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D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D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D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D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D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D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D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Ариша _</dc:creator>
  <cp:keywords/>
  <dc:description/>
  <cp:lastModifiedBy>_ Ариша _</cp:lastModifiedBy>
  <cp:revision>1</cp:revision>
  <dcterms:created xsi:type="dcterms:W3CDTF">2025-04-24T17:21:00Z</dcterms:created>
  <dcterms:modified xsi:type="dcterms:W3CDTF">2025-04-24T20:50:00Z</dcterms:modified>
</cp:coreProperties>
</file>