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88ig3lc2b3o" w:id="0"/>
      <w:bookmarkEnd w:id="0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1dwbaph11a1" w:id="1"/>
      <w:bookmarkEnd w:id="1"/>
      <w:r w:rsidDel="00000000" w:rsidR="00000000" w:rsidRPr="00000000">
        <w:rPr>
          <w:rtl w:val="0"/>
        </w:rPr>
        <w:t xml:space="preserve">Разработка приложения для торговой организации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e5lmontfx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Основная идея и цели создания 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s7dtote26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Структура 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315kp2wzr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Описание бизнес ролей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4yzlb9yhc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Программные модули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re5lmontfxla" w:id="2"/>
      <w:bookmarkEnd w:id="2"/>
      <w:r w:rsidDel="00000000" w:rsidR="00000000" w:rsidRPr="00000000">
        <w:rPr>
          <w:rtl w:val="0"/>
        </w:rPr>
        <w:t xml:space="preserve">Основная идея и цели создания приложения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воплощена идея онлайн-магазина музыкальных инструментов.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создания приложения: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Создание площадки для успешного продвижения и продажи товаров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52525"/>
          <w:sz w:val="28"/>
          <w:szCs w:val="28"/>
          <w:highlight w:val="white"/>
        </w:rPr>
      </w:pP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Расширение границ бизнеса и рынка сбыта продукции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252525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Создание площадки для удобства выбора музыкальных инструментов и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пользователь может: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осуществлять поиск музыкальных инструментов и принадлежностей по типу(клавишные,струнные и тд), по названию(гитара,синтезатор и тд), по бренду(Yamaha,Cort и тд)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изучать характеристику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читать отзывы на товар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осуществлять покупку товара с доставкой по адресу или в пункт самовывоза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Аудитория проекта: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музыкальные учреждения образования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студии звукозаписи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концертные залы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музыкальные группы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заинтересованные массы людей</w:t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/>
      </w:pPr>
      <w:bookmarkStart w:colFirst="0" w:colLast="0" w:name="_as7dtote2685" w:id="3"/>
      <w:bookmarkEnd w:id="3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Стартовая страница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452563" cy="28903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289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с одним товаром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500188" cy="3800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Корзина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538288" cy="33056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30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71638" cy="31863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18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315kp2wzr1l" w:id="4"/>
      <w:bookmarkEnd w:id="4"/>
      <w:r w:rsidDel="00000000" w:rsidR="00000000" w:rsidRPr="00000000">
        <w:rPr>
          <w:rtl w:val="0"/>
        </w:rPr>
        <w:t xml:space="preserve">Описание бизнес ролей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имеет свой личный кабинет, вход в который осуществляется посредством введения личных данных (логина и пароля). Если у пользователя имеются вопросы, касающиеся товара, он может написать в техническую поддержку приложения, где сотрудники магазина ответят ему, либо пользователь может воспользоваться телефонный звонком для уточнения интересующих проблем.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8"/>
          <w:szCs w:val="28"/>
          <w:rtl w:val="0"/>
        </w:rPr>
        <w:t xml:space="preserve">Администратор и его команда следит за надлежащей работой приложения, вовремя устраняет неполадки, делает все, чтобы пребывание пользователя в приложении было наиболее комфортным.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4yzlb9yhcya" w:id="5"/>
      <w:bookmarkEnd w:id="5"/>
      <w:r w:rsidDel="00000000" w:rsidR="00000000" w:rsidRPr="00000000">
        <w:rPr>
          <w:rtl w:val="0"/>
        </w:rPr>
        <w:t xml:space="preserve">Программные модули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UI/UX приложение.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приложения, которая будет представлена для пользователя. 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написании будут использоваться: HTML,CSS,JavaScript.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BLL - Business Logic Layer.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приложения, где будут производиться вычислительные операции с данными.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логика реализована в контроллерах(Rest API), C#.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DAL- Data Access Layer.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приложение, которая отвечает за отдачу и получение данных из БД.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будет использоваться Entity Framework с подходом Code First.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БД будет использоваться MySql. В качестве СУБД - </w:t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MySQL Workbench.</w:t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ER-диаграмма базы данных.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434013" cy="27801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78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User. Информация о пользователе.Хранит id пользователя, имя, логин, пароль(минимум 12 символов), телефон.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Order. Информация о заказе: id заказа, id пользователя.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Product. Информация о товаре: id товара, название, цена, тип, описание, количество.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Order_product. Связующая таблица между товаром и заказом.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