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34" w:rsidRPr="00663748" w:rsidRDefault="004262B8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663748">
        <w:rPr>
          <w:rFonts w:ascii="Times New Roman" w:eastAsia="Times New Roman" w:hAnsi="Times New Roman" w:cs="Times New Roman"/>
          <w:b/>
        </w:rPr>
        <w:t xml:space="preserve">Response: </w:t>
      </w:r>
    </w:p>
    <w:p w:rsidR="00D654EA" w:rsidRDefault="00D654EA" w:rsidP="00D654EA">
      <w:pPr>
        <w:jc w:val="both"/>
        <w:rPr>
          <w:rFonts w:ascii="Times-Roman" w:hAnsi="Times-Roman"/>
          <w:color w:val="000000"/>
          <w:sz w:val="24"/>
        </w:rPr>
      </w:pPr>
      <w:r w:rsidRPr="00D654EA">
        <w:rPr>
          <w:rFonts w:ascii="Times-Roman" w:hAnsi="Times-Roman"/>
          <w:color w:val="000000"/>
          <w:sz w:val="24"/>
        </w:rPr>
        <w:t>The institution has started a number of initiatives and programs to help students reach their goals of</w:t>
      </w:r>
      <w:r w:rsidRPr="00D654EA">
        <w:rPr>
          <w:rFonts w:ascii="Times-Roman" w:hAnsi="Times-Roman"/>
          <w:color w:val="000000"/>
          <w:sz w:val="24"/>
        </w:rPr>
        <w:br/>
        <w:t>excellence by educating them to new domains of knowledge. For this reason, a number of additional</w:t>
      </w:r>
      <w:r w:rsidRPr="00D654EA">
        <w:rPr>
          <w:rFonts w:ascii="Times-Roman" w:hAnsi="Times-Roman"/>
          <w:color w:val="000000"/>
          <w:sz w:val="24"/>
        </w:rPr>
        <w:br/>
        <w:t>courses and skill-development programs have been offered to students at all levels, and students from all fields are enthusiastically accepting them.</w:t>
      </w:r>
    </w:p>
    <w:p w:rsidR="00D654EA" w:rsidRPr="00D654EA" w:rsidRDefault="00D654EA" w:rsidP="00D654EA">
      <w:pPr>
        <w:jc w:val="both"/>
        <w:rPr>
          <w:rFonts w:ascii="Times-Roman" w:hAnsi="Times-Roman"/>
          <w:color w:val="000000"/>
          <w:sz w:val="24"/>
        </w:rPr>
      </w:pPr>
      <w:r w:rsidRPr="00D654EA">
        <w:rPr>
          <w:rFonts w:ascii="Times-Roman" w:hAnsi="Times-Roman"/>
          <w:color w:val="000000"/>
        </w:rPr>
        <w:br/>
      </w:r>
      <w:r w:rsidRPr="00D654EA">
        <w:rPr>
          <w:rFonts w:ascii="Times-Roman" w:hAnsi="Times-Roman"/>
          <w:color w:val="000000"/>
          <w:sz w:val="24"/>
        </w:rPr>
        <w:t>The Internal Quality Assurance Cell (IQAC) and the management committee collaborate to create and</w:t>
      </w:r>
      <w:r>
        <w:rPr>
          <w:rFonts w:ascii="Times-Roman" w:hAnsi="Times-Roman"/>
          <w:color w:val="000000"/>
          <w:sz w:val="24"/>
        </w:rPr>
        <w:t xml:space="preserve"> </w:t>
      </w:r>
      <w:r w:rsidRPr="00D654EA">
        <w:rPr>
          <w:rFonts w:ascii="Times-Roman" w:hAnsi="Times-Roman"/>
          <w:color w:val="000000"/>
          <w:sz w:val="24"/>
        </w:rPr>
        <w:t>carry out the institute's long-range plans. The IQAC has its own vision and objectives, whereas the</w:t>
      </w:r>
      <w:r>
        <w:rPr>
          <w:rFonts w:ascii="Times-Roman" w:hAnsi="Times-Roman"/>
          <w:color w:val="000000"/>
          <w:sz w:val="24"/>
        </w:rPr>
        <w:t xml:space="preserve"> </w:t>
      </w:r>
      <w:r w:rsidRPr="00D654EA">
        <w:rPr>
          <w:rFonts w:ascii="Times-Roman" w:hAnsi="Times-Roman"/>
          <w:color w:val="000000"/>
          <w:sz w:val="24"/>
        </w:rPr>
        <w:t>management committee uses the Principal to carry out its ambitions. To accomplish their goals, both</w:t>
      </w:r>
      <w:r>
        <w:rPr>
          <w:rFonts w:ascii="Times-Roman" w:hAnsi="Times-Roman"/>
          <w:color w:val="000000"/>
          <w:sz w:val="24"/>
        </w:rPr>
        <w:t xml:space="preserve"> </w:t>
      </w:r>
      <w:r w:rsidRPr="00D654EA">
        <w:rPr>
          <w:rFonts w:ascii="Times-Roman" w:hAnsi="Times-Roman"/>
          <w:color w:val="000000"/>
          <w:sz w:val="24"/>
        </w:rPr>
        <w:t>committees create support strategies and schedule frequent meetings. Faculty members are also strongly</w:t>
      </w:r>
      <w:r>
        <w:rPr>
          <w:rFonts w:ascii="Times-Roman" w:hAnsi="Times-Roman"/>
          <w:color w:val="000000"/>
          <w:sz w:val="24"/>
        </w:rPr>
        <w:t xml:space="preserve"> </w:t>
      </w:r>
      <w:r w:rsidRPr="00D654EA">
        <w:rPr>
          <w:rFonts w:ascii="Times-Roman" w:hAnsi="Times-Roman"/>
          <w:color w:val="000000"/>
          <w:sz w:val="24"/>
        </w:rPr>
        <w:t>encouraged to take part in different committees that are responsible for making choices. In these</w:t>
      </w:r>
      <w:r>
        <w:rPr>
          <w:rFonts w:ascii="Times-Roman" w:hAnsi="Times-Roman"/>
          <w:color w:val="000000"/>
          <w:sz w:val="24"/>
        </w:rPr>
        <w:t xml:space="preserve"> </w:t>
      </w:r>
      <w:r w:rsidRPr="00D654EA">
        <w:rPr>
          <w:rFonts w:ascii="Times-Roman" w:hAnsi="Times-Roman"/>
          <w:color w:val="000000"/>
          <w:sz w:val="24"/>
        </w:rPr>
        <w:t>committees, they may identify issues, establish aims, investigate alternative methods, analyze outcomes</w:t>
      </w:r>
      <w:r>
        <w:rPr>
          <w:rFonts w:ascii="Times-Roman" w:hAnsi="Times-Roman"/>
          <w:color w:val="000000"/>
          <w:sz w:val="24"/>
        </w:rPr>
        <w:t xml:space="preserve"> </w:t>
      </w:r>
      <w:r w:rsidRPr="00D654EA">
        <w:rPr>
          <w:rFonts w:ascii="Times-Roman" w:hAnsi="Times-Roman"/>
          <w:color w:val="000000"/>
          <w:sz w:val="24"/>
        </w:rPr>
        <w:t>organize meetings, and make decisions that are effective.</w:t>
      </w:r>
    </w:p>
    <w:p w:rsidR="00D654EA" w:rsidRPr="00D654EA" w:rsidRDefault="00D654EA" w:rsidP="00D654EA">
      <w:pPr>
        <w:jc w:val="both"/>
        <w:rPr>
          <w:rFonts w:ascii="Times-Roman" w:hAnsi="Times-Roman"/>
          <w:color w:val="000000"/>
          <w:sz w:val="24"/>
        </w:rPr>
      </w:pPr>
      <w:r w:rsidRPr="00D654EA">
        <w:rPr>
          <w:rFonts w:ascii="Times-Roman" w:hAnsi="Times-Roman"/>
          <w:color w:val="000000"/>
          <w:sz w:val="24"/>
        </w:rPr>
        <w:t>The institution fulfils the needs of its students and their parents while focusing more on strategic growth</w:t>
      </w:r>
      <w:r w:rsidRPr="00D654EA">
        <w:rPr>
          <w:rFonts w:ascii="Times-Roman" w:hAnsi="Times-Roman"/>
          <w:color w:val="000000"/>
          <w:sz w:val="24"/>
        </w:rPr>
        <w:br/>
        <w:t>and addressing various issues from a stakeholder point of view. In addition, the institution arranges</w:t>
      </w:r>
      <w:r w:rsidRPr="00D654EA">
        <w:rPr>
          <w:rFonts w:ascii="Times-Roman" w:hAnsi="Times-Roman"/>
          <w:color w:val="000000"/>
          <w:sz w:val="24"/>
        </w:rPr>
        <w:br/>
        <w:t>parent meetings to inform them of their ward's progress and to solicit comments. It also maintains an</w:t>
      </w:r>
      <w:r w:rsidRPr="00D654EA">
        <w:rPr>
          <w:rFonts w:ascii="Times-Roman" w:hAnsi="Times-Roman"/>
          <w:color w:val="000000"/>
          <w:sz w:val="24"/>
        </w:rPr>
        <w:br/>
        <w:t>active placement unit that handles campus placements. Enhancing each learner's performance is made</w:t>
      </w:r>
      <w:r w:rsidRPr="00D654EA">
        <w:rPr>
          <w:rFonts w:ascii="Times-Roman" w:hAnsi="Times-Roman"/>
          <w:color w:val="000000"/>
          <w:sz w:val="24"/>
        </w:rPr>
        <w:br/>
        <w:t>possible by the formative and evaluative remarks. In addition, the institution promotes student</w:t>
      </w:r>
      <w:r w:rsidRPr="00D654EA">
        <w:rPr>
          <w:rFonts w:ascii="Times-Roman" w:hAnsi="Times-Roman"/>
          <w:color w:val="000000"/>
          <w:sz w:val="24"/>
        </w:rPr>
        <w:br/>
        <w:t>participation in blood donation camps, tree planting initiatives, and a charity activities, Swatch Bharat</w:t>
      </w:r>
      <w:r w:rsidRPr="00D654EA">
        <w:rPr>
          <w:rFonts w:ascii="Times-Roman" w:hAnsi="Times-Roman"/>
          <w:color w:val="000000"/>
          <w:sz w:val="24"/>
        </w:rPr>
        <w:br/>
        <w:t xml:space="preserve">initiatives, </w:t>
      </w:r>
      <w:proofErr w:type="gramStart"/>
      <w:r w:rsidRPr="00D654EA">
        <w:rPr>
          <w:rFonts w:ascii="Times-Roman" w:hAnsi="Times-Roman"/>
          <w:color w:val="000000"/>
          <w:sz w:val="24"/>
        </w:rPr>
        <w:t>sports ,</w:t>
      </w:r>
      <w:proofErr w:type="gramEnd"/>
      <w:r w:rsidRPr="00D654EA">
        <w:rPr>
          <w:rFonts w:ascii="Times-Roman" w:hAnsi="Times-Roman"/>
          <w:color w:val="000000"/>
          <w:sz w:val="24"/>
        </w:rPr>
        <w:t xml:space="preserve"> cultural and yoga activities for overall development of the students.</w:t>
      </w:r>
    </w:p>
    <w:p w:rsidR="00F25CFE" w:rsidRPr="00D654EA" w:rsidRDefault="00D654EA" w:rsidP="00D654EA">
      <w:pPr>
        <w:jc w:val="both"/>
        <w:rPr>
          <w:rFonts w:ascii="Times-Roman" w:hAnsi="Times-Roman"/>
          <w:color w:val="000000"/>
          <w:sz w:val="24"/>
        </w:rPr>
      </w:pPr>
      <w:r w:rsidRPr="00D654EA">
        <w:rPr>
          <w:rFonts w:ascii="Times-Roman" w:hAnsi="Times-Roman"/>
          <w:color w:val="000000"/>
          <w:sz w:val="24"/>
        </w:rPr>
        <w:br/>
        <w:t>In addition, the institution runs Faculty Development Programs (FDP) with the goal of keeping faculty</w:t>
      </w:r>
      <w:r w:rsidRPr="00D654EA">
        <w:rPr>
          <w:rFonts w:ascii="Times-Roman" w:hAnsi="Times-Roman"/>
          <w:color w:val="000000"/>
          <w:sz w:val="24"/>
        </w:rPr>
        <w:br/>
        <w:t xml:space="preserve">members' pedagogical knowledge and abilities up to date. It also requires </w:t>
      </w:r>
      <w:proofErr w:type="spellStart"/>
      <w:r w:rsidRPr="00D654EA">
        <w:rPr>
          <w:rFonts w:ascii="Times-Roman" w:hAnsi="Times-Roman"/>
          <w:color w:val="000000"/>
          <w:sz w:val="24"/>
        </w:rPr>
        <w:t>labor</w:t>
      </w:r>
      <w:proofErr w:type="spellEnd"/>
      <w:r w:rsidRPr="00D654EA">
        <w:rPr>
          <w:rFonts w:ascii="Times-Roman" w:hAnsi="Times-Roman"/>
          <w:color w:val="000000"/>
          <w:sz w:val="24"/>
        </w:rPr>
        <w:t xml:space="preserve"> to build a positive work</w:t>
      </w:r>
      <w:r w:rsidRPr="00D654EA">
        <w:rPr>
          <w:rFonts w:ascii="Times-Roman" w:hAnsi="Times-Roman"/>
          <w:color w:val="000000"/>
          <w:sz w:val="24"/>
        </w:rPr>
        <w:br/>
        <w:t>culture and enhance the institution's internal development.</w:t>
      </w:r>
    </w:p>
    <w:p w:rsidR="00F25CFE" w:rsidRPr="00E43057" w:rsidRDefault="00F25CFE" w:rsidP="00E43057">
      <w:pPr>
        <w:jc w:val="both"/>
        <w:rPr>
          <w:rFonts w:ascii="Times New Roman" w:hAnsi="Times New Roman" w:cs="Times New Roman"/>
          <w:color w:val="000000"/>
        </w:rPr>
      </w:pPr>
    </w:p>
    <w:sectPr w:rsidR="00F25CFE" w:rsidRPr="00E43057" w:rsidSect="00795CAF">
      <w:pgSz w:w="11906" w:h="16838"/>
      <w:pgMar w:top="720" w:right="720" w:bottom="426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55017A"/>
    <w:multiLevelType w:val="hybridMultilevel"/>
    <w:tmpl w:val="A84CF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E6690"/>
    <w:multiLevelType w:val="hybridMultilevel"/>
    <w:tmpl w:val="C6F4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1196A"/>
    <w:multiLevelType w:val="hybridMultilevel"/>
    <w:tmpl w:val="8C8C7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720AB"/>
    <w:multiLevelType w:val="hybridMultilevel"/>
    <w:tmpl w:val="FEBE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97367"/>
    <w:multiLevelType w:val="hybridMultilevel"/>
    <w:tmpl w:val="0ADA8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A0DEE"/>
    <w:multiLevelType w:val="hybridMultilevel"/>
    <w:tmpl w:val="094C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B7795"/>
    <w:multiLevelType w:val="hybridMultilevel"/>
    <w:tmpl w:val="E7509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F3F4F"/>
    <w:multiLevelType w:val="hybridMultilevel"/>
    <w:tmpl w:val="191A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DC5767"/>
    <w:multiLevelType w:val="hybridMultilevel"/>
    <w:tmpl w:val="B772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7"/>
  </w:num>
  <w:num w:numId="5">
    <w:abstractNumId w:val="2"/>
  </w:num>
  <w:num w:numId="6">
    <w:abstractNumId w:val="11"/>
  </w:num>
  <w:num w:numId="7">
    <w:abstractNumId w:val="13"/>
  </w:num>
  <w:num w:numId="8">
    <w:abstractNumId w:val="16"/>
  </w:num>
  <w:num w:numId="9">
    <w:abstractNumId w:val="15"/>
  </w:num>
  <w:num w:numId="10">
    <w:abstractNumId w:val="9"/>
  </w:num>
  <w:num w:numId="11">
    <w:abstractNumId w:val="10"/>
  </w:num>
  <w:num w:numId="12">
    <w:abstractNumId w:val="7"/>
  </w:num>
  <w:num w:numId="13">
    <w:abstractNumId w:val="4"/>
  </w:num>
  <w:num w:numId="14">
    <w:abstractNumId w:val="8"/>
  </w:num>
  <w:num w:numId="15">
    <w:abstractNumId w:val="12"/>
  </w:num>
  <w:num w:numId="16">
    <w:abstractNumId w:val="14"/>
  </w:num>
  <w:num w:numId="17">
    <w:abstractNumId w:val="6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026EDB"/>
    <w:rsid w:val="000F361D"/>
    <w:rsid w:val="001A6CCC"/>
    <w:rsid w:val="001E5A18"/>
    <w:rsid w:val="002737C7"/>
    <w:rsid w:val="002B422E"/>
    <w:rsid w:val="00310DD2"/>
    <w:rsid w:val="004262B8"/>
    <w:rsid w:val="0044190B"/>
    <w:rsid w:val="004E217F"/>
    <w:rsid w:val="006633B9"/>
    <w:rsid w:val="00663748"/>
    <w:rsid w:val="00795CAF"/>
    <w:rsid w:val="008D2D4A"/>
    <w:rsid w:val="00967886"/>
    <w:rsid w:val="00A17EBC"/>
    <w:rsid w:val="00A54434"/>
    <w:rsid w:val="00CE1090"/>
    <w:rsid w:val="00D227E7"/>
    <w:rsid w:val="00D654EA"/>
    <w:rsid w:val="00E43057"/>
    <w:rsid w:val="00F25CFE"/>
    <w:rsid w:val="00F85701"/>
    <w:rsid w:val="00F868FC"/>
    <w:rsid w:val="00F9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95CA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13</cp:revision>
  <dcterms:created xsi:type="dcterms:W3CDTF">2024-04-04T19:29:00Z</dcterms:created>
  <dcterms:modified xsi:type="dcterms:W3CDTF">2024-04-06T08:43:00Z</dcterms:modified>
</cp:coreProperties>
</file>