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CE1090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CE1090">
        <w:rPr>
          <w:rFonts w:ascii="Times New Roman" w:eastAsia="Times New Roman" w:hAnsi="Times New Roman" w:cs="Times New Roman"/>
          <w:b/>
        </w:rPr>
        <w:t xml:space="preserve">Response: </w:t>
      </w:r>
    </w:p>
    <w:p w:rsidR="00CE1090" w:rsidRPr="00CE1090" w:rsidRDefault="00CE1090" w:rsidP="004E217F">
      <w:pPr>
        <w:jc w:val="both"/>
        <w:rPr>
          <w:rFonts w:ascii="Times New Roman" w:eastAsia="Times New Roman" w:hAnsi="Times New Roman" w:cs="Times New Roman"/>
        </w:rPr>
      </w:pPr>
      <w:r w:rsidRPr="00CE1090">
        <w:rPr>
          <w:rFonts w:ascii="Times New Roman" w:eastAsia="Times New Roman" w:hAnsi="Times New Roman" w:cs="Times New Roman"/>
        </w:rPr>
        <w:t>Swami Vivekananda Institute of Science &amp; Technology is aware of the shift in societal attitudes towards</w:t>
      </w:r>
      <w:r w:rsidRPr="00CE1090">
        <w:rPr>
          <w:rFonts w:ascii="Times New Roman" w:eastAsia="Times New Roman" w:hAnsi="Times New Roman" w:cs="Times New Roman"/>
        </w:rPr>
        <w:br/>
        <w:t>self-employment and entrepreneurship for the future of the global economy. SVIST has taken the</w:t>
      </w:r>
      <w:r w:rsidRPr="00CE1090">
        <w:rPr>
          <w:rFonts w:ascii="Times New Roman" w:eastAsia="Times New Roman" w:hAnsi="Times New Roman" w:cs="Times New Roman"/>
        </w:rPr>
        <w:br/>
        <w:t>initiative towards developing the ecosystem for innovation by providing the necessary infrastructure with</w:t>
      </w:r>
      <w:r w:rsidRPr="00CE1090">
        <w:rPr>
          <w:rFonts w:ascii="Times New Roman" w:eastAsia="Times New Roman" w:hAnsi="Times New Roman" w:cs="Times New Roman"/>
        </w:rPr>
        <w:br/>
        <w:t>resources. The students and faculties are motivated to take up innovative projects, grab opportunities and</w:t>
      </w:r>
      <w:r w:rsidRPr="00CE1090">
        <w:rPr>
          <w:rFonts w:ascii="Times New Roman" w:eastAsia="Times New Roman" w:hAnsi="Times New Roman" w:cs="Times New Roman"/>
        </w:rPr>
        <w:br/>
        <w:t>take an active role in using technology to meet societal demands. The assistance required for</w:t>
      </w:r>
      <w:r w:rsidRPr="00CE1090">
        <w:rPr>
          <w:rFonts w:ascii="Times New Roman" w:eastAsia="Times New Roman" w:hAnsi="Times New Roman" w:cs="Times New Roman"/>
        </w:rPr>
        <w:br/>
        <w:t>documentation, research paper publication, and patent acquisition is provided by the institution. The</w:t>
      </w:r>
      <w:r w:rsidRPr="00CE1090">
        <w:rPr>
          <w:rFonts w:ascii="Times New Roman" w:eastAsia="Times New Roman" w:hAnsi="Times New Roman" w:cs="Times New Roman"/>
        </w:rPr>
        <w:br/>
        <w:t>Institution has created knowledge-sharing methods through the following:</w:t>
      </w:r>
    </w:p>
    <w:p w:rsidR="00CE1090" w:rsidRPr="00CE1090" w:rsidRDefault="00CE1090" w:rsidP="00CE1090">
      <w:pPr>
        <w:rPr>
          <w:rFonts w:ascii="Times New Roman" w:eastAsia="Times New Roman" w:hAnsi="Times New Roman" w:cs="Times New Roman"/>
        </w:rPr>
      </w:pPr>
      <w:proofErr w:type="gramStart"/>
      <w:r w:rsidRPr="00CE1090">
        <w:rPr>
          <w:rFonts w:ascii="Times New Roman" w:eastAsia="Times New Roman" w:hAnsi="Times New Roman" w:cs="Times New Roman"/>
        </w:rPr>
        <w:t>1.Research</w:t>
      </w:r>
      <w:proofErr w:type="gramEnd"/>
      <w:r w:rsidRPr="00CE1090">
        <w:rPr>
          <w:rFonts w:ascii="Times New Roman" w:eastAsia="Times New Roman" w:hAnsi="Times New Roman" w:cs="Times New Roman"/>
        </w:rPr>
        <w:t xml:space="preserve"> &amp; Development Cell (R&amp;D)</w:t>
      </w:r>
      <w:r w:rsidRPr="00CE1090">
        <w:rPr>
          <w:rFonts w:ascii="Times New Roman" w:eastAsia="Times New Roman" w:hAnsi="Times New Roman" w:cs="Times New Roman"/>
        </w:rPr>
        <w:br/>
        <w:t>2.Entrepreneurship Development Cell (EDC)</w:t>
      </w:r>
      <w:r w:rsidRPr="00CE1090">
        <w:rPr>
          <w:rFonts w:ascii="Times New Roman" w:eastAsia="Times New Roman" w:hAnsi="Times New Roman" w:cs="Times New Roman"/>
        </w:rPr>
        <w:br/>
        <w:t>3.Institute Innovation Cell (IIC)</w:t>
      </w:r>
    </w:p>
    <w:p w:rsidR="00CE1090" w:rsidRPr="00CE1090" w:rsidRDefault="00CE1090" w:rsidP="00CE1090">
      <w:pPr>
        <w:rPr>
          <w:rFonts w:ascii="Times New Roman" w:eastAsia="Times New Roman" w:hAnsi="Times New Roman" w:cs="Times New Roman"/>
          <w:b/>
          <w:bCs/>
        </w:rPr>
      </w:pPr>
      <w:r w:rsidRPr="00CE1090">
        <w:rPr>
          <w:rFonts w:ascii="Times New Roman" w:eastAsia="Times New Roman" w:hAnsi="Times New Roman" w:cs="Times New Roman"/>
          <w:b/>
          <w:bCs/>
        </w:rPr>
        <w:t>Research &amp; Development Cell (R&amp;D Cell)</w:t>
      </w:r>
    </w:p>
    <w:p w:rsidR="00CE1090" w:rsidRPr="00CE1090" w:rsidRDefault="00CE1090" w:rsidP="00CE1090">
      <w:pPr>
        <w:jc w:val="both"/>
        <w:rPr>
          <w:rFonts w:ascii="Times New Roman" w:eastAsia="Times New Roman" w:hAnsi="Times New Roman" w:cs="Times New Roman"/>
        </w:rPr>
      </w:pPr>
      <w:r w:rsidRPr="00CE1090">
        <w:rPr>
          <w:rFonts w:ascii="Times-Bold" w:hAnsi="Times-Bold"/>
          <w:b/>
          <w:bCs/>
          <w:color w:val="000000"/>
        </w:rPr>
        <w:br/>
      </w:r>
      <w:r w:rsidRPr="00CE1090">
        <w:rPr>
          <w:rFonts w:ascii="Times New Roman" w:eastAsia="Times New Roman" w:hAnsi="Times New Roman" w:cs="Times New Roman"/>
        </w:rPr>
        <w:t>The R&amp;D cell of the institution motivates students and faculty members to extend and explore new ideas</w:t>
      </w:r>
      <w:r w:rsidRPr="00CE1090">
        <w:rPr>
          <w:rFonts w:ascii="Times New Roman" w:eastAsia="Times New Roman" w:hAnsi="Times New Roman" w:cs="Times New Roman"/>
        </w:rPr>
        <w:br/>
        <w:t>in the field of R&amp;D. The Cell is actively engaged in the transfer of information on specialized topics to</w:t>
      </w:r>
      <w:r w:rsidRPr="00CE1090">
        <w:rPr>
          <w:rFonts w:ascii="Times New Roman" w:eastAsia="Times New Roman" w:hAnsi="Times New Roman" w:cs="Times New Roman"/>
        </w:rPr>
        <w:br/>
        <w:t>the student, thereby supporting the implementation of the innovation ecosystem in the campus. It</w:t>
      </w:r>
      <w:r w:rsidRPr="00CE1090">
        <w:rPr>
          <w:rFonts w:ascii="Times New Roman" w:eastAsia="Times New Roman" w:hAnsi="Times New Roman" w:cs="Times New Roman"/>
        </w:rPr>
        <w:br/>
        <w:t>organizes trainings and workshops on IPR and Research Methodology. The initiative has been taken to</w:t>
      </w:r>
      <w:r w:rsidRPr="00CE1090">
        <w:rPr>
          <w:rFonts w:ascii="Times New Roman" w:eastAsia="Times New Roman" w:hAnsi="Times New Roman" w:cs="Times New Roman"/>
        </w:rPr>
        <w:br/>
        <w:t>establish an IPR Cell in 2023, along with the launch of an awareness campaign on intellectual property</w:t>
      </w:r>
      <w:r w:rsidRPr="00CE1090">
        <w:rPr>
          <w:rFonts w:ascii="Times New Roman" w:eastAsia="Times New Roman" w:hAnsi="Times New Roman" w:cs="Times New Roman"/>
        </w:rPr>
        <w:br/>
        <w:t>rights (IPR). The cell educates them on the required protection for their ideas by enlightening them about</w:t>
      </w:r>
      <w:r w:rsidRPr="00CE1090">
        <w:rPr>
          <w:rFonts w:ascii="Times New Roman" w:eastAsia="Times New Roman" w:hAnsi="Times New Roman" w:cs="Times New Roman"/>
        </w:rPr>
        <w:br/>
      </w:r>
      <w:proofErr w:type="spellStart"/>
      <w:r w:rsidRPr="00CE1090">
        <w:rPr>
          <w:rFonts w:ascii="Times New Roman" w:eastAsia="Times New Roman" w:hAnsi="Times New Roman" w:cs="Times New Roman"/>
        </w:rPr>
        <w:t>trademarking</w:t>
      </w:r>
      <w:proofErr w:type="spellEnd"/>
      <w:r w:rsidRPr="00CE1090">
        <w:rPr>
          <w:rFonts w:ascii="Times New Roman" w:eastAsia="Times New Roman" w:hAnsi="Times New Roman" w:cs="Times New Roman"/>
        </w:rPr>
        <w:t>, copyrights, and patent applications. We have received a grant for IPR-related activity from</w:t>
      </w:r>
      <w:r w:rsidRPr="00CE1090">
        <w:rPr>
          <w:rFonts w:ascii="Times New Roman" w:eastAsia="Times New Roman" w:hAnsi="Times New Roman" w:cs="Times New Roman"/>
        </w:rPr>
        <w:br/>
        <w:t>the West Bengal Government. Due to the initiative of the R&amp;D cell, more than 100 Journal Papers have</w:t>
      </w:r>
      <w:r w:rsidRPr="00CE1090">
        <w:rPr>
          <w:rFonts w:ascii="Times New Roman" w:eastAsia="Times New Roman" w:hAnsi="Times New Roman" w:cs="Times New Roman"/>
        </w:rPr>
        <w:br/>
        <w:t>been published, 13 Indian patents and 2 international patents have been published, and more than 50</w:t>
      </w:r>
      <w:r w:rsidRPr="00CE1090">
        <w:rPr>
          <w:rFonts w:ascii="Times New Roman" w:eastAsia="Times New Roman" w:hAnsi="Times New Roman" w:cs="Times New Roman"/>
        </w:rPr>
        <w:br/>
        <w:t>National/ International Conference papers and Books/book chapters have been published in the last 5 five</w:t>
      </w:r>
      <w:r w:rsidRPr="00CE1090">
        <w:rPr>
          <w:rFonts w:ascii="Times New Roman" w:eastAsia="Times New Roman" w:hAnsi="Times New Roman" w:cs="Times New Roman"/>
        </w:rPr>
        <w:br/>
        <w:t xml:space="preserve">years. We have signed more than 15 </w:t>
      </w:r>
      <w:proofErr w:type="spellStart"/>
      <w:r w:rsidRPr="00CE1090">
        <w:rPr>
          <w:rFonts w:ascii="Times New Roman" w:eastAsia="Times New Roman" w:hAnsi="Times New Roman" w:cs="Times New Roman"/>
        </w:rPr>
        <w:t>MoUs</w:t>
      </w:r>
      <w:proofErr w:type="spellEnd"/>
      <w:r w:rsidRPr="00CE1090">
        <w:rPr>
          <w:rFonts w:ascii="Times New Roman" w:eastAsia="Times New Roman" w:hAnsi="Times New Roman" w:cs="Times New Roman"/>
        </w:rPr>
        <w:t xml:space="preserve"> with National organizations/Institutions. Not only faculty</w:t>
      </w:r>
      <w:r w:rsidRPr="00CE1090">
        <w:rPr>
          <w:rFonts w:ascii="Times New Roman" w:eastAsia="Times New Roman" w:hAnsi="Times New Roman" w:cs="Times New Roman"/>
        </w:rPr>
        <w:br/>
        <w:t>members but students take active participation in journal publication, conference, participation &amp; even</w:t>
      </w:r>
      <w:r w:rsidRPr="00CE1090">
        <w:rPr>
          <w:rFonts w:ascii="Times New Roman" w:eastAsia="Times New Roman" w:hAnsi="Times New Roman" w:cs="Times New Roman"/>
        </w:rPr>
        <w:br/>
        <w:t>patent filing. They have also received the best paper awards from other colleges.</w:t>
      </w:r>
    </w:p>
    <w:p w:rsidR="00CE1090" w:rsidRPr="00CE1090" w:rsidRDefault="00CE1090" w:rsidP="00CE1090">
      <w:pPr>
        <w:jc w:val="both"/>
        <w:rPr>
          <w:rFonts w:ascii="Times-Bold" w:hAnsi="Times-Bold"/>
          <w:b/>
          <w:bCs/>
          <w:color w:val="000000"/>
        </w:rPr>
      </w:pPr>
      <w:r w:rsidRPr="00CE1090">
        <w:rPr>
          <w:rFonts w:ascii="Times-Bold" w:hAnsi="Times-Bold"/>
          <w:b/>
          <w:bCs/>
          <w:color w:val="000000"/>
        </w:rPr>
        <w:t>Entrepreneurship Development Cell (EDC)</w:t>
      </w:r>
    </w:p>
    <w:p w:rsidR="00CE1090" w:rsidRPr="00CE1090" w:rsidRDefault="00CE1090" w:rsidP="00CE1090">
      <w:pPr>
        <w:jc w:val="both"/>
        <w:rPr>
          <w:rFonts w:ascii="Times-Roman" w:hAnsi="Times-Roman"/>
          <w:color w:val="000000"/>
        </w:rPr>
      </w:pPr>
      <w:r w:rsidRPr="00CE1090">
        <w:rPr>
          <w:rFonts w:ascii="Times-Roman" w:hAnsi="Times-Roman"/>
          <w:color w:val="000000"/>
        </w:rPr>
        <w:t>SVIST has initiated to promote entrepreneurial spirit among students and to take up Entrepreneurship as</w:t>
      </w:r>
      <w:r w:rsidRPr="00CE1090">
        <w:rPr>
          <w:rFonts w:ascii="Times-Roman" w:hAnsi="Times-Roman"/>
          <w:color w:val="000000"/>
        </w:rPr>
        <w:br/>
        <w:t>a career and become job providers rather than job seekers. Activities of the EDC cell include organising</w:t>
      </w:r>
      <w:r w:rsidRPr="00CE1090">
        <w:rPr>
          <w:rFonts w:ascii="Times-Roman" w:hAnsi="Times-Roman"/>
          <w:color w:val="000000"/>
        </w:rPr>
        <w:br/>
        <w:t>Awareness programs, mentoring sessions and guidance by successful entrepreneurs in various fields, and</w:t>
      </w:r>
      <w:r w:rsidRPr="00CE1090">
        <w:rPr>
          <w:rFonts w:ascii="Times-Roman" w:hAnsi="Times-Roman"/>
          <w:color w:val="000000"/>
        </w:rPr>
        <w:br/>
        <w:t>sharing of success stories by entrepreneurs.</w:t>
      </w:r>
    </w:p>
    <w:p w:rsidR="00CE1090" w:rsidRPr="00CE1090" w:rsidRDefault="00CE1090" w:rsidP="00CE1090">
      <w:pPr>
        <w:rPr>
          <w:rFonts w:ascii="Times-Roman" w:hAnsi="Times-Roman"/>
          <w:color w:val="000000"/>
        </w:rPr>
      </w:pPr>
      <w:r w:rsidRPr="00CE1090">
        <w:rPr>
          <w:rFonts w:ascii="Times-Roman" w:hAnsi="Times-Roman"/>
          <w:color w:val="000000"/>
        </w:rPr>
        <w:br/>
        <w:t>SVIST has taken the initiative to build up:</w:t>
      </w:r>
    </w:p>
    <w:p w:rsidR="00CE1090" w:rsidRPr="00CE1090" w:rsidRDefault="00CE1090" w:rsidP="00CE1090">
      <w:pPr>
        <w:rPr>
          <w:rFonts w:ascii="Times-Roman" w:hAnsi="Times-Roman"/>
          <w:color w:val="000000"/>
        </w:rPr>
      </w:pPr>
      <w:r w:rsidRPr="00CE1090">
        <w:rPr>
          <w:rFonts w:ascii="Times-Roman" w:hAnsi="Times-Roman"/>
          <w:color w:val="000000"/>
        </w:rPr>
        <w:br/>
        <w:t>1. A start-up ecosystem within the campus.</w:t>
      </w:r>
      <w:r w:rsidRPr="00CE1090">
        <w:rPr>
          <w:rFonts w:ascii="Times-Roman" w:hAnsi="Times-Roman"/>
          <w:color w:val="000000"/>
        </w:rPr>
        <w:br/>
        <w:t>2. Participation in various programs like National Level Entrepreneurship Camp organized by IIM</w:t>
      </w:r>
      <w:r w:rsidRPr="00CE1090">
        <w:rPr>
          <w:rFonts w:ascii="Times-Roman" w:hAnsi="Times-Roman"/>
          <w:color w:val="000000"/>
        </w:rPr>
        <w:br/>
        <w:t>Kolkata every year.</w:t>
      </w:r>
      <w:r w:rsidRPr="00CE1090">
        <w:rPr>
          <w:rFonts w:ascii="Times-Roman" w:hAnsi="Times-Roman"/>
          <w:color w:val="000000"/>
        </w:rPr>
        <w:br/>
        <w:t>3. Regular visits to incubation facilities for example IIM Kolkata Innovation Park, NASSCOM 1000</w:t>
      </w:r>
      <w:r w:rsidRPr="00CE1090">
        <w:rPr>
          <w:rFonts w:ascii="Times-Roman" w:hAnsi="Times-Roman"/>
          <w:color w:val="000000"/>
        </w:rPr>
        <w:br/>
      </w:r>
      <w:proofErr w:type="spellStart"/>
      <w:r w:rsidRPr="00CE1090">
        <w:rPr>
          <w:rFonts w:ascii="Times-Roman" w:hAnsi="Times-Roman"/>
          <w:color w:val="000000"/>
        </w:rPr>
        <w:t>Startup</w:t>
      </w:r>
      <w:proofErr w:type="spellEnd"/>
      <w:r w:rsidRPr="00CE1090">
        <w:rPr>
          <w:rFonts w:ascii="Times-Roman" w:hAnsi="Times-Roman"/>
          <w:color w:val="000000"/>
        </w:rPr>
        <w:t xml:space="preserve"> warehouse</w:t>
      </w:r>
      <w:r w:rsidRPr="00CE1090">
        <w:rPr>
          <w:rFonts w:ascii="Times-Roman" w:hAnsi="Times-Roman"/>
          <w:color w:val="000000"/>
        </w:rPr>
        <w:br/>
        <w:t>4. One Day HR &amp; Entrepreneurship Conclave</w:t>
      </w:r>
    </w:p>
    <w:p w:rsidR="00CE1090" w:rsidRPr="00CE1090" w:rsidRDefault="00CE1090" w:rsidP="00CE1090">
      <w:pPr>
        <w:rPr>
          <w:rFonts w:ascii="Times-Bold" w:hAnsi="Times-Bold"/>
          <w:b/>
          <w:bCs/>
          <w:color w:val="000000"/>
        </w:rPr>
      </w:pPr>
      <w:r w:rsidRPr="00CE1090">
        <w:rPr>
          <w:rFonts w:ascii="Times-Bold" w:hAnsi="Times-Bold"/>
          <w:b/>
          <w:bCs/>
          <w:color w:val="000000"/>
        </w:rPr>
        <w:t>Institute Innovation Cell (IIC)</w:t>
      </w:r>
    </w:p>
    <w:p w:rsidR="00CE1090" w:rsidRPr="00CE1090" w:rsidRDefault="00CE1090" w:rsidP="00CE1090">
      <w:pPr>
        <w:jc w:val="both"/>
        <w:rPr>
          <w:rFonts w:ascii="Times-Roman" w:hAnsi="Times-Roman"/>
          <w:color w:val="000000"/>
        </w:rPr>
      </w:pPr>
      <w:r w:rsidRPr="00CE1090">
        <w:rPr>
          <w:rFonts w:ascii="Times-Bold" w:hAnsi="Times-Bold"/>
          <w:b/>
          <w:bCs/>
          <w:color w:val="000000"/>
        </w:rPr>
        <w:br/>
      </w:r>
      <w:r w:rsidRPr="00CE1090">
        <w:rPr>
          <w:rFonts w:ascii="Times-Roman" w:hAnsi="Times-Roman"/>
          <w:color w:val="000000"/>
        </w:rPr>
        <w:t>Institution Innovation Council was established during the academic year 2020-2021 through guidelines</w:t>
      </w:r>
      <w:r w:rsidRPr="00CE1090">
        <w:rPr>
          <w:rFonts w:ascii="Times-Roman" w:hAnsi="Times-Roman"/>
          <w:color w:val="000000"/>
        </w:rPr>
        <w:br/>
      </w:r>
      <w:proofErr w:type="spellStart"/>
      <w:r w:rsidRPr="00CE1090">
        <w:rPr>
          <w:rFonts w:ascii="Times-Roman" w:hAnsi="Times-Roman"/>
          <w:color w:val="000000"/>
        </w:rPr>
        <w:t>MoE</w:t>
      </w:r>
      <w:proofErr w:type="spellEnd"/>
      <w:r w:rsidRPr="00CE1090">
        <w:rPr>
          <w:rFonts w:ascii="Times-Roman" w:hAnsi="Times-Roman"/>
          <w:color w:val="000000"/>
        </w:rPr>
        <w:t xml:space="preserve"> and AICTE to develop an innovative and conducive learning environment for emerging budding</w:t>
      </w:r>
      <w:r w:rsidRPr="00CE1090">
        <w:rPr>
          <w:rFonts w:ascii="Times-Roman" w:hAnsi="Times-Roman"/>
          <w:color w:val="000000"/>
        </w:rPr>
        <w:br/>
        <w:t>entrepreneurs with need-of-the-hour business prospects. The institute has initiated IIC with the motto of</w:t>
      </w:r>
      <w:r w:rsidRPr="00CE1090">
        <w:rPr>
          <w:rFonts w:ascii="Times-Roman" w:hAnsi="Times-Roman"/>
          <w:color w:val="000000"/>
        </w:rPr>
        <w:br/>
        <w:t>creating a local innovative ecosystem. The institute received Letters of appreciation for calendar years</w:t>
      </w:r>
      <w:r w:rsidRPr="00CE1090">
        <w:rPr>
          <w:rFonts w:ascii="Times-Roman" w:hAnsi="Times-Roman"/>
          <w:color w:val="000000"/>
        </w:rPr>
        <w:br/>
      </w:r>
      <w:r w:rsidRPr="00CE1090">
        <w:rPr>
          <w:rFonts w:ascii="Times-Roman" w:hAnsi="Times-Roman"/>
          <w:color w:val="000000"/>
        </w:rPr>
        <w:lastRenderedPageBreak/>
        <w:t>2021-2022 and 2022-2023 from the IIC-Ministry of Education Initiative. In the calendar year 2021–2022</w:t>
      </w:r>
      <w:proofErr w:type="gramStart"/>
      <w:r w:rsidRPr="00CE1090">
        <w:rPr>
          <w:rFonts w:ascii="Times-Roman" w:hAnsi="Times-Roman"/>
          <w:color w:val="000000"/>
        </w:rPr>
        <w:t>,</w:t>
      </w:r>
      <w:proofErr w:type="gramEnd"/>
      <w:r w:rsidRPr="00CE1090">
        <w:rPr>
          <w:rFonts w:ascii="Times-Roman" w:hAnsi="Times-Roman"/>
          <w:color w:val="000000"/>
        </w:rPr>
        <w:br/>
        <w:t>a few faculty members completed the foundational and advanced level Innovation Ambassador course</w:t>
      </w:r>
      <w:r w:rsidRPr="00CE1090">
        <w:rPr>
          <w:rFonts w:ascii="Times-Roman" w:hAnsi="Times-Roman"/>
          <w:color w:val="000000"/>
        </w:rPr>
        <w:br/>
        <w:t>and have undertaken various activities prescribed by Innovation Cell, Ministry of Education. Every year</w:t>
      </w:r>
      <w:r w:rsidRPr="00CE1090">
        <w:rPr>
          <w:rFonts w:ascii="Times-Roman" w:hAnsi="Times-Roman"/>
          <w:color w:val="000000"/>
        </w:rPr>
        <w:br/>
        <w:t xml:space="preserve">we take part in the Smart India </w:t>
      </w:r>
      <w:proofErr w:type="spellStart"/>
      <w:r w:rsidRPr="00CE1090">
        <w:rPr>
          <w:rFonts w:ascii="Times-Roman" w:hAnsi="Times-Roman"/>
          <w:color w:val="000000"/>
        </w:rPr>
        <w:t>hackathon</w:t>
      </w:r>
      <w:proofErr w:type="spellEnd"/>
      <w:r w:rsidRPr="00CE1090">
        <w:rPr>
          <w:rFonts w:ascii="Times-Roman" w:hAnsi="Times-Roman"/>
          <w:color w:val="000000"/>
        </w:rPr>
        <w:t xml:space="preserve"> to promote Innovation and Start-up in campus.</w:t>
      </w:r>
    </w:p>
    <w:p w:rsidR="00CE1090" w:rsidRPr="00CE1090" w:rsidRDefault="00CE1090" w:rsidP="004E217F">
      <w:pPr>
        <w:jc w:val="both"/>
        <w:rPr>
          <w:rFonts w:ascii="Times New Roman" w:eastAsia="Times New Roman" w:hAnsi="Times New Roman" w:cs="Times New Roman"/>
        </w:rPr>
      </w:pPr>
    </w:p>
    <w:sectPr w:rsidR="00CE1090" w:rsidRPr="00CE1090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1A6CCC"/>
    <w:rsid w:val="00310DD2"/>
    <w:rsid w:val="004262B8"/>
    <w:rsid w:val="004E217F"/>
    <w:rsid w:val="00967886"/>
    <w:rsid w:val="00A54434"/>
    <w:rsid w:val="00CE1090"/>
    <w:rsid w:val="00F8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5</cp:revision>
  <dcterms:created xsi:type="dcterms:W3CDTF">2024-04-04T19:29:00Z</dcterms:created>
  <dcterms:modified xsi:type="dcterms:W3CDTF">2024-04-05T09:28:00Z</dcterms:modified>
</cp:coreProperties>
</file>