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E94560"/>
          <w:sz w:val="20"/>
          <w:szCs w:val="20"/>
        </w:rPr>
        <w:t xml:space="preserve">CHRONICLES SAGA — DEVELOPMENT BRIEF</w:t>
      </w:r>
    </w:p>
    <w:p>
      <w:pPr>
        <w:spacing w:after="40" w:before="0"/>
      </w:pPr>
      <w:r>
        <w:rPr>
          <w:rFonts w:ascii="Arial" w:cs="Arial" w:eastAsia="Arial" w:hAnsi="Arial"/>
          <w:color w:val="666666"/>
          <w:sz w:val="20"/>
          <w:szCs w:val="20"/>
        </w:rPr>
        <w:t xml:space="preserve">To: Luca (Co-Developer)</w:t>
      </w:r>
    </w:p>
    <w:p>
      <w:pPr>
        <w:spacing w:after="40" w:before="0"/>
      </w:pPr>
      <w:r>
        <w:rPr>
          <w:rFonts w:ascii="Arial" w:cs="Arial" w:eastAsia="Arial" w:hAnsi="Arial"/>
          <w:color w:val="666666"/>
          <w:sz w:val="20"/>
          <w:szCs w:val="20"/>
        </w:rPr>
        <w:t xml:space="preserve">From: Arinze Ohaemesi</w:t>
      </w:r>
    </w:p>
    <w:p>
      <w:pPr>
        <w:spacing w:after="40" w:before="0"/>
      </w:pPr>
      <w:r>
        <w:rPr>
          <w:rFonts w:ascii="Arial" w:cs="Arial" w:eastAsia="Arial" w:hAnsi="Arial"/>
          <w:color w:val="666666"/>
          <w:sz w:val="20"/>
          <w:szCs w:val="20"/>
        </w:rPr>
        <w:t xml:space="preserve">Re: Engine Feature Requirements — Chapter 1 (Halima Retrieval)</w:t>
      </w:r>
    </w:p>
    <w:p>
      <w:pPr>
        <w:pBdr>
          <w:bottom w:val="single" w:color="DDDDDD" w:sz="4" w:space="4"/>
        </w:pBdr>
        <w:spacing w:after="200" w:before="0"/>
      </w:pPr>
      <w:r>
        <w:rPr>
          <w:rFonts w:ascii="Arial" w:cs="Arial" w:eastAsia="Arial" w:hAnsi="Arial"/>
          <w:color w:val="666666"/>
          <w:sz w:val="20"/>
          <w:szCs w:val="20"/>
        </w:rPr>
        <w:t xml:space="preserve">Date: 27 April 2026</w:t>
      </w:r>
    </w:p>
    <w:p>
      <w:pPr>
        <w:spacing w:after="80" w:before="80"/>
      </w:pPr>
      <w:r>
        <w:t xml:space="preserve"/>
      </w:r>
    </w:p>
    <w:p>
      <w:pPr>
        <w:pStyle w:val="Heading1"/>
        <w:pBdr>
          <w:bottom w:val="single" w:color="E94560" w:sz="8" w:space="4"/>
        </w:pBdr>
        <w:spacing w:after="160" w:before="320"/>
      </w:pPr>
      <w:r>
        <w:rPr>
          <w:rFonts w:ascii="Arial" w:cs="Arial" w:eastAsia="Arial" w:hAnsi="Arial"/>
          <w:b/>
          <w:bCs/>
          <w:color w:val="1A1A2E"/>
          <w:sz w:val="32"/>
          <w:szCs w:val="32"/>
        </w:rPr>
        <w:t xml:space="preserve">Overview</w:t>
      </w:r>
    </w:p>
    <w:p>
      <w:pPr>
        <w:spacing w:after="100" w:before="60"/>
      </w:pPr>
      <w:r>
        <w:rPr>
          <w:rFonts w:ascii="Arial" w:cs="Arial" w:eastAsia="Arial" w:hAnsi="Arial"/>
          <w:color w:val="222222"/>
          <w:sz w:val="22"/>
          <w:szCs w:val="22"/>
        </w:rPr>
        <w:t xml:space="preserve">This document outlines the engine and UI features that need to be built before the Chapter 1 script ("You Did Screw Up") can be fully implemented as a JSON story file in Chronicles Saga. The analysis is based on a full read-through of the Chapter 1 script and a comparison against the current game engine.</w:t>
      </w:r>
    </w:p>
    <w:p>
      <w:pPr>
        <w:spacing w:after="100" w:before="60"/>
      </w:pPr>
      <w:r>
        <w:rPr>
          <w:rFonts w:ascii="Arial" w:cs="Arial" w:eastAsia="Arial" w:hAnsi="Arial"/>
          <w:color w:val="222222"/>
          <w:sz w:val="22"/>
          <w:szCs w:val="22"/>
        </w:rPr>
        <w:t xml:space="preserve">The game is a React/Vite single-page application. The engine processes story beats from a JSON file and routes narrative events to the appropriate UI context (phone, computer, desk scene). The SMS app, phone shell, and game state are all functional. What follows are the gaps between the current engine and what Chapter 1 requires.</w:t>
      </w:r>
    </w:p>
    <w:p>
      <w:pPr>
        <w:spacing w:after="80" w:before="80"/>
      </w:pPr>
      <w:r>
        <w:t xml:space="preserve"/>
      </w:r>
    </w:p>
    <w:p>
      <w:pPr>
        <w:pStyle w:val="Heading1"/>
        <w:pBdr>
          <w:bottom w:val="single" w:color="E94560" w:sz="8" w:space="4"/>
        </w:pBdr>
        <w:spacing w:after="160" w:before="320"/>
      </w:pPr>
      <w:r>
        <w:rPr>
          <w:rFonts w:ascii="Arial" w:cs="Arial" w:eastAsia="Arial" w:hAnsi="Arial"/>
          <w:b/>
          <w:bCs/>
          <w:color w:val="1A1A2E"/>
          <w:sz w:val="32"/>
          <w:szCs w:val="32"/>
        </w:rPr>
        <w:t xml:space="preserve">Feature Priority Summary</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2520"/>
        <w:gridCol w:w="2000"/>
      </w:tblGrid>
      <w:tr>
        <w:trPr>
          <w:tblHeader/>
        </w:trPr>
        <w:tc>
          <w:tcPr>
            <w:tcW w:type="dxa" w:w="1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C0392B"/>
                <w:sz w:val="20"/>
                <w:szCs w:val="20"/>
              </w:rPr>
              <w:t xml:space="preserve">P0</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Player Choice UI in SMS (response picker)</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High</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P0</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Convergent branching in engine (fork + merge)</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High</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C0392B"/>
                <w:sz w:val="20"/>
                <w:szCs w:val="20"/>
              </w:rPr>
              <w:t xml:space="preserve">P0</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Photo attachments in SMS (inline + expandable)</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Medium</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P0</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Video attachments with interactive playback</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High</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E67E22"/>
                <w:sz w:val="20"/>
                <w:szCs w:val="20"/>
              </w:rPr>
              <w:t xml:space="preserve">P1</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Phone lock screen with notification badges</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Medium</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E67E22"/>
                <w:sz w:val="20"/>
                <w:szCs w:val="20"/>
              </w:rPr>
              <w:t xml:space="preserve">P1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Phone call UI (ring + no answer state)</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Medium</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E67E22"/>
                <w:sz w:val="20"/>
                <w:szCs w:val="20"/>
              </w:rPr>
              <w:t xml:space="preserve">P1</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Cross-thread notifications as narrative triggers</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Partial</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Medium</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E67E22"/>
                <w:sz w:val="20"/>
                <w:szCs w:val="20"/>
              </w:rPr>
              <w:t xml:space="preserve">P1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Alias / ghost sender (RESOLVE_ALIAS directive)</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Hooks exist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E67E22"/>
                <w:sz w:val="20"/>
                <w:szCs w:val="20"/>
              </w:rPr>
              <w:t xml:space="preserve">P1</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Group chat creation + dynamic member joins</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Hooks exist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7AE60"/>
                <w:sz w:val="20"/>
                <w:szCs w:val="20"/>
              </w:rPr>
              <w:t xml:space="preserve">P2</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Voice note (vn) message type</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27AE60"/>
                <w:sz w:val="20"/>
                <w:szCs w:val="20"/>
              </w:rPr>
              <w:t xml:space="preserve">P2</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Ghost / phantom notifications (no sender)</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r>
      <w:tr>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27AE60"/>
                <w:sz w:val="20"/>
                <w:szCs w:val="20"/>
              </w:rPr>
              <w:t xml:space="preserve">P2</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Screen glitch effect + ghost text in composer</w:t>
            </w:r>
          </w:p>
        </w:tc>
        <w:tc>
          <w:tcPr>
            <w:tcW w:type="dxa" w:w="25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r>
      <w:tr>
        <w:tc>
          <w:tcPr>
            <w:tcW w:type="dxa" w:w="144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27AE60"/>
                <w:sz w:val="20"/>
                <w:szCs w:val="20"/>
              </w:rPr>
              <w:t xml:space="preserve">P2</w:t>
            </w:r>
          </w:p>
        </w:tc>
        <w:tc>
          <w:tcPr>
            <w:tcW w:type="dxa" w:w="3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Tap-to-advance narrative gates</w:t>
            </w:r>
          </w:p>
        </w:tc>
        <w:tc>
          <w:tcPr>
            <w:tcW w:type="dxa" w:w="252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Not built</w:t>
            </w:r>
          </w:p>
        </w:tc>
        <w:tc>
          <w:tcPr>
            <w:tcW w:type="dxa" w:w="2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20"/>
                <w:szCs w:val="20"/>
              </w:rPr>
              <w:t xml:space="preserve">Low</w:t>
            </w:r>
          </w:p>
        </w:tc>
      </w:tr>
    </w:tbl>
    <w:p>
      <w:pPr>
        <w:spacing w:after="80" w:before="80"/>
      </w:pPr>
      <w:r>
        <w:t xml:space="preserve"/>
      </w:r>
    </w:p>
    <w:p>
      <w:pPr>
        <w:pBdr>
          <w:left w:val="single" w:color="E94560" w:sz="12" w:space="8"/>
        </w:pBdr>
        <w:spacing w:after="80" w:before="80"/>
        <w:ind w:left="480"/>
      </w:pPr>
      <w:r>
        <w:rPr>
          <w:rFonts w:ascii="Arial" w:cs="Arial" w:eastAsia="Arial" w:hAnsi="Arial"/>
          <w:i/>
          <w:iCs/>
          <w:color w:val="666666"/>
          <w:sz w:val="20"/>
          <w:szCs w:val="20"/>
        </w:rPr>
        <w:t xml:space="preserve">P0 = blocking (Chapter 1 cannot run without these). P1 = major gaps (significant scenes broken). P2 = polish features (scenes degrade gracefully without them).</w:t>
      </w:r>
    </w:p>
    <w:p>
      <w:pPr>
        <w:spacing w:after="80" w:before="80"/>
      </w:pPr>
      <w:r>
        <w:t xml:space="preserve"/>
      </w:r>
    </w:p>
    <w:p>
      <w:pPr>
        <w:pStyle w:val="Heading1"/>
        <w:pBdr>
          <w:bottom w:val="single" w:color="E94560" w:sz="8" w:space="4"/>
        </w:pBdr>
        <w:spacing w:after="160" w:before="320"/>
      </w:pPr>
      <w:r>
        <w:rPr>
          <w:rFonts w:ascii="Arial" w:cs="Arial" w:eastAsia="Arial" w:hAnsi="Arial"/>
          <w:b/>
          <w:bCs/>
          <w:color w:val="1A1A2E"/>
          <w:sz w:val="32"/>
          <w:szCs w:val="32"/>
        </w:rPr>
        <w:t xml:space="preserve">Detailed Feature Specifications</w:t>
      </w:r>
    </w:p>
    <w:p>
      <w:pPr>
        <w:pStyle w:val="Heading2"/>
        <w:spacing w:after="100" w:before="280"/>
      </w:pPr>
      <w:r>
        <w:rPr>
          <w:rFonts w:ascii="Arial" w:cs="Arial" w:eastAsia="Arial" w:hAnsi="Arial"/>
          <w:b/>
          <w:bCs/>
          <w:color w:val="1A1A2E"/>
          <w:sz w:val="26"/>
          <w:szCs w:val="26"/>
        </w:rPr>
        <w:t xml:space="preserve">1. Player Choice UI in SMS</w:t>
      </w:r>
    </w:p>
    <w:p>
      <w:pPr>
        <w:spacing w:after="100" w:before="60"/>
      </w:pPr>
      <w:r>
        <w:rPr>
          <w:rFonts w:ascii="Arial" w:cs="Arial" w:eastAsia="Arial" w:hAnsi="Arial"/>
          <w:color w:val="222222"/>
          <w:sz w:val="22"/>
          <w:szCs w:val="22"/>
        </w:rPr>
        <w:t xml:space="preserve">The entire chapter is driven by branching player responses inside the SMS thread. At multiple points the player is presented with 2–4 options and must select one before the conversation continues. The current engine has no mechanism for this — beats fire automatically or are triggered externally.</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Story directive — </w:t>
      </w:r>
      <w:r>
        <w:rPr>
          <w:rFonts w:ascii="Arial" w:cs="Arial" w:eastAsia="Arial" w:hAnsi="Arial"/>
          <w:color w:val="333333"/>
          <w:sz w:val="20"/>
          <w:szCs w:val="20"/>
        </w:rPr>
        <w:t xml:space="preserve">A beat type (e.g. type: "choice") that pauses auto-advance and renders a response picker inside the SMS thread</w:t>
      </w:r>
    </w:p>
    <w:p>
      <w:pPr>
        <w:pStyle w:val="ListParagraph"/>
        <w:numPr>
          <w:ilvl w:val="0"/>
          <w:numId w:val="2"/>
        </w:numPr>
        <w:spacing w:after="20" w:before="20"/>
      </w:pPr>
      <w:r>
        <w:rPr>
          <w:rFonts w:ascii="Arial" w:cs="Arial" w:eastAsia="Arial" w:hAnsi="Arial"/>
          <w:b/>
          <w:bCs/>
          <w:color w:val="1A1A2E"/>
          <w:sz w:val="20"/>
          <w:szCs w:val="20"/>
        </w:rPr>
        <w:t xml:space="preserve">UI component — </w:t>
      </w:r>
      <w:r>
        <w:rPr>
          <w:rFonts w:ascii="Arial" w:cs="Arial" w:eastAsia="Arial" w:hAnsi="Arial"/>
          <w:color w:val="333333"/>
          <w:sz w:val="20"/>
          <w:szCs w:val="20"/>
        </w:rPr>
        <w:t xml:space="preserve">A set of tappable reply options rendered at the bottom of the thread, replacing the normal message input area while a choice is active</w:t>
      </w:r>
    </w:p>
    <w:p>
      <w:pPr>
        <w:pStyle w:val="ListParagraph"/>
        <w:numPr>
          <w:ilvl w:val="0"/>
          <w:numId w:val="2"/>
        </w:numPr>
        <w:spacing w:after="20" w:before="20"/>
      </w:pPr>
      <w:r>
        <w:rPr>
          <w:rFonts w:ascii="Arial" w:cs="Arial" w:eastAsia="Arial" w:hAnsi="Arial"/>
          <w:b/>
          <w:bCs/>
          <w:color w:val="1A1A2E"/>
          <w:sz w:val="20"/>
          <w:szCs w:val="20"/>
        </w:rPr>
        <w:t xml:space="preserve">Branch routing — </w:t>
      </w:r>
      <w:r>
        <w:rPr>
          <w:rFonts w:ascii="Arial" w:cs="Arial" w:eastAsia="Arial" w:hAnsi="Arial"/>
          <w:color w:val="333333"/>
          <w:sz w:val="20"/>
          <w:szCs w:val="20"/>
        </w:rPr>
        <w:t xml:space="preserve">On selection, the engine routes to the branch beat ID corresponding to the chosen option, then continues from the convergence beat</w:t>
      </w:r>
    </w:p>
    <w:p>
      <w:pPr>
        <w:pStyle w:val="ListParagraph"/>
        <w:numPr>
          <w:ilvl w:val="0"/>
          <w:numId w:val="2"/>
        </w:numPr>
        <w:spacing w:after="20" w:before="20"/>
      </w:pPr>
      <w:r>
        <w:rPr>
          <w:rFonts w:ascii="Arial" w:cs="Arial" w:eastAsia="Arial" w:hAnsi="Arial"/>
          <w:b/>
          <w:bCs/>
          <w:color w:val="1A1A2E"/>
          <w:sz w:val="20"/>
          <w:szCs w:val="20"/>
        </w:rPr>
        <w:t xml:space="preserve">Viewer messages — </w:t>
      </w:r>
      <w:r>
        <w:rPr>
          <w:rFonts w:ascii="Arial" w:cs="Arial" w:eastAsia="Arial" w:hAnsi="Arial"/>
          <w:color w:val="333333"/>
          <w:sz w:val="20"/>
          <w:szCs w:val="20"/>
        </w:rPr>
        <w:t xml:space="preserve">Choices that are selected should post as a VIEWER message bubble in the thread before the NPC responds</w:t>
      </w:r>
    </w:p>
    <w:p>
      <w:pPr>
        <w:pBdr>
          <w:left w:val="single" w:color="E94560" w:sz="12" w:space="8"/>
        </w:pBdr>
        <w:spacing w:after="80" w:before="80"/>
        <w:ind w:left="480"/>
      </w:pPr>
      <w:r>
        <w:rPr>
          <w:rFonts w:ascii="Arial" w:cs="Arial" w:eastAsia="Arial" w:hAnsi="Arial"/>
          <w:i/>
          <w:iCs/>
          <w:color w:val="666666"/>
          <w:sz w:val="20"/>
          <w:szCs w:val="20"/>
        </w:rPr>
        <w:t xml:space="preserve">At one point there is a 4-option choice. The picker must handle variable option counts gracefully.</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2. Convergent Branching in the Engine</w:t>
      </w:r>
    </w:p>
    <w:p>
      <w:pPr>
        <w:spacing w:after="100" w:before="60"/>
      </w:pPr>
      <w:r>
        <w:rPr>
          <w:rFonts w:ascii="Arial" w:cs="Arial" w:eastAsia="Arial" w:hAnsi="Arial"/>
          <w:color w:val="222222"/>
          <w:sz w:val="22"/>
          <w:szCs w:val="22"/>
        </w:rPr>
        <w:t xml:space="preserve">The script makes repeated use of fork-then-merge narrative structure: two or more choice paths play out differently, then the story explicitly reconverges at a shared beat. The current engine processes beats linearly and has no concept of a merge point.</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convergeTo field — </w:t>
      </w:r>
      <w:r>
        <w:rPr>
          <w:rFonts w:ascii="Arial" w:cs="Arial" w:eastAsia="Arial" w:hAnsi="Arial"/>
          <w:color w:val="333333"/>
          <w:sz w:val="20"/>
          <w:szCs w:val="20"/>
        </w:rPr>
        <w:t xml:space="preserve">Beats inside a branch should support a convergeTo: "beat_id" field that the engine follows after the branch sequence completes</w:t>
      </w:r>
    </w:p>
    <w:p>
      <w:pPr>
        <w:pStyle w:val="ListParagraph"/>
        <w:numPr>
          <w:ilvl w:val="0"/>
          <w:numId w:val="2"/>
        </w:numPr>
        <w:spacing w:after="20" w:before="20"/>
      </w:pPr>
      <w:r>
        <w:rPr>
          <w:rFonts w:ascii="Arial" w:cs="Arial" w:eastAsia="Arial" w:hAnsi="Arial"/>
          <w:b/>
          <w:bCs/>
          <w:color w:val="1A1A2E"/>
          <w:sz w:val="20"/>
          <w:szCs w:val="20"/>
        </w:rPr>
        <w:t xml:space="preserve">Engine guard — </w:t>
      </w:r>
      <w:r>
        <w:rPr>
          <w:rFonts w:ascii="Arial" w:cs="Arial" w:eastAsia="Arial" w:hAnsi="Arial"/>
          <w:color w:val="333333"/>
          <w:sz w:val="20"/>
          <w:szCs w:val="20"/>
        </w:rPr>
        <w:t xml:space="preserve">The engine must ensure the convergence beat fires exactly once regardless of which branch the player took</w:t>
      </w:r>
    </w:p>
    <w:p>
      <w:pPr>
        <w:pStyle w:val="ListParagraph"/>
        <w:numPr>
          <w:ilvl w:val="0"/>
          <w:numId w:val="2"/>
        </w:numPr>
        <w:spacing w:after="20" w:before="20"/>
      </w:pPr>
      <w:r>
        <w:rPr>
          <w:rFonts w:ascii="Arial" w:cs="Arial" w:eastAsia="Arial" w:hAnsi="Arial"/>
          <w:b/>
          <w:bCs/>
          <w:color w:val="1A1A2E"/>
          <w:sz w:val="20"/>
          <w:szCs w:val="20"/>
        </w:rPr>
        <w:t xml:space="preserve">State preservation — </w:t>
      </w:r>
      <w:r>
        <w:rPr>
          <w:rFonts w:ascii="Arial" w:cs="Arial" w:eastAsia="Arial" w:hAnsi="Arial"/>
          <w:color w:val="333333"/>
          <w:sz w:val="20"/>
          <w:szCs w:val="20"/>
        </w:rPr>
        <w:t xml:space="preserve">Trust and alignment changes made inside a branch must persist through the convergence point</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3. Photo Attachments in SMS</w:t>
      </w:r>
    </w:p>
    <w:p>
      <w:pPr>
        <w:spacing w:after="100" w:before="60"/>
      </w:pPr>
      <w:r>
        <w:rPr>
          <w:rFonts w:ascii="Arial" w:cs="Arial" w:eastAsia="Arial" w:hAnsi="Arial"/>
          <w:color w:val="222222"/>
          <w:sz w:val="22"/>
          <w:szCs w:val="22"/>
        </w:rPr>
        <w:t xml:space="preserve">Halima sends three photos in sequence early in the chapter. The player can tap each one to open a full-screen view. The images themselves are descriptive scene photos (crime scene, blood markings, drag marks) and are central to the narrative.</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Message type — </w:t>
      </w:r>
      <w:r>
        <w:rPr>
          <w:rFonts w:ascii="Arial" w:cs="Arial" w:eastAsia="Arial" w:hAnsi="Arial"/>
          <w:color w:val="333333"/>
          <w:sz w:val="20"/>
          <w:szCs w:val="20"/>
        </w:rPr>
        <w:t xml:space="preserve">A new message type (type: "photo", photoId: "...") that renders an inline thumbnail in the thread</w:t>
      </w:r>
    </w:p>
    <w:p>
      <w:pPr>
        <w:pStyle w:val="ListParagraph"/>
        <w:numPr>
          <w:ilvl w:val="0"/>
          <w:numId w:val="2"/>
        </w:numPr>
        <w:spacing w:after="20" w:before="20"/>
      </w:pPr>
      <w:r>
        <w:rPr>
          <w:rFonts w:ascii="Arial" w:cs="Arial" w:eastAsia="Arial" w:hAnsi="Arial"/>
          <w:b/>
          <w:bCs/>
          <w:color w:val="1A1A2E"/>
          <w:sz w:val="20"/>
          <w:szCs w:val="20"/>
        </w:rPr>
        <w:t xml:space="preserve">Lightbox viewer — </w:t>
      </w:r>
      <w:r>
        <w:rPr>
          <w:rFonts w:ascii="Arial" w:cs="Arial" w:eastAsia="Arial" w:hAnsi="Arial"/>
          <w:color w:val="333333"/>
          <w:sz w:val="20"/>
          <w:szCs w:val="20"/>
        </w:rPr>
        <w:t xml:space="preserve">Tapping the thumbnail opens a full-screen overlay with a description or the image itself</w:t>
      </w:r>
    </w:p>
    <w:p>
      <w:pPr>
        <w:pStyle w:val="ListParagraph"/>
        <w:numPr>
          <w:ilvl w:val="0"/>
          <w:numId w:val="2"/>
        </w:numPr>
        <w:spacing w:after="20" w:before="20"/>
      </w:pPr>
      <w:r>
        <w:rPr>
          <w:rFonts w:ascii="Arial" w:cs="Arial" w:eastAsia="Arial" w:hAnsi="Arial"/>
          <w:b/>
          <w:bCs/>
          <w:color w:val="1A1A2E"/>
          <w:sz w:val="20"/>
          <w:szCs w:val="20"/>
        </w:rPr>
        <w:t xml:space="preserve">Unlock system — </w:t>
      </w:r>
      <w:r>
        <w:rPr>
          <w:rFonts w:ascii="Arial" w:cs="Arial" w:eastAsia="Arial" w:hAnsi="Arial"/>
          <w:color w:val="333333"/>
          <w:sz w:val="20"/>
          <w:szCs w:val="20"/>
        </w:rPr>
        <w:t xml:space="preserve">Photos should be added to the gallery via the existing UNLOCK_PHOTO action so they persist and are reviewable later</w:t>
      </w:r>
    </w:p>
    <w:p>
      <w:pPr>
        <w:pStyle w:val="ListParagraph"/>
        <w:numPr>
          <w:ilvl w:val="0"/>
          <w:numId w:val="2"/>
        </w:numPr>
        <w:spacing w:after="20" w:before="20"/>
      </w:pPr>
      <w:r>
        <w:rPr>
          <w:rFonts w:ascii="Arial" w:cs="Arial" w:eastAsia="Arial" w:hAnsi="Arial"/>
          <w:b/>
          <w:bCs/>
          <w:color w:val="1A1A2E"/>
          <w:sz w:val="20"/>
          <w:szCs w:val="20"/>
        </w:rPr>
        <w:t xml:space="preserve">Sequential delivery — </w:t>
      </w:r>
      <w:r>
        <w:rPr>
          <w:rFonts w:ascii="Arial" w:cs="Arial" w:eastAsia="Arial" w:hAnsi="Arial"/>
          <w:color w:val="333333"/>
          <w:sz w:val="20"/>
          <w:szCs w:val="20"/>
        </w:rPr>
        <w:t xml:space="preserve">Multiple photos can be sent one after another in a beat sequence, each with its own delivery delay</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4. Video Attachments with Interactive Playback</w:t>
      </w:r>
    </w:p>
    <w:p>
      <w:pPr>
        <w:spacing w:after="100" w:before="60"/>
      </w:pPr>
      <w:r>
        <w:rPr>
          <w:rFonts w:ascii="Arial" w:cs="Arial" w:eastAsia="Arial" w:hAnsi="Arial"/>
          <w:color w:val="222222"/>
          <w:sz w:val="22"/>
          <w:szCs w:val="22"/>
        </w:rPr>
        <w:t xml:space="preserve">Halima also sends a video. Uniquely, the player is given a choice mid-playback: pause and zoom in, or keep watching. Both choices lead to different narrative observations before converging. This means the video is not passive — it is itself a choice trigger.</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Message type — </w:t>
      </w:r>
      <w:r>
        <w:rPr>
          <w:rFonts w:ascii="Arial" w:cs="Arial" w:eastAsia="Arial" w:hAnsi="Arial"/>
          <w:color w:val="333333"/>
          <w:sz w:val="20"/>
          <w:szCs w:val="20"/>
        </w:rPr>
        <w:t xml:space="preserve">A new message type (type: "video", videoId: "...") that renders a playable thumbnail in the thread</w:t>
      </w:r>
    </w:p>
    <w:p>
      <w:pPr>
        <w:pStyle w:val="ListParagraph"/>
        <w:numPr>
          <w:ilvl w:val="0"/>
          <w:numId w:val="2"/>
        </w:numPr>
        <w:spacing w:after="20" w:before="20"/>
      </w:pPr>
      <w:r>
        <w:rPr>
          <w:rFonts w:ascii="Arial" w:cs="Arial" w:eastAsia="Arial" w:hAnsi="Arial"/>
          <w:b/>
          <w:bCs/>
          <w:color w:val="1A1A2E"/>
          <w:sz w:val="20"/>
          <w:szCs w:val="20"/>
        </w:rPr>
        <w:t xml:space="preserve">Playback state — </w:t>
      </w:r>
      <w:r>
        <w:rPr>
          <w:rFonts w:ascii="Arial" w:cs="Arial" w:eastAsia="Arial" w:hAnsi="Arial"/>
          <w:color w:val="333333"/>
          <w:sz w:val="20"/>
          <w:szCs w:val="20"/>
        </w:rPr>
        <w:t xml:space="preserve">A video player overlay that the engine can open from a beat directive</w:t>
      </w:r>
    </w:p>
    <w:p>
      <w:pPr>
        <w:pStyle w:val="ListParagraph"/>
        <w:numPr>
          <w:ilvl w:val="0"/>
          <w:numId w:val="2"/>
        </w:numPr>
        <w:spacing w:after="20" w:before="20"/>
      </w:pPr>
      <w:r>
        <w:rPr>
          <w:rFonts w:ascii="Arial" w:cs="Arial" w:eastAsia="Arial" w:hAnsi="Arial"/>
          <w:b/>
          <w:bCs/>
          <w:color w:val="1A1A2E"/>
          <w:sz w:val="20"/>
          <w:szCs w:val="20"/>
        </w:rPr>
        <w:t xml:space="preserve">Mid-video choice — </w:t>
      </w:r>
      <w:r>
        <w:rPr>
          <w:rFonts w:ascii="Arial" w:cs="Arial" w:eastAsia="Arial" w:hAnsi="Arial"/>
          <w:color w:val="333333"/>
          <w:sz w:val="20"/>
          <w:szCs w:val="20"/>
        </w:rPr>
        <w:t xml:space="preserve">Support for injecting a player choice at a defined timestamp during playback (or simply presenting the choice when the player taps to play, before the video begins)</w:t>
      </w:r>
    </w:p>
    <w:p>
      <w:pPr>
        <w:pBdr>
          <w:left w:val="single" w:color="E94560" w:sz="12" w:space="8"/>
        </w:pBdr>
        <w:spacing w:after="80" w:before="80"/>
        <w:ind w:left="480"/>
      </w:pPr>
      <w:r>
        <w:rPr>
          <w:rFonts w:ascii="Arial" w:cs="Arial" w:eastAsia="Arial" w:hAnsi="Arial"/>
          <w:i/>
          <w:iCs/>
          <w:color w:val="666666"/>
          <w:sz w:val="20"/>
          <w:szCs w:val="20"/>
        </w:rPr>
        <w:t xml:space="preserve">If a full mid-playback interaction is too complex initially, the choice can be presented as a prompt before the video plays without losing narrative coherence.</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5. Phone Lock Screen with Notification Badges</w:t>
      </w:r>
    </w:p>
    <w:p>
      <w:pPr>
        <w:spacing w:after="100" w:before="60"/>
      </w:pPr>
      <w:r>
        <w:rPr>
          <w:rFonts w:ascii="Arial" w:cs="Arial" w:eastAsia="Arial" w:hAnsi="Arial"/>
          <w:color w:val="222222"/>
          <w:sz w:val="22"/>
          <w:szCs w:val="22"/>
        </w:rPr>
        <w:t xml:space="preserve">Chapter 1 opens on the phone lock screen showing the time (2:47 PM), 7 missed calls from Halima, and 23 unread messages. The player must interact with the lock screen to get into the phone. Currently the game transitions directly into the desk scene or phone home screen with no lock state.</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Lock screen component — </w:t>
      </w:r>
      <w:r>
        <w:rPr>
          <w:rFonts w:ascii="Arial" w:cs="Arial" w:eastAsia="Arial" w:hAnsi="Arial"/>
          <w:color w:val="333333"/>
          <w:sz w:val="20"/>
          <w:szCs w:val="20"/>
        </w:rPr>
        <w:t xml:space="preserve">A new screen state (gamePhase: "lockscreen" or a context flag) that renders the phone lock screen with time, missed call count, and message badge</w:t>
      </w:r>
    </w:p>
    <w:p>
      <w:pPr>
        <w:pStyle w:val="ListParagraph"/>
        <w:numPr>
          <w:ilvl w:val="0"/>
          <w:numId w:val="2"/>
        </w:numPr>
        <w:spacing w:after="20" w:before="20"/>
      </w:pPr>
      <w:r>
        <w:rPr>
          <w:rFonts w:ascii="Arial" w:cs="Arial" w:eastAsia="Arial" w:hAnsi="Arial"/>
          <w:b/>
          <w:bCs/>
          <w:color w:val="1A1A2E"/>
          <w:sz w:val="20"/>
          <w:szCs w:val="20"/>
        </w:rPr>
        <w:t xml:space="preserve">Story-driven values — </w:t>
      </w:r>
      <w:r>
        <w:rPr>
          <w:rFonts w:ascii="Arial" w:cs="Arial" w:eastAsia="Arial" w:hAnsi="Arial"/>
          <w:color w:val="333333"/>
          <w:sz w:val="20"/>
          <w:szCs w:val="20"/>
        </w:rPr>
        <w:t xml:space="preserve">The missed call and message counts should be settable from a beat directive so different chapters can open with different lock screen states</w:t>
      </w:r>
    </w:p>
    <w:p>
      <w:pPr>
        <w:pStyle w:val="ListParagraph"/>
        <w:numPr>
          <w:ilvl w:val="0"/>
          <w:numId w:val="2"/>
        </w:numPr>
        <w:spacing w:after="20" w:before="20"/>
      </w:pPr>
      <w:r>
        <w:rPr>
          <w:rFonts w:ascii="Arial" w:cs="Arial" w:eastAsia="Arial" w:hAnsi="Arial"/>
          <w:b/>
          <w:bCs/>
          <w:color w:val="1A1A2E"/>
          <w:sz w:val="20"/>
          <w:szCs w:val="20"/>
        </w:rPr>
        <w:t xml:space="preserve">Unlock gesture — </w:t>
      </w:r>
      <w:r>
        <w:rPr>
          <w:rFonts w:ascii="Arial" w:cs="Arial" w:eastAsia="Arial" w:hAnsi="Arial"/>
          <w:color w:val="333333"/>
          <w:sz w:val="20"/>
          <w:szCs w:val="20"/>
        </w:rPr>
        <w:t xml:space="preserve">A swipe or tap interaction that transitions the player from the lock screen into the SMS thread</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6. Phone Call UI</w:t>
      </w:r>
    </w:p>
    <w:p>
      <w:pPr>
        <w:spacing w:after="100" w:before="60"/>
      </w:pPr>
      <w:r>
        <w:rPr>
          <w:rFonts w:ascii="Arial" w:cs="Arial" w:eastAsia="Arial" w:hAnsi="Arial"/>
          <w:color w:val="222222"/>
          <w:sz w:val="22"/>
          <w:szCs w:val="22"/>
        </w:rPr>
        <w:t xml:space="preserve">After watching the video, the player tries to call Halima twice. Both calls ring and go unanswered. This needs a call screen with a ringing state that resolves to a no-answer state.</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Call screen component — </w:t>
      </w:r>
      <w:r>
        <w:rPr>
          <w:rFonts w:ascii="Arial" w:cs="Arial" w:eastAsia="Arial" w:hAnsi="Arial"/>
          <w:color w:val="333333"/>
          <w:sz w:val="20"/>
          <w:szCs w:val="20"/>
        </w:rPr>
        <w:t xml:space="preserve">An overlay or screen state showing caller name, ringing animation, and end-call option</w:t>
      </w:r>
    </w:p>
    <w:p>
      <w:pPr>
        <w:pStyle w:val="ListParagraph"/>
        <w:numPr>
          <w:ilvl w:val="0"/>
          <w:numId w:val="2"/>
        </w:numPr>
        <w:spacing w:after="20" w:before="20"/>
      </w:pPr>
      <w:r>
        <w:rPr>
          <w:rFonts w:ascii="Arial" w:cs="Arial" w:eastAsia="Arial" w:hAnsi="Arial"/>
          <w:b/>
          <w:bCs/>
          <w:color w:val="1A1A2E"/>
          <w:sz w:val="20"/>
          <w:szCs w:val="20"/>
        </w:rPr>
        <w:t xml:space="preserve">Beat directive — </w:t>
      </w:r>
      <w:r>
        <w:rPr>
          <w:rFonts w:ascii="Arial" w:cs="Arial" w:eastAsia="Arial" w:hAnsi="Arial"/>
          <w:color w:val="333333"/>
          <w:sz w:val="20"/>
          <w:szCs w:val="20"/>
        </w:rPr>
        <w:t xml:space="preserve">A directive (type: "call", characterId: "...", outcome: "no_answer") that triggers the call screen from a story beat</w:t>
      </w:r>
    </w:p>
    <w:p>
      <w:pPr>
        <w:pStyle w:val="ListParagraph"/>
        <w:numPr>
          <w:ilvl w:val="0"/>
          <w:numId w:val="2"/>
        </w:numPr>
        <w:spacing w:after="20" w:before="20"/>
      </w:pPr>
      <w:r>
        <w:rPr>
          <w:rFonts w:ascii="Arial" w:cs="Arial" w:eastAsia="Arial" w:hAnsi="Arial"/>
          <w:b/>
          <w:bCs/>
          <w:color w:val="1A1A2E"/>
          <w:sz w:val="20"/>
          <w:szCs w:val="20"/>
        </w:rPr>
        <w:t xml:space="preserve">Resolution — </w:t>
      </w:r>
      <w:r>
        <w:rPr>
          <w:rFonts w:ascii="Arial" w:cs="Arial" w:eastAsia="Arial" w:hAnsi="Arial"/>
          <w:color w:val="333333"/>
          <w:sz w:val="20"/>
          <w:szCs w:val="20"/>
        </w:rPr>
        <w:t xml:space="preserve">After a short delay, the call ends automatically (no answer) and the engine continues to the next beat</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7. Cross-Thread Notifications as Narrative Triggers</w:t>
      </w:r>
    </w:p>
    <w:p>
      <w:pPr>
        <w:spacing w:after="100" w:before="60"/>
      </w:pPr>
      <w:r>
        <w:rPr>
          <w:rFonts w:ascii="Arial" w:cs="Arial" w:eastAsia="Arial" w:hAnsi="Arial"/>
          <w:color w:val="222222"/>
          <w:sz w:val="22"/>
          <w:szCs w:val="22"/>
        </w:rPr>
        <w:t xml:space="preserve">While the player is in Halima’s DM thread, notification banners from Kelvin appear as part of the story flow. The player is then expected to switch to Kelvin’s thread to continue. This is partially covered by the existing NotificationBanner component, but it currently fires independently of beats.</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Beat-triggered banners — </w:t>
      </w:r>
      <w:r>
        <w:rPr>
          <w:rFonts w:ascii="Arial" w:cs="Arial" w:eastAsia="Arial" w:hAnsi="Arial"/>
          <w:color w:val="333333"/>
          <w:sz w:val="20"/>
          <w:szCs w:val="20"/>
        </w:rPr>
        <w:t xml:space="preserve">A story directive that fires a notification banner from a specific character at a specific point in the beat sequence</w:t>
      </w:r>
    </w:p>
    <w:p>
      <w:pPr>
        <w:pStyle w:val="ListParagraph"/>
        <w:numPr>
          <w:ilvl w:val="0"/>
          <w:numId w:val="2"/>
        </w:numPr>
        <w:spacing w:after="20" w:before="20"/>
      </w:pPr>
      <w:r>
        <w:rPr>
          <w:rFonts w:ascii="Arial" w:cs="Arial" w:eastAsia="Arial" w:hAnsi="Arial"/>
          <w:b/>
          <w:bCs/>
          <w:color w:val="1A1A2E"/>
          <w:sz w:val="20"/>
          <w:szCs w:val="20"/>
        </w:rPr>
        <w:t xml:space="preserve">Thread switch prompt — </w:t>
      </w:r>
      <w:r>
        <w:rPr>
          <w:rFonts w:ascii="Arial" w:cs="Arial" w:eastAsia="Arial" w:hAnsi="Arial"/>
          <w:color w:val="333333"/>
          <w:sz w:val="20"/>
          <w:szCs w:val="20"/>
        </w:rPr>
        <w:t xml:space="preserve">After the banner fires, the engine should either auto-navigate to the new thread or surface a clear tap target that does so</w:t>
      </w:r>
    </w:p>
    <w:p>
      <w:pPr>
        <w:pStyle w:val="ListParagraph"/>
        <w:numPr>
          <w:ilvl w:val="0"/>
          <w:numId w:val="2"/>
        </w:numPr>
        <w:spacing w:after="20" w:before="20"/>
      </w:pPr>
      <w:r>
        <w:rPr>
          <w:rFonts w:ascii="Arial" w:cs="Arial" w:eastAsia="Arial" w:hAnsi="Arial"/>
          <w:b/>
          <w:bCs/>
          <w:color w:val="1A1A2E"/>
          <w:sz w:val="20"/>
          <w:szCs w:val="20"/>
        </w:rPr>
        <w:t xml:space="preserve">Context handoff — </w:t>
      </w:r>
      <w:r>
        <w:rPr>
          <w:rFonts w:ascii="Arial" w:cs="Arial" w:eastAsia="Arial" w:hAnsi="Arial"/>
          <w:color w:val="333333"/>
          <w:sz w:val="20"/>
          <w:szCs w:val="20"/>
        </w:rPr>
        <w:t xml:space="preserve">The engine needs to track which thread the player is in and correctly resume the beat sequence in the new thread after switching</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8. Alias / Ghost Sender (RESOLVE_ALIAS Directive)</w:t>
      </w:r>
    </w:p>
    <w:p>
      <w:pPr>
        <w:spacing w:after="100" w:before="60"/>
      </w:pPr>
      <w:r>
        <w:rPr>
          <w:rFonts w:ascii="Arial" w:cs="Arial" w:eastAsia="Arial" w:hAnsi="Arial"/>
          <w:color w:val="222222"/>
          <w:sz w:val="22"/>
          <w:szCs w:val="22"/>
        </w:rPr>
        <w:t xml:space="preserve">Murna is texting from Halima’s phone early in the chapter. Messages display under Halima’s name until the reveal, at which point the sender identity updates. The RESOLVE_ALIAS action already exists in GameContext but there is no story directive in the engine that can fire it from a beat.</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Engine directive — </w:t>
      </w:r>
      <w:r>
        <w:rPr>
          <w:rFonts w:ascii="Arial" w:cs="Arial" w:eastAsia="Arial" w:hAnsi="Arial"/>
          <w:color w:val="333333"/>
          <w:sz w:val="20"/>
          <w:szCs w:val="20"/>
        </w:rPr>
        <w:t xml:space="preserve">A beat action (action: "resolve_alias", threadId: "...", fromId: "char_halima", toId: "char_murna") that the engine can fire at the appropriate beat</w:t>
      </w:r>
    </w:p>
    <w:p>
      <w:pPr>
        <w:pStyle w:val="ListParagraph"/>
        <w:numPr>
          <w:ilvl w:val="0"/>
          <w:numId w:val="2"/>
        </w:numPr>
        <w:spacing w:after="20" w:before="20"/>
      </w:pPr>
      <w:r>
        <w:rPr>
          <w:rFonts w:ascii="Arial" w:cs="Arial" w:eastAsia="Arial" w:hAnsi="Arial"/>
          <w:b/>
          <w:bCs/>
          <w:color w:val="1A1A2E"/>
          <w:sz w:val="20"/>
          <w:szCs w:val="20"/>
        </w:rPr>
        <w:t xml:space="preserve">Visual update — </w:t>
      </w:r>
      <w:r>
        <w:rPr>
          <w:rFonts w:ascii="Arial" w:cs="Arial" w:eastAsia="Arial" w:hAnsi="Arial"/>
          <w:color w:val="333333"/>
          <w:sz w:val="20"/>
          <w:szCs w:val="20"/>
        </w:rPr>
        <w:t xml:space="preserve">When the alias resolves, existing messages in the thread retroactively update their sender display name and avatar</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9. Group Chat Creation and Dynamic Member Joins</w:t>
      </w:r>
    </w:p>
    <w:p>
      <w:pPr>
        <w:spacing w:after="100" w:before="60"/>
      </w:pPr>
      <w:r>
        <w:rPr>
          <w:rFonts w:ascii="Arial" w:cs="Arial" w:eastAsia="Arial" w:hAnsi="Arial"/>
          <w:color w:val="222222"/>
          <w:sz w:val="22"/>
          <w:szCs w:val="22"/>
        </w:rPr>
        <w:t xml:space="preserve">Kelvin creates a group chat mid-story with the player, Kelvin, and Murna as initial members. Later in the chapter, Ayo and Loray join the same group. CREATE_GROUP_THREAD and ADD_TO_GROUP_THREAD already exist in GameContext but the engine has no directives to trigger them.</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create_group_thread directive — </w:t>
      </w:r>
      <w:r>
        <w:rPr>
          <w:rFonts w:ascii="Arial" w:cs="Arial" w:eastAsia="Arial" w:hAnsi="Arial"/>
          <w:color w:val="333333"/>
          <w:sz w:val="20"/>
          <w:szCs w:val="20"/>
        </w:rPr>
        <w:t xml:space="preserve">A beat action that creates a named group thread with specified initial members and posts a system message confirming it</w:t>
      </w:r>
    </w:p>
    <w:p>
      <w:pPr>
        <w:pStyle w:val="ListParagraph"/>
        <w:numPr>
          <w:ilvl w:val="0"/>
          <w:numId w:val="2"/>
        </w:numPr>
        <w:spacing w:after="20" w:before="20"/>
      </w:pPr>
      <w:r>
        <w:rPr>
          <w:rFonts w:ascii="Arial" w:cs="Arial" w:eastAsia="Arial" w:hAnsi="Arial"/>
          <w:b/>
          <w:bCs/>
          <w:color w:val="1A1A2E"/>
          <w:sz w:val="20"/>
          <w:szCs w:val="20"/>
        </w:rPr>
        <w:t xml:space="preserve">add_to_group directive — </w:t>
      </w:r>
      <w:r>
        <w:rPr>
          <w:rFonts w:ascii="Arial" w:cs="Arial" w:eastAsia="Arial" w:hAnsi="Arial"/>
          <w:color w:val="333333"/>
          <w:sz w:val="20"/>
          <w:szCs w:val="20"/>
        </w:rPr>
        <w:t xml:space="preserve">A beat action that adds a new character to an existing group thread and posts a system join message</w:t>
      </w:r>
    </w:p>
    <w:p>
      <w:pPr>
        <w:pStyle w:val="ListParagraph"/>
        <w:numPr>
          <w:ilvl w:val="0"/>
          <w:numId w:val="2"/>
        </w:numPr>
        <w:spacing w:after="20" w:before="20"/>
      </w:pPr>
      <w:r>
        <w:rPr>
          <w:rFonts w:ascii="Arial" w:cs="Arial" w:eastAsia="Arial" w:hAnsi="Arial"/>
          <w:b/>
          <w:bCs/>
          <w:color w:val="1A1A2E"/>
          <w:sz w:val="20"/>
          <w:szCs w:val="20"/>
        </w:rPr>
        <w:t xml:space="preserve">Group thread UI — </w:t>
      </w:r>
      <w:r>
        <w:rPr>
          <w:rFonts w:ascii="Arial" w:cs="Arial" w:eastAsia="Arial" w:hAnsi="Arial"/>
          <w:color w:val="333333"/>
          <w:sz w:val="20"/>
          <w:szCs w:val="20"/>
        </w:rPr>
        <w:t xml:space="preserve">The SMS thread view needs to handle multi-sender group messages correctly, showing sender names above each bubble</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10. Voice Note (VN) Message Type</w:t>
      </w:r>
    </w:p>
    <w:p>
      <w:pPr>
        <w:spacing w:after="100" w:before="60"/>
      </w:pPr>
      <w:r>
        <w:rPr>
          <w:rFonts w:ascii="Arial" w:cs="Arial" w:eastAsia="Arial" w:hAnsi="Arial"/>
          <w:color w:val="222222"/>
          <w:sz w:val="22"/>
          <w:szCs w:val="22"/>
        </w:rPr>
        <w:t xml:space="preserve">Kelvin sends a voice note mid-chapter (marked as [Kelvin vn:] in the script). This is visually and functionally distinct from a text message — it should render as an audio player or waveform bubble in the thread.</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Message type — </w:t>
      </w:r>
      <w:r>
        <w:rPr>
          <w:rFonts w:ascii="Arial" w:cs="Arial" w:eastAsia="Arial" w:hAnsi="Arial"/>
          <w:color w:val="333333"/>
          <w:sz w:val="20"/>
          <w:szCs w:val="20"/>
        </w:rPr>
        <w:t xml:space="preserve">A new message type (type: "voice_note", audioId: "...", transcript: "...") that renders as a waveform/play button in the thread</w:t>
      </w:r>
    </w:p>
    <w:p>
      <w:pPr>
        <w:pStyle w:val="ListParagraph"/>
        <w:numPr>
          <w:ilvl w:val="0"/>
          <w:numId w:val="2"/>
        </w:numPr>
        <w:spacing w:after="20" w:before="20"/>
      </w:pPr>
      <w:r>
        <w:rPr>
          <w:rFonts w:ascii="Arial" w:cs="Arial" w:eastAsia="Arial" w:hAnsi="Arial"/>
          <w:b/>
          <w:bCs/>
          <w:color w:val="1A1A2E"/>
          <w:sz w:val="20"/>
          <w:szCs w:val="20"/>
        </w:rPr>
        <w:t xml:space="preserve">Fallback — </w:t>
      </w:r>
      <w:r>
        <w:rPr>
          <w:rFonts w:ascii="Arial" w:cs="Arial" w:eastAsia="Arial" w:hAnsi="Arial"/>
          <w:color w:val="333333"/>
          <w:sz w:val="20"/>
          <w:szCs w:val="20"/>
        </w:rPr>
        <w:t xml:space="preserve">If audio is not available, the transcript should be displayed as a styled text fallback so the beat still works without the audio asset</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11. Ghost / Phantom Notifications</w:t>
      </w:r>
    </w:p>
    <w:p>
      <w:pPr>
        <w:spacing w:after="100" w:before="60"/>
      </w:pPr>
      <w:r>
        <w:rPr>
          <w:rFonts w:ascii="Arial" w:cs="Arial" w:eastAsia="Arial" w:hAnsi="Arial"/>
          <w:color w:val="222222"/>
          <w:sz w:val="22"/>
          <w:szCs w:val="22"/>
        </w:rPr>
        <w:t xml:space="preserve">At two points in the chapter, a notification appears on the player’s phone with no sender and no preview. It flashes a single word or phrase and disappears before it can be opened. This is a supernatural intrusion mechanic that is intentionally outside the normal message system.</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Ephemeral notification type — </w:t>
      </w:r>
      <w:r>
        <w:rPr>
          <w:rFonts w:ascii="Arial" w:cs="Arial" w:eastAsia="Arial" w:hAnsi="Arial"/>
          <w:color w:val="333333"/>
          <w:sz w:val="20"/>
          <w:szCs w:val="20"/>
        </w:rPr>
        <w:t xml:space="preserve">A beat directive (type: "ghost_notification", text: "...") that flashes a notification banner for a short fixed duration (e.g. 1.5s) then removes itself, with no thread or sender attached</w:t>
      </w:r>
    </w:p>
    <w:p>
      <w:pPr>
        <w:pStyle w:val="ListParagraph"/>
        <w:numPr>
          <w:ilvl w:val="0"/>
          <w:numId w:val="2"/>
        </w:numPr>
        <w:spacing w:after="20" w:before="20"/>
      </w:pPr>
      <w:r>
        <w:rPr>
          <w:rFonts w:ascii="Arial" w:cs="Arial" w:eastAsia="Arial" w:hAnsi="Arial"/>
          <w:b/>
          <w:bCs/>
          <w:color w:val="1A1A2E"/>
          <w:sz w:val="20"/>
          <w:szCs w:val="20"/>
        </w:rPr>
        <w:t xml:space="preserve">Visual treatment — </w:t>
      </w:r>
      <w:r>
        <w:rPr>
          <w:rFonts w:ascii="Arial" w:cs="Arial" w:eastAsia="Arial" w:hAnsi="Arial"/>
          <w:color w:val="333333"/>
          <w:sz w:val="20"/>
          <w:szCs w:val="20"/>
        </w:rPr>
        <w:t xml:space="preserve">Distinct styling from normal notifications — suggested: desaturated, slightly glitched, no avatar</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12. Screen Glitch Effect and Ghost Text in Composer</w:t>
      </w:r>
    </w:p>
    <w:p>
      <w:pPr>
        <w:spacing w:after="100" w:before="60"/>
      </w:pPr>
      <w:r>
        <w:rPr>
          <w:rFonts w:ascii="Arial" w:cs="Arial" w:eastAsia="Arial" w:hAnsi="Arial"/>
          <w:color w:val="222222"/>
          <w:sz w:val="22"/>
          <w:szCs w:val="22"/>
        </w:rPr>
        <w:t xml:space="preserve">At a climactic moment, the phone screen itself visually glitches and text appears in the message input bar that the player did not type. The text disappears before it can be acted on. This is a key atmospheric beat.</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Glitch CSS effect — </w:t>
      </w:r>
      <w:r>
        <w:rPr>
          <w:rFonts w:ascii="Arial" w:cs="Arial" w:eastAsia="Arial" w:hAnsi="Arial"/>
          <w:color w:val="333333"/>
          <w:sz w:val="20"/>
          <w:szCs w:val="20"/>
        </w:rPr>
        <w:t xml:space="preserve">A short animation (CSS or JS) that distorts the phone UI — chromatic aberration, horizontal scan lines, or a brief scramble effect</w:t>
      </w:r>
    </w:p>
    <w:p>
      <w:pPr>
        <w:pStyle w:val="ListParagraph"/>
        <w:numPr>
          <w:ilvl w:val="0"/>
          <w:numId w:val="2"/>
        </w:numPr>
        <w:spacing w:after="20" w:before="20"/>
      </w:pPr>
      <w:r>
        <w:rPr>
          <w:rFonts w:ascii="Arial" w:cs="Arial" w:eastAsia="Arial" w:hAnsi="Arial"/>
          <w:b/>
          <w:bCs/>
          <w:color w:val="1A1A2E"/>
          <w:sz w:val="20"/>
          <w:szCs w:val="20"/>
        </w:rPr>
        <w:t xml:space="preserve">Ghost composer text — </w:t>
      </w:r>
      <w:r>
        <w:rPr>
          <w:rFonts w:ascii="Arial" w:cs="Arial" w:eastAsia="Arial" w:hAnsi="Arial"/>
          <w:color w:val="333333"/>
          <w:sz w:val="20"/>
          <w:szCs w:val="20"/>
        </w:rPr>
        <w:t xml:space="preserve">A beat directive that temporarily injects a string into the SMS composer input, then clears it after a delay</w:t>
      </w:r>
    </w:p>
    <w:p>
      <w:pPr>
        <w:pStyle w:val="ListParagraph"/>
        <w:numPr>
          <w:ilvl w:val="0"/>
          <w:numId w:val="2"/>
        </w:numPr>
        <w:spacing w:after="20" w:before="20"/>
      </w:pPr>
      <w:r>
        <w:rPr>
          <w:rFonts w:ascii="Arial" w:cs="Arial" w:eastAsia="Arial" w:hAnsi="Arial"/>
          <w:b/>
          <w:bCs/>
          <w:color w:val="1A1A2E"/>
          <w:sz w:val="20"/>
          <w:szCs w:val="20"/>
        </w:rPr>
        <w:t xml:space="preserve">Beat directive — </w:t>
      </w:r>
      <w:r>
        <w:rPr>
          <w:rFonts w:ascii="Arial" w:cs="Arial" w:eastAsia="Arial" w:hAnsi="Arial"/>
          <w:color w:val="333333"/>
          <w:sz w:val="20"/>
          <w:szCs w:val="20"/>
        </w:rPr>
        <w:t xml:space="preserve">type: "glitch", composerText: "you hesitate when you calculate", duration: 1200</w:t>
      </w:r>
    </w:p>
    <w:p>
      <w:pPr>
        <w:spacing w:after="80" w:before="80"/>
      </w:pPr>
      <w:r>
        <w:t xml:space="preserve"/>
      </w:r>
    </w:p>
    <w:p>
      <w:pPr>
        <w:pStyle w:val="Heading2"/>
        <w:spacing w:after="100" w:before="280"/>
      </w:pPr>
      <w:r>
        <w:rPr>
          <w:rFonts w:ascii="Arial" w:cs="Arial" w:eastAsia="Arial" w:hAnsi="Arial"/>
          <w:b/>
          <w:bCs/>
          <w:color w:val="1A1A2E"/>
          <w:sz w:val="26"/>
          <w:szCs w:val="26"/>
        </w:rPr>
        <w:t xml:space="preserve">13. Tap-to-Advance Narrative Gates</w:t>
      </w:r>
    </w:p>
    <w:p>
      <w:pPr>
        <w:spacing w:after="100" w:before="60"/>
      </w:pPr>
      <w:r>
        <w:rPr>
          <w:rFonts w:ascii="Arial" w:cs="Arial" w:eastAsia="Arial" w:hAnsi="Arial"/>
          <w:color w:val="222222"/>
          <w:sz w:val="22"/>
          <w:szCs w:val="22"/>
        </w:rPr>
        <w:t xml:space="preserve">Several moments in the script require the player to perform a specific action to advance rather than the story auto-progressing. Examples: “Open the DMs”, “Open the first photo”, “Play the video”. These gates make the player feel like an active participant rather than a passive reader.</w:t>
      </w:r>
    </w:p>
    <w:p>
      <w:pPr>
        <w:spacing w:after="100" w:before="60"/>
      </w:pPr>
      <w:r>
        <w:rPr>
          <w:rFonts w:ascii="Arial" w:cs="Arial" w:eastAsia="Arial" w:hAnsi="Arial"/>
          <w:color w:val="222222"/>
          <w:sz w:val="22"/>
          <w:szCs w:val="22"/>
        </w:rPr>
        <w:t xml:space="preserve">What is needed:</w:t>
      </w:r>
    </w:p>
    <w:p>
      <w:pPr>
        <w:pStyle w:val="ListParagraph"/>
        <w:numPr>
          <w:ilvl w:val="0"/>
          <w:numId w:val="2"/>
        </w:numPr>
        <w:spacing w:after="20" w:before="20"/>
      </w:pPr>
      <w:r>
        <w:rPr>
          <w:rFonts w:ascii="Arial" w:cs="Arial" w:eastAsia="Arial" w:hAnsi="Arial"/>
          <w:b/>
          <w:bCs/>
          <w:color w:val="1A1A2E"/>
          <w:sz w:val="20"/>
          <w:szCs w:val="20"/>
        </w:rPr>
        <w:t xml:space="preserve">Gate directive — </w:t>
      </w:r>
      <w:r>
        <w:rPr>
          <w:rFonts w:ascii="Arial" w:cs="Arial" w:eastAsia="Arial" w:hAnsi="Arial"/>
          <w:color w:val="333333"/>
          <w:sz w:val="20"/>
          <w:szCs w:val="20"/>
        </w:rPr>
        <w:t xml:space="preserve">A beat type (type: "gate", action: "open_thread" | "open_photo" | "play_video", targetId: "...") that pauses auto-advance and waits for a specific player action before continuing</w:t>
      </w:r>
    </w:p>
    <w:p>
      <w:pPr>
        <w:pStyle w:val="ListParagraph"/>
        <w:numPr>
          <w:ilvl w:val="0"/>
          <w:numId w:val="2"/>
        </w:numPr>
        <w:spacing w:after="20" w:before="20"/>
      </w:pPr>
      <w:r>
        <w:rPr>
          <w:rFonts w:ascii="Arial" w:cs="Arial" w:eastAsia="Arial" w:hAnsi="Arial"/>
          <w:b/>
          <w:bCs/>
          <w:color w:val="1A1A2E"/>
          <w:sz w:val="20"/>
          <w:szCs w:val="20"/>
        </w:rPr>
        <w:t xml:space="preserve">Ambient prompt — </w:t>
      </w:r>
      <w:r>
        <w:rPr>
          <w:rFonts w:ascii="Arial" w:cs="Arial" w:eastAsia="Arial" w:hAnsi="Arial"/>
          <w:color w:val="333333"/>
          <w:sz w:val="20"/>
          <w:szCs w:val="20"/>
        </w:rPr>
        <w:t xml:space="preserve">A subtle UI indicator (e.g. a pulsing element on the relevant object) that hints at what the player should do without breaking immersion</w:t>
      </w:r>
    </w:p>
    <w:p>
      <w:pPr>
        <w:spacing w:after="80" w:before="80"/>
      </w:pPr>
      <w:r>
        <w:t xml:space="preserve"/>
      </w:r>
    </w:p>
    <w:p>
      <w:pPr>
        <w:pStyle w:val="Heading1"/>
        <w:pBdr>
          <w:bottom w:val="single" w:color="E94560" w:sz="8" w:space="4"/>
        </w:pBdr>
        <w:spacing w:after="160" w:before="320"/>
      </w:pPr>
      <w:r>
        <w:rPr>
          <w:rFonts w:ascii="Arial" w:cs="Arial" w:eastAsia="Arial" w:hAnsi="Arial"/>
          <w:b/>
          <w:bCs/>
          <w:color w:val="1A1A2E"/>
          <w:sz w:val="32"/>
          <w:szCs w:val="32"/>
        </w:rPr>
        <w:t xml:space="preserve">What Already Exists</w:t>
      </w:r>
    </w:p>
    <w:p>
      <w:pPr>
        <w:spacing w:after="100" w:before="60"/>
      </w:pPr>
      <w:r>
        <w:rPr>
          <w:rFonts w:ascii="Arial" w:cs="Arial" w:eastAsia="Arial" w:hAnsi="Arial"/>
          <w:color w:val="222222"/>
          <w:sz w:val="22"/>
          <w:szCs w:val="22"/>
        </w:rPr>
        <w:t xml:space="preserve">The following features are already in GameContext or the current engine and only need story directive wiring, not new UI:</w:t>
      </w:r>
    </w:p>
    <w:p>
      <w:pPr>
        <w:pStyle w:val="ListParagraph"/>
        <w:numPr>
          <w:ilvl w:val="0"/>
          <w:numId w:val="3"/>
        </w:numPr>
        <w:spacing w:after="40" w:before="40"/>
      </w:pPr>
      <w:r>
        <w:rPr>
          <w:rFonts w:ascii="Arial" w:cs="Arial" w:eastAsia="Arial" w:hAnsi="Arial"/>
          <w:b w:val="false"/>
          <w:bCs w:val="false"/>
          <w:color w:val="222222"/>
          <w:sz w:val="22"/>
          <w:szCs w:val="22"/>
        </w:rPr>
        <w:t xml:space="preserve">RESOLVE_ALIAS — alias/ghost sender (needs engine directive)</w:t>
      </w:r>
    </w:p>
    <w:p>
      <w:pPr>
        <w:pStyle w:val="ListParagraph"/>
        <w:numPr>
          <w:ilvl w:val="0"/>
          <w:numId w:val="3"/>
        </w:numPr>
        <w:spacing w:after="40" w:before="40"/>
      </w:pPr>
      <w:r>
        <w:rPr>
          <w:rFonts w:ascii="Arial" w:cs="Arial" w:eastAsia="Arial" w:hAnsi="Arial"/>
          <w:b w:val="false"/>
          <w:bCs w:val="false"/>
          <w:color w:val="222222"/>
          <w:sz w:val="22"/>
          <w:szCs w:val="22"/>
        </w:rPr>
        <w:t xml:space="preserve">CREATE_GROUP_THREAD / ADD_TO_GROUP_THREAD — group chat state (needs engine directives)</w:t>
      </w:r>
    </w:p>
    <w:p>
      <w:pPr>
        <w:pStyle w:val="ListParagraph"/>
        <w:numPr>
          <w:ilvl w:val="0"/>
          <w:numId w:val="3"/>
        </w:numPr>
        <w:spacing w:after="40" w:before="40"/>
      </w:pPr>
      <w:r>
        <w:rPr>
          <w:rFonts w:ascii="Arial" w:cs="Arial" w:eastAsia="Arial" w:hAnsi="Arial"/>
          <w:b w:val="false"/>
          <w:bCs w:val="false"/>
          <w:color w:val="222222"/>
          <w:sz w:val="22"/>
          <w:szCs w:val="22"/>
        </w:rPr>
        <w:t xml:space="preserve">UPDATE_TRUST / UPDATE_ALIGNMENT — both work and are already fired by the engine</w:t>
      </w:r>
    </w:p>
    <w:p>
      <w:pPr>
        <w:pStyle w:val="ListParagraph"/>
        <w:numPr>
          <w:ilvl w:val="0"/>
          <w:numId w:val="3"/>
        </w:numPr>
        <w:spacing w:after="40" w:before="40"/>
      </w:pPr>
      <w:r>
        <w:rPr>
          <w:rFonts w:ascii="Arial" w:cs="Arial" w:eastAsia="Arial" w:hAnsi="Arial"/>
          <w:b w:val="false"/>
          <w:bCs w:val="false"/>
          <w:color w:val="222222"/>
          <w:sz w:val="22"/>
          <w:szCs w:val="22"/>
        </w:rPr>
        <w:t xml:space="preserve">NotificationBanner component — exists, needs beat-trigger support</w:t>
      </w:r>
    </w:p>
    <w:p>
      <w:pPr>
        <w:pStyle w:val="ListParagraph"/>
        <w:numPr>
          <w:ilvl w:val="0"/>
          <w:numId w:val="3"/>
        </w:numPr>
        <w:spacing w:after="40" w:before="40"/>
      </w:pPr>
      <w:r>
        <w:rPr>
          <w:rFonts w:ascii="Arial" w:cs="Arial" w:eastAsia="Arial" w:hAnsi="Arial"/>
          <w:b w:val="false"/>
          <w:bCs w:val="false"/>
          <w:color w:val="222222"/>
          <w:sz w:val="22"/>
          <w:szCs w:val="22"/>
        </w:rPr>
        <w:t xml:space="preserve">Typing indicators — already implemented in SMSApp</w:t>
      </w:r>
    </w:p>
    <w:p>
      <w:pPr>
        <w:pStyle w:val="ListParagraph"/>
        <w:numPr>
          <w:ilvl w:val="0"/>
          <w:numId w:val="3"/>
        </w:numPr>
        <w:spacing w:after="40" w:before="40"/>
      </w:pPr>
      <w:r>
        <w:rPr>
          <w:rFonts w:ascii="Arial" w:cs="Arial" w:eastAsia="Arial" w:hAnsi="Arial"/>
          <w:b w:val="false"/>
          <w:bCs w:val="false"/>
          <w:color w:val="222222"/>
          <w:sz w:val="22"/>
          <w:szCs w:val="22"/>
        </w:rPr>
        <w:t xml:space="preserve">UNLOCK_PHOTO — already exists, needs to be wired to photo message type</w:t>
      </w:r>
    </w:p>
    <w:p>
      <w:pPr>
        <w:spacing w:after="80" w:before="80"/>
      </w:pPr>
      <w:r>
        <w:t xml:space="preserve"/>
      </w:r>
    </w:p>
    <w:p>
      <w:pPr>
        <w:pStyle w:val="Heading1"/>
        <w:pBdr>
          <w:bottom w:val="single" w:color="E94560" w:sz="8" w:space="4"/>
        </w:pBdr>
        <w:spacing w:after="160" w:before="320"/>
      </w:pPr>
      <w:r>
        <w:rPr>
          <w:rFonts w:ascii="Arial" w:cs="Arial" w:eastAsia="Arial" w:hAnsi="Arial"/>
          <w:b/>
          <w:bCs/>
          <w:color w:val="1A1A2E"/>
          <w:sz w:val="32"/>
          <w:szCs w:val="32"/>
        </w:rPr>
        <w:t xml:space="preserve">Notes for Implementation</w:t>
      </w:r>
    </w:p>
    <w:p>
      <w:pPr>
        <w:spacing w:after="100" w:before="60"/>
      </w:pPr>
      <w:r>
        <w:rPr>
          <w:rFonts w:ascii="Arial" w:cs="Arial" w:eastAsia="Arial" w:hAnsi="Arial"/>
          <w:color w:val="222222"/>
          <w:sz w:val="22"/>
          <w:szCs w:val="22"/>
        </w:rPr>
        <w:t xml:space="preserve">A few things worth flagging as you work through this:</w:t>
      </w:r>
    </w:p>
    <w:p>
      <w:pPr>
        <w:pStyle w:val="ListParagraph"/>
        <w:numPr>
          <w:ilvl w:val="0"/>
          <w:numId w:val="3"/>
        </w:numPr>
        <w:spacing w:after="40" w:before="40"/>
      </w:pPr>
      <w:r>
        <w:rPr>
          <w:rFonts w:ascii="Arial" w:cs="Arial" w:eastAsia="Arial" w:hAnsi="Arial"/>
          <w:b w:val="false"/>
          <w:bCs w:val="false"/>
          <w:color w:val="222222"/>
          <w:sz w:val="22"/>
          <w:szCs w:val="22"/>
        </w:rPr>
        <w:t xml:space="preserve">The story JSON schema will need to expand significantly to support the new directive types. It may be worth defining a formal directive spec before writing Chapter 1’s JSON so both sides agree on the format.</w:t>
      </w:r>
    </w:p>
    <w:p>
      <w:pPr>
        <w:pStyle w:val="ListParagraph"/>
        <w:numPr>
          <w:ilvl w:val="0"/>
          <w:numId w:val="3"/>
        </w:numPr>
        <w:spacing w:after="40" w:before="40"/>
      </w:pPr>
      <w:r>
        <w:rPr>
          <w:rFonts w:ascii="Arial" w:cs="Arial" w:eastAsia="Arial" w:hAnsi="Arial"/>
          <w:b w:val="false"/>
          <w:bCs w:val="false"/>
          <w:color w:val="222222"/>
          <w:sz w:val="22"/>
          <w:szCs w:val="22"/>
        </w:rPr>
        <w:t xml:space="preserve">Player choices need to write to game state so that later chapters can check which option was taken, not just what the trust/alignment delta was. A simple flags object (SET_FLAG) would cover this and the hook already exists in GameContext.</w:t>
      </w:r>
    </w:p>
    <w:p>
      <w:pPr>
        <w:pStyle w:val="ListParagraph"/>
        <w:numPr>
          <w:ilvl w:val="0"/>
          <w:numId w:val="3"/>
        </w:numPr>
        <w:spacing w:after="40" w:before="40"/>
      </w:pPr>
      <w:r>
        <w:rPr>
          <w:rFonts w:ascii="Arial" w:cs="Arial" w:eastAsia="Arial" w:hAnsi="Arial"/>
          <w:b w:val="false"/>
          <w:bCs w:val="false"/>
          <w:color w:val="222222"/>
          <w:sz w:val="22"/>
          <w:szCs w:val="22"/>
        </w:rPr>
        <w:t xml:space="preserve">The convergent branching structure is the most architecturally significant change. Everything else is additive UI. Getting the fork/merge engine logic right first will make all the branching content much easier to author.</w:t>
      </w:r>
    </w:p>
    <w:p>
      <w:pPr>
        <w:pStyle w:val="ListParagraph"/>
        <w:numPr>
          <w:ilvl w:val="0"/>
          <w:numId w:val="3"/>
        </w:numPr>
        <w:spacing w:after="40" w:before="40"/>
      </w:pPr>
      <w:r>
        <w:rPr>
          <w:rFonts w:ascii="Arial" w:cs="Arial" w:eastAsia="Arial" w:hAnsi="Arial"/>
          <w:b w:val="false"/>
          <w:bCs w:val="false"/>
          <w:color w:val="222222"/>
          <w:sz w:val="22"/>
          <w:szCs w:val="22"/>
        </w:rPr>
        <w:t xml:space="preserve">Chapter 2 (the novel excerpt included at the end of the script file) introduces additional characters — Ayo, Loray, Pitch — and a live dual-feed viewer (body cam + drone). Those features are not listed here as P0/P1 since they belong to Chapter 2, but it is worth knowing they are coming.</w:t>
      </w:r>
    </w:p>
    <w:p>
      <w:pPr>
        <w:spacing w:after="80" w:before="80"/>
      </w:pPr>
      <w:r>
        <w:t xml:space="preserve"/>
      </w:r>
    </w:p>
    <w:p>
      <w:pPr>
        <w:pBdr>
          <w:top w:val="single" w:color="DDDDDD" w:sz="4" w:space="4"/>
        </w:pBdr>
        <w:spacing w:after="0" w:before="200"/>
      </w:pPr>
      <w:r>
        <w:rPr>
          <w:rFonts w:ascii="Arial" w:cs="Arial" w:eastAsia="Arial" w:hAnsi="Arial"/>
          <w:color w:val="666666"/>
          <w:sz w:val="18"/>
          <w:szCs w:val="18"/>
        </w:rPr>
        <w:t xml:space="preserve">Arinze Ohaemesi — Chronicles Saga</w:t>
      </w:r>
    </w:p>
    <w:p>
      <w:pPr>
        <w:spacing w:after="0" w:before="40"/>
      </w:pPr>
      <w:r>
        <w:rPr>
          <w:rFonts w:ascii="Arial" w:cs="Arial" w:eastAsia="Arial" w:hAnsi="Arial"/>
          <w:color w:val="666666"/>
          <w:sz w:val="18"/>
          <w:szCs w:val="18"/>
        </w:rPr>
        <w:t xml:space="preserve">ohaemesiarinze@gmail.com  |  (209) 707-7789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2026-04-27T07:47:24.674Z</dcterms:created>
  <dcterms:modified xsi:type="dcterms:W3CDTF">2026-04-27T07:47:24.674Z</dcterms:modified>
</cp:coreProperties>
</file>

<file path=docProps/custom.xml><?xml version="1.0" encoding="utf-8"?>
<Properties xmlns="http://schemas.openxmlformats.org/officeDocument/2006/custom-properties" xmlns:vt="http://schemas.openxmlformats.org/officeDocument/2006/docPropsVTypes"/>
</file>