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</w:pPr>
      <w:r>
        <w:t>Project Charter: BikeRide - A Smart Bicycle Sharing App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2"/>
      </w:pPr>
      <w:r>
        <w:t>1. Project Title:</w:t>
      </w:r>
    </w:p>
    <w:p>
      <w:pPr>
        <w:pStyle w:val="BodyText"/>
      </w:pPr>
    </w:p>
    <w:p>
      <w:pPr>
        <w:pStyle w:val="BodyText"/>
      </w:pPr>
      <w:r>
        <w:t>BikeRide: Connecting Cyclists with Shared Rides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2"/>
      </w:pPr>
      <w:r>
        <w:t>2. Project Manager &amp; Team:</w:t>
      </w:r>
    </w:p>
    <w:p>
      <w:pPr>
        <w:pStyle w:val="BodyText"/>
      </w:pPr>
    </w:p>
    <w:p>
      <w:pPr>
        <w:pStyle w:val="ListBullet"/>
      </w:pPr>
      <w:r>
        <w:t>Executive Sponsor:</w:t>
      </w:r>
    </w:p>
    <w:p>
      <w:pPr>
        <w:pStyle w:val="ListBullet"/>
      </w:pPr>
      <w:r>
        <w:t>Mr. Tom Johnson, CTO of CycleTech Solutions</w:t>
      </w:r>
    </w:p>
    <w:p>
      <w:pPr>
        <w:pStyle w:val="ListBullet"/>
      </w:pPr>
      <w:r>
        <w:t>Key Team Members:</w:t>
      </w:r>
    </w:p>
    <w:p>
      <w:pPr>
        <w:pStyle w:val="ListBullet2"/>
      </w:pPr>
      <w:r>
        <w:t>Sarah Lee, Product Manager</w:t>
      </w:r>
    </w:p>
    <w:p>
      <w:pPr>
        <w:pStyle w:val="ListBullet2"/>
      </w:pPr>
      <w:r>
        <w:t>Michael Chen, Development Lead</w:t>
      </w:r>
    </w:p>
    <w:p>
      <w:pPr>
        <w:pStyle w:val="ListBullet2"/>
      </w:pPr>
      <w:r>
        <w:t>Emily Rodriguez, UI/UX Designer</w:t>
      </w:r>
    </w:p>
    <w:p>
      <w:pPr>
        <w:pStyle w:val="ListBullet2"/>
      </w:pPr>
      <w:r>
        <w:t>David Kim, Operations Manager</w:t>
      </w:r>
    </w:p>
    <w:p>
      <w:pPr>
        <w:pStyle w:val="ListBullet2"/>
      </w:pPr>
      <w:r>
        <w:t>Rachel Patel, Marketing Manager</w:t>
      </w:r>
    </w:p>
    <w:p>
      <w:pPr>
        <w:pStyle w:val="ListBullet2"/>
      </w:pPr>
      <w:r>
        <w:t>James Wilson, Customer Success Manager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2"/>
      </w:pPr>
      <w:r>
        <w:t>3. Project Objective:</w:t>
      </w:r>
    </w:p>
    <w:p>
      <w:pPr>
        <w:pStyle w:val="BodyText"/>
      </w:pPr>
    </w:p>
    <w:p>
      <w:pPr>
        <w:pStyle w:val="BodyText"/>
      </w:pPr>
      <w:r>
        <w:t>BikeRide aims to revolutionize bicycle sharing by providing an intuitive app that enhances rider experience, promotes bike-sharing adoption, and offers premium services like maintenance and insurance.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2"/>
      </w:pPr>
      <w:r>
        <w:t>4. Deliverables:</w:t>
      </w:r>
    </w:p>
    <w:p>
      <w:pPr>
        <w:pStyle w:val="BodyText"/>
      </w:pPr>
    </w:p>
    <w:p>
      <w:pPr>
        <w:pStyle w:val="ListBullet"/>
      </w:pPr>
      <w:r>
        <w:t>Core Features:</w:t>
      </w:r>
    </w:p>
    <w:p>
      <w:pPr>
        <w:pStyle w:val="ListBullet2"/>
      </w:pPr>
      <w:r>
        <w:t>User onboarding</w:t>
      </w:r>
    </w:p>
    <w:p>
      <w:pPr>
        <w:pStyle w:val="ListBullet2"/>
      </w:pPr>
      <w:r>
        <w:t>Ride booking and tracking</w:t>
      </w:r>
    </w:p>
    <w:p>
      <w:pPr>
        <w:pStyle w:val="ListBullet2"/>
      </w:pPr>
      <w:r>
        <w:t>Payment integration (credit/debit)</w:t>
      </w:r>
    </w:p>
    <w:p>
      <w:pPr>
        <w:pStyle w:val="ListBullet2"/>
      </w:pPr>
      <w:r>
        <w:t>Push notifications for ride status updates</w:t>
      </w:r>
    </w:p>
    <w:p>
      <w:pPr>
        <w:pStyle w:val="ListBullet2"/>
      </w:pPr>
      <w:r>
        <w:t>Feedback system with ratings</w:t>
      </w:r>
    </w:p>
    <w:p>
      <w:pPr>
        <w:pStyle w:val="ListBullet"/>
      </w:pPr>
      <w:r>
        <w:t>Optional Features:</w:t>
      </w:r>
    </w:p>
    <w:p>
      <w:pPr>
        <w:pStyle w:val="ListBullet2"/>
      </w:pPr>
      <w:r>
        <w:t>Premium membership with maintenance services</w:t>
      </w:r>
    </w:p>
    <w:p>
      <w:pPr>
        <w:pStyle w:val="ListBullet2"/>
      </w:pPr>
      <w:r>
        <w:t>Operator analytics dashboard</w:t>
      </w:r>
    </w:p>
    <w:p>
      <w:pPr>
        <w:pStyle w:val="ListBullet2"/>
      </w:pPr>
      <w:r>
        <w:t>Localization support for international markets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2"/>
      </w:pPr>
      <w:r>
        <w:t>5. Gantt Chart/Timeline:</w:t>
      </w:r>
    </w:p>
    <w:p>
      <w:pPr>
        <w:pStyle w:val="BodyText"/>
      </w:pPr>
    </w:p>
    <w:p>
      <w:pPr>
        <w:pStyle w:val="BodyText"/>
      </w:pPr>
      <w:r>
        <w:t>Timeline: 8 Weeks</w:t>
      </w:r>
    </w:p>
    <w:p>
      <w:pPr>
        <w:pStyle w:val="BodyText"/>
      </w:pPr>
    </w:p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Week</w:t>
            </w:r>
          </w:p>
        </w:tc>
        <w:tc>
          <w:tcPr>
            <w:tcW w:type="dxa" w:w="4320"/>
          </w:tcPr>
          <w:p>
            <w:r>
              <w:t>Milestones and Deliverables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Planning, wireframes, and initial design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MVP development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Testing (beta), QA completion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Beta testing with user feedback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Official launch</w:t>
            </w:r>
          </w:p>
        </w:tc>
      </w:tr>
      <w:tr>
        <w:tc>
          <w:tcPr>
            <w:tcW w:type="dxa" w:w="4320"/>
          </w:tcPr>
          <w:p>
            <w:r>
              <w:t>6-8</w:t>
            </w:r>
          </w:p>
        </w:tc>
        <w:tc>
          <w:tcPr>
            <w:tcW w:type="dxa" w:w="4320"/>
          </w:tcPr>
          <w:p>
            <w:r>
              <w:t>Post-launch support: updates, marketing, CS</w:t>
            </w:r>
          </w:p>
        </w:tc>
      </w:tr>
    </w:tbl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2"/>
      </w:pPr>
      <w:r>
        <w:t>6. Budget Allocation:</w:t>
      </w:r>
    </w:p>
    <w:p>
      <w:pPr>
        <w:pStyle w:val="BodyText"/>
      </w:pPr>
    </w:p>
    <w:p>
      <w:pPr>
        <w:pStyle w:val="ListBullet"/>
      </w:pPr>
      <w:r>
        <w:t>Development:</w:t>
      </w:r>
    </w:p>
    <w:p>
      <w:pPr>
        <w:pStyle w:val="ListBullet"/>
      </w:pPr>
      <w:r>
        <w:t>$100k</w:t>
      </w:r>
    </w:p>
    <w:p>
      <w:pPr>
        <w:pStyle w:val="ListBullet"/>
      </w:pPr>
      <w:r>
        <w:t>UX/UI Design:</w:t>
      </w:r>
    </w:p>
    <w:p>
      <w:pPr>
        <w:pStyle w:val="ListBullet"/>
      </w:pPr>
      <w:r>
        <w:t>$30k</w:t>
      </w:r>
    </w:p>
    <w:p>
      <w:pPr>
        <w:pStyle w:val="ListBullet"/>
      </w:pPr>
      <w:r>
        <w:t>Marketing:</w:t>
      </w:r>
    </w:p>
    <w:p>
      <w:pPr>
        <w:pStyle w:val="ListBullet"/>
      </w:pPr>
      <w:r>
        <w:t>$20k</w:t>
      </w:r>
    </w:p>
    <w:p>
      <w:pPr>
        <w:pStyle w:val="ListBullet"/>
      </w:pPr>
      <w:r>
        <w:t>Premium Features:</w:t>
      </w:r>
    </w:p>
    <w:p>
      <w:pPr>
        <w:pStyle w:val="ListBullet"/>
      </w:pPr>
      <w:r>
        <w:t>$15k</w:t>
      </w:r>
    </w:p>
    <w:p>
      <w:pPr>
        <w:pStyle w:val="ListBullet"/>
      </w:pPr>
      <w:r>
        <w:t>Localization:</w:t>
      </w:r>
    </w:p>
    <w:p>
      <w:pPr>
        <w:pStyle w:val="ListBullet"/>
      </w:pPr>
      <w:r>
        <w:t>$10k</w:t>
      </w:r>
    </w:p>
    <w:p>
      <w:pPr>
        <w:pStyle w:val="ListBullet"/>
      </w:pPr>
      <w:r>
        <w:t>Contingency:</w:t>
      </w:r>
    </w:p>
    <w:p>
      <w:pPr>
        <w:pStyle w:val="ListBullet"/>
      </w:pPr>
      <w:r>
        <w:t>$20k</w:t>
      </w:r>
    </w:p>
    <w:p>
      <w:pPr>
        <w:pStyle w:val="BodyText"/>
      </w:pPr>
    </w:p>
    <w:p>
      <w:pPr>
        <w:pStyle w:val="BodyText"/>
      </w:pPr>
      <w:r>
        <w:t>Total Budget: $195k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2"/>
      </w:pPr>
      <w:r>
        <w:t>7. Risk Management:</w:t>
      </w:r>
    </w:p>
    <w:p>
      <w:pPr>
        <w:pStyle w:val="BodyText"/>
      </w:pPr>
    </w:p>
    <w:p>
      <w:pPr>
        <w:pStyle w:val="ListBullet"/>
      </w:pPr>
      <w:r>
        <w:t>High Development Costs:</w:t>
      </w:r>
    </w:p>
    <w:p>
      <w:pPr>
        <w:pStyle w:val="ListBullet"/>
      </w:pPr>
      <w:r>
        <w:t>Mitigated by grants and sponsorships.</w:t>
      </w:r>
    </w:p>
    <w:p>
      <w:pPr>
        <w:pStyle w:val="ListBullet"/>
      </w:pPr>
      <w:r>
        <w:t>Negative Feedback:</w:t>
      </w:r>
    </w:p>
    <w:p>
      <w:pPr>
        <w:pStyle w:val="ListBullet"/>
      </w:pPr>
      <w:r>
        <w:t>Addressed with iterative updates and beta testing.</w:t>
      </w:r>
    </w:p>
    <w:p>
      <w:pPr>
        <w:pStyle w:val="ListBullet"/>
      </w:pPr>
      <w:r>
        <w:t>Technical Delays:</w:t>
      </w:r>
    </w:p>
    <w:p>
      <w:pPr>
        <w:pStyle w:val="ListBullet"/>
      </w:pPr>
      <w:r>
        <w:t>Plan buffer weeks for contingency.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2"/>
      </w:pPr>
      <w:r>
        <w:t>8. Quality Assurance:</w:t>
      </w:r>
    </w:p>
    <w:p>
      <w:pPr>
        <w:pStyle w:val="BodyText"/>
      </w:pPr>
    </w:p>
    <w:p>
      <w:pPr>
        <w:pStyle w:val="BodyText"/>
      </w:pPr>
      <w:r>
        <w:t>Regular testing, user feedback loops, internal audits, and performance metrics to ensure reliability and compliance.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2"/>
      </w:pPr>
      <w:r>
        <w:t>9. Approval Levels &amp; Signatures:</w:t>
      </w:r>
    </w:p>
    <w:p>
      <w:pPr>
        <w:pStyle w:val="BodyText"/>
      </w:pPr>
    </w:p>
    <w:p>
      <w:pPr>
        <w:pStyle w:val="ListBullet"/>
      </w:pPr>
      <w:r>
        <w:t>Executive Sponsor:</w:t>
      </w:r>
    </w:p>
    <w:p>
      <w:pPr>
        <w:pStyle w:val="ListBullet"/>
      </w:pPr>
      <w:r>
        <w:t>Mr. Tom Johnson (Charter Approval)</w:t>
      </w:r>
    </w:p>
    <w:p>
      <w:pPr>
        <w:pStyle w:val="ListBullet"/>
      </w:pPr>
      <w:r>
        <w:t>Product Manager:</w:t>
      </w:r>
    </w:p>
    <w:p>
      <w:pPr>
        <w:pStyle w:val="ListBullet"/>
      </w:pPr>
      <w:r>
        <w:t>Sarah Lee (Objective Sign-off)</w:t>
      </w:r>
    </w:p>
    <w:p>
      <w:pPr>
        <w:pStyle w:val="ListBullet"/>
      </w:pPr>
      <w:r>
        <w:t>Development Team:</w:t>
      </w:r>
    </w:p>
    <w:p>
      <w:pPr>
        <w:pStyle w:val="ListBullet"/>
      </w:pPr>
      <w:r>
        <w:t>Michael Chen (Go-Live Approval)</w:t>
      </w:r>
    </w:p>
    <w:p>
      <w:pPr>
        <w:pStyle w:val="ListBullet"/>
      </w:pPr>
      <w:r>
        <w:t>Customer Success Team:</w:t>
      </w:r>
    </w:p>
    <w:p>
      <w:pPr>
        <w:pStyle w:val="ListBullet"/>
      </w:pPr>
      <w:r>
        <w:t>James Wilson (Post-Launch Review)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2"/>
      </w:pPr>
      <w:r>
        <w:t>10. Success Criteria:</w:t>
      </w:r>
    </w:p>
    <w:p>
      <w:pPr>
        <w:pStyle w:val="BodyText"/>
      </w:pPr>
    </w:p>
    <w:p>
      <w:pPr>
        <w:pStyle w:val="BodyText"/>
      </w:pPr>
      <w:r>
        <w:t>Measured by user growth, premium subscription rates, retention, satisfaction scores, revenue, and positive reviews.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BodyText"/>
      </w:pPr>
      <w:r>
        <w:t>This charter outlines the strategic plan for BikeRide, ensuring clarity and alignment across all stakeholders.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