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Project Charter: HealthTrack Pro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1. Project Title:</w:t>
        <w:br/>
        <w:t>- Title: HealthTrack Pro - A Health Management Solution</w:t>
        <w:br/>
        <w:t>Subtitle: Empowering Achievers Through Smart Health Tracking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2. Project Manager &amp; Team:</w:t>
        <w:br/>
        <w:t>- Manager: John Doe, CTO of HealthTech Solutions</w:t>
        <w:br/>
        <w:t>- Team Members:</w:t>
        <w:br/>
        <w:t xml:space="preserve">  - Jane Smith, Product Manager</w:t>
        <w:br/>
        <w:t xml:space="preserve">  - Emily Johnson, UX Designer</w:t>
        <w:br/>
        <w:t xml:space="preserve">  - Michael Brown, Backend Developer</w:t>
        <w:br/>
        <w:t xml:space="preserve">  - Sarah Lee, Frontend Developer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3. Project Objective:</w:t>
        <w:br/>
        <w:t>To create an all-in-one health management app that simplifies tracking of diet, exercise, and sleep to help users achieve their health goals effectively.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4. Deliverables:</w:t>
        <w:br/>
        <w:t>- Mobile App: User-friendly interface with tracking features.</w:t>
        <w:br/>
        <w:t>- Web Platform: Accessible dashboard for data analysis.</w:t>
        <w:br/>
        <w:t>- Dashboard: Real-time stats on food, exercise, and sleep.</w:t>
        <w:br/>
        <w:t>- Reports: Customizable reports for insights.</w:t>
        <w:br/>
        <w:t>- Support Tools: Built-in calculator and goal tracker.</w:t>
        <w:br/>
        <w:t>- Training Materials: Tutorials for user guidance.</w:t>
        <w:br/>
        <w:t>- Feedback Loop: Feature request system with implementation tracking.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5. Gantt Chart/Timeline: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Milestones</w:t>
            </w:r>
          </w:p>
        </w:tc>
        <w:tc>
          <w:tcPr>
            <w:tcW w:type="dxa" w:w="2160"/>
          </w:tcPr>
          <w:p>
            <w:r>
              <w:t>Percentage Complete</w:t>
            </w:r>
          </w:p>
        </w:tc>
      </w:tr>
      <w:tr>
        <w:tc>
          <w:tcPr>
            <w:tcW w:type="dxa" w:w="2160"/>
          </w:tcPr>
          <w:p>
            <w:r>
              <w:t>Requirements Gathering</w:t>
            </w:r>
          </w:p>
        </w:tc>
        <w:tc>
          <w:tcPr>
            <w:tcW w:type="dxa" w:w="2160"/>
          </w:tcPr>
          <w:p>
            <w:r>
              <w:t>2 weeks</w:t>
            </w:r>
          </w:p>
        </w:tc>
        <w:tc>
          <w:tcPr>
            <w:tcW w:type="dxa" w:w="2160"/>
          </w:tcPr>
          <w:p>
            <w:r>
              <w:t>User Feedback Collected</w:t>
            </w:r>
          </w:p>
        </w:tc>
        <w:tc>
          <w:tcPr>
            <w:tcW w:type="dxa" w:w="2160"/>
          </w:tcPr>
          <w:p>
            <w:r>
              <w:t>10%</w:t>
            </w:r>
          </w:p>
        </w:tc>
      </w:tr>
      <w:tr>
        <w:tc>
          <w:tcPr>
            <w:tcW w:type="dxa" w:w="2160"/>
          </w:tcPr>
          <w:p>
            <w:r>
              <w:t>Backend Development</w:t>
            </w:r>
          </w:p>
        </w:tc>
        <w:tc>
          <w:tcPr>
            <w:tcW w:type="dxa" w:w="2160"/>
          </w:tcPr>
          <w:p>
            <w:r>
              <w:t>4 weeks</w:t>
            </w:r>
          </w:p>
        </w:tc>
        <w:tc>
          <w:tcPr>
            <w:tcW w:type="dxa" w:w="2160"/>
          </w:tcPr>
          <w:p>
            <w:r>
              <w:t>Core Features Implemented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Frontend Development</w:t>
            </w:r>
          </w:p>
        </w:tc>
        <w:tc>
          <w:tcPr>
            <w:tcW w:type="dxa" w:w="2160"/>
          </w:tcPr>
          <w:p>
            <w:r>
              <w:t>6 weeks</w:t>
            </w:r>
          </w:p>
        </w:tc>
        <w:tc>
          <w:tcPr>
            <w:tcW w:type="dxa" w:w="2160"/>
          </w:tcPr>
          <w:p>
            <w:r>
              <w:t>UI/UX Completed</w:t>
            </w:r>
          </w:p>
        </w:tc>
        <w:tc>
          <w:tcPr>
            <w:tcW w:type="dxa" w:w="2160"/>
          </w:tcPr>
          <w:p>
            <w:r>
              <w:t>80%</w:t>
            </w:r>
          </w:p>
        </w:tc>
      </w:tr>
      <w:tr>
        <w:tc>
          <w:tcPr>
            <w:tcW w:type="dxa" w:w="2160"/>
          </w:tcPr>
          <w:p>
            <w:r>
              <w:t>Feature Enhancement</w:t>
            </w:r>
          </w:p>
        </w:tc>
        <w:tc>
          <w:tcPr>
            <w:tcW w:type="dxa" w:w="2160"/>
          </w:tcPr>
          <w:p>
            <w:r>
              <w:t>3 weeks</w:t>
            </w:r>
          </w:p>
        </w:tc>
        <w:tc>
          <w:tcPr>
            <w:tcW w:type="dxa" w:w="2160"/>
          </w:tcPr>
          <w:p>
            <w:r>
              <w:t>Additional Modules Added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  <w:tr>
        <w:tc>
          <w:tcPr>
            <w:tcW w:type="dxa" w:w="2160"/>
          </w:tcPr>
          <w:p>
            <w:r>
              <w:t>Testing &amp; QA</w:t>
            </w:r>
          </w:p>
        </w:tc>
        <w:tc>
          <w:tcPr>
            <w:tcW w:type="dxa" w:w="2160"/>
          </w:tcPr>
          <w:p>
            <w:r>
              <w:t>2 weeks</w:t>
            </w:r>
          </w:p>
        </w:tc>
        <w:tc>
          <w:tcPr>
            <w:tcW w:type="dxa" w:w="2160"/>
          </w:tcPr>
          <w:p>
            <w:r>
              <w:t>All Functionalities Verified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  <w:tr>
        <w:tc>
          <w:tcPr>
            <w:tcW w:type="dxa" w:w="2160"/>
          </w:tcPr>
          <w:p>
            <w:r>
              <w:t>Deployment</w:t>
            </w:r>
          </w:p>
        </w:tc>
        <w:tc>
          <w:tcPr>
            <w:tcW w:type="dxa" w:w="2160"/>
          </w:tcPr>
          <w:p>
            <w:r>
              <w:t>1 week</w:t>
            </w:r>
          </w:p>
        </w:tc>
        <w:tc>
          <w:tcPr>
            <w:tcW w:type="dxa" w:w="2160"/>
          </w:tcPr>
          <w:p>
            <w:r>
              <w:t>App Live on Store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  <w:tr>
        <w:tc>
          <w:tcPr>
            <w:tcW w:type="dxa" w:w="2160"/>
          </w:tcPr>
          <w:p>
            <w:r>
              <w:t>Post-Launch Support</w:t>
            </w:r>
          </w:p>
        </w:tc>
        <w:tc>
          <w:tcPr>
            <w:tcW w:type="dxa" w:w="2160"/>
          </w:tcPr>
          <w:p>
            <w:r>
              <w:t>Ongoing</w:t>
            </w:r>
          </w:p>
        </w:tc>
        <w:tc>
          <w:tcPr>
            <w:tcW w:type="dxa" w:w="2160"/>
          </w:tcPr>
          <w:p>
            <w:r>
              <w:t>User Feedback Addressed</w:t>
            </w:r>
          </w:p>
        </w:tc>
        <w:tc>
          <w:tcPr>
            <w:tcW w:type="dxa" w:w="2160"/>
          </w:tcPr>
          <w:p>
            <w:r>
              <w:t>Ongoing</w:t>
            </w:r>
          </w:p>
        </w:tc>
      </w:tr>
    </w:tbl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6. Budget:</w:t>
        <w:br/>
        <w:t>- Development: $25,000 (Core app and backend)</w:t>
        <w:br/>
        <w:t>- Feature Enhancement: $15,000 (Additional features)</w:t>
        <w:br/>
        <w:t>- QA/Testing: $10,000</w:t>
        <w:br/>
        <w:t>- Marketing/Sales: $5,000</w:t>
        <w:br/>
        <w:t>- Total: $55,000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7. Risk Management: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User Adoption</w:t>
            </w:r>
          </w:p>
        </w:tc>
        <w:tc>
          <w:tcPr>
            <w:tcW w:type="dxa" w:w="4320"/>
          </w:tcPr>
          <w:p>
            <w:r>
              <w:t>Launch gradually to gauge interest.</w:t>
            </w:r>
          </w:p>
        </w:tc>
      </w:tr>
      <w:tr>
        <w:tc>
          <w:tcPr>
            <w:tcW w:type="dxa" w:w="4320"/>
          </w:tcPr>
          <w:p>
            <w:r>
              <w:t>Technical Challenges</w:t>
            </w:r>
          </w:p>
        </w:tc>
        <w:tc>
          <w:tcPr>
            <w:tcW w:type="dxa" w:w="4320"/>
          </w:tcPr>
          <w:p>
            <w:r>
              <w:t>Robust testing and fallback mechanisms.</w:t>
            </w:r>
          </w:p>
        </w:tc>
      </w:tr>
      <w:tr>
        <w:tc>
          <w:tcPr>
            <w:tcW w:type="dxa" w:w="4320"/>
          </w:tcPr>
          <w:p>
            <w:r>
              <w:t>Data Privacy Concerns</w:t>
            </w:r>
          </w:p>
        </w:tc>
        <w:tc>
          <w:tcPr>
            <w:tcW w:type="dxa" w:w="4320"/>
          </w:tcPr>
          <w:p>
            <w:r>
              <w:t>Compliance with regulations and user consent.</w:t>
            </w:r>
          </w:p>
        </w:tc>
      </w:tr>
      <w:tr>
        <w:tc>
          <w:tcPr>
            <w:tcW w:type="dxa" w:w="4320"/>
          </w:tcPr>
          <w:p>
            <w:r>
              <w:t>Market Competition</w:t>
            </w:r>
          </w:p>
        </w:tc>
        <w:tc>
          <w:tcPr>
            <w:tcW w:type="dxa" w:w="4320"/>
          </w:tcPr>
          <w:p>
            <w:r>
              <w:t>Differentiate with unique features.</w:t>
            </w:r>
          </w:p>
        </w:tc>
      </w:tr>
      <w:tr>
        <w:tc>
          <w:tcPr>
            <w:tcW w:type="dxa" w:w="4320"/>
          </w:tcPr>
          <w:p>
            <w:r>
              <w:t>Go-Live Issues</w:t>
            </w:r>
          </w:p>
        </w:tc>
        <w:tc>
          <w:tcPr>
            <w:tcW w:type="dxa" w:w="4320"/>
          </w:tcPr>
          <w:p>
            <w:r>
              <w:t>Beta testing phase for smooth deployment.</w:t>
            </w:r>
          </w:p>
        </w:tc>
      </w:tr>
    </w:tbl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8. Quality Assurance:</w:t>
        <w:br/>
        <w:t>- Automated Testing: Unit and integration tests.</w:t>
        <w:br/>
        <w:t>- Manual Testing: User feedback incorporated.</w:t>
        <w:br/>
        <w:t>- Audits: Regular system checks.</w:t>
        <w:br/>
        <w:t>- User Feedback: Continuous improvement based on user input.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9. Approval Levels &amp; Signatures: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Approval Required</w:t>
            </w:r>
          </w:p>
        </w:tc>
        <w:tc>
          <w:tcPr>
            <w:tcW w:type="dxa" w:w="2880"/>
          </w:tcPr>
          <w:p>
            <w:r>
              <w:t>Persons Involved</w:t>
            </w:r>
          </w:p>
        </w:tc>
        <w:tc>
          <w:tcPr>
            <w:tcW w:type="dxa" w:w="2880"/>
          </w:tcPr>
          <w:p>
            <w:r>
              <w:t>Signature</w:t>
            </w:r>
          </w:p>
        </w:tc>
      </w:tr>
      <w:tr>
        <w:tc>
          <w:tcPr>
            <w:tcW w:type="dxa" w:w="2880"/>
          </w:tcPr>
          <w:p>
            <w:r>
              <w:t>Development Start</w:t>
            </w:r>
          </w:p>
        </w:tc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✔️</w:t>
            </w:r>
          </w:p>
        </w:tc>
      </w:tr>
      <w:tr>
        <w:tc>
          <w:tcPr>
            <w:tcW w:type="dxa" w:w="2880"/>
          </w:tcPr>
          <w:p>
            <w:r>
              <w:t>Testing Begin</w:t>
            </w:r>
          </w:p>
        </w:tc>
        <w:tc>
          <w:tcPr>
            <w:tcW w:type="dxa" w:w="2880"/>
          </w:tcPr>
          <w:p>
            <w:r>
              <w:t>Jane Smith</w:t>
            </w:r>
          </w:p>
        </w:tc>
        <w:tc>
          <w:tcPr>
            <w:tcW w:type="dxa" w:w="2880"/>
          </w:tcPr>
          <w:p>
            <w:r>
              <w:t>✔️</w:t>
            </w:r>
          </w:p>
        </w:tc>
      </w:tr>
      <w:tr>
        <w:tc>
          <w:tcPr>
            <w:tcW w:type="dxa" w:w="2880"/>
          </w:tcPr>
          <w:p>
            <w:r>
              <w:t>Deployment Approve</w:t>
            </w:r>
          </w:p>
        </w:tc>
        <w:tc>
          <w:tcPr>
            <w:tcW w:type="dxa" w:w="2880"/>
          </w:tcPr>
          <w:p>
            <w:r>
              <w:t>Emily Johnson</w:t>
            </w:r>
          </w:p>
        </w:tc>
        <w:tc>
          <w:tcPr>
            <w:tcW w:type="dxa" w:w="2880"/>
          </w:tcPr>
          <w:p>
            <w:r>
              <w:t>✔️</w:t>
            </w:r>
          </w:p>
        </w:tc>
      </w:tr>
    </w:tbl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10. Success Criteria:</w:t>
        <w:br/>
        <w:t>- User Adoption: Achieve 5,000 daily downloads within first month.</w:t>
        <w:br/>
        <w:t>- Feature Usage: Average of 3 features used per session.</w:t>
        <w:br/>
        <w:t>- Feedback Rate: 90% positive user reviews post-launch.</w:t>
        <w:br/>
        <w:t>- Retention Rate: 70% user retention after one year.</w:t>
        <w:br/>
        <w:t>- Satisfaction Score: Average rating of 4.5/5 on key features.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Contact Information:</w:t>
        <w:br/>
        <w:t>For further inquiries or updates: contact John Doe at john.doe@healthtech.com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This charter outlines the project's scope, timeline, budget, and success metrics to ensure clear communication and alignment among stakeholders.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