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F14" w:rsidRDefault="00444A62" w:rsidP="00412F14">
      <w:pPr>
        <w:spacing w:after="0"/>
        <w:jc w:val="center"/>
        <w:rPr>
          <w:rFonts w:cs="Times New Roman"/>
          <w:sz w:val="28"/>
        </w:rPr>
      </w:pPr>
      <w:bookmarkStart w:id="0" w:name="_GoBack"/>
      <w:bookmarkEnd w:id="0"/>
      <w:r w:rsidRPr="009703BD">
        <w:rPr>
          <w:rFonts w:ascii="CentSchbkCyrill BT" w:hAnsi="CentSchbkCyrill BT" w:cs="Times New Roman"/>
          <w:sz w:val="28"/>
        </w:rPr>
        <w:t>IMPLEMENTASI DATA MINING</w:t>
      </w:r>
    </w:p>
    <w:p w:rsidR="004B0472" w:rsidRPr="00412F14" w:rsidRDefault="00412F14" w:rsidP="00412F14">
      <w:pPr>
        <w:spacing w:after="0"/>
        <w:jc w:val="center"/>
        <w:rPr>
          <w:rFonts w:ascii="CentSchbkCyrill BT" w:hAnsi="CentSchbkCyrill BT" w:cs="Times New Roman"/>
        </w:rPr>
      </w:pPr>
      <w:r>
        <w:rPr>
          <w:rFonts w:ascii="CentSchbkCyrill BT" w:hAnsi="CentSchbkCyrill BT" w:cs="Times New Roman"/>
        </w:rPr>
        <w:t>Oleh: Aris Munandar A</w:t>
      </w:r>
      <w:r>
        <w:rPr>
          <w:rFonts w:cs="Times New Roman"/>
        </w:rPr>
        <w:t>l</w:t>
      </w:r>
      <w:r w:rsidRPr="00412F14">
        <w:rPr>
          <w:rFonts w:ascii="CentSchbkCyrill BT" w:hAnsi="CentSchbkCyrill BT" w:cs="Times New Roman"/>
        </w:rPr>
        <w:t>fauzi</w:t>
      </w:r>
      <w:r w:rsidR="00444A62" w:rsidRPr="00412F14">
        <w:rPr>
          <w:rFonts w:ascii="CentSchbkCyrill BT" w:hAnsi="CentSchbkCyrill BT" w:cs="Times New Roman"/>
        </w:rPr>
        <w:t xml:space="preserve"> </w:t>
      </w:r>
    </w:p>
    <w:p w:rsidR="00444A62" w:rsidRPr="009703BD" w:rsidRDefault="00444A62" w:rsidP="00444A62">
      <w:pPr>
        <w:jc w:val="both"/>
        <w:rPr>
          <w:rFonts w:ascii="CentSchbkCyrill BT" w:hAnsi="CentSchbkCyrill BT" w:cs="Times New Roman"/>
          <w:sz w:val="24"/>
        </w:rPr>
      </w:pPr>
      <w:r w:rsidRPr="009703BD">
        <w:rPr>
          <w:rFonts w:ascii="CentSchbkCyrill BT" w:hAnsi="CentSchbkCyrill BT" w:cs="Times New Roman"/>
          <w:sz w:val="24"/>
        </w:rPr>
        <w:tab/>
        <w:t>Referensi dari Jurnal yang berjudul implementasi data mining pemilihan pelanggan potensial menggunakan algoritma k-means</w:t>
      </w:r>
      <w:r w:rsidRPr="009703BD">
        <w:rPr>
          <w:rFonts w:ascii="CentSchbkCyrill BT" w:hAnsi="CentSchbkCyrill BT" w:cs="Times New Roman"/>
        </w:rPr>
        <w:t xml:space="preserve"> (</w:t>
      </w:r>
      <w:r w:rsidRPr="009703BD">
        <w:rPr>
          <w:rFonts w:ascii="CentSchbkCyrill BT" w:hAnsi="CentSchbkCyrill BT" w:cs="Times New Roman"/>
          <w:sz w:val="24"/>
        </w:rPr>
        <w:t xml:space="preserve">Afrisawati, 2013). </w:t>
      </w:r>
    </w:p>
    <w:p w:rsidR="009703BD" w:rsidRPr="009703BD" w:rsidRDefault="00444A62" w:rsidP="009703BD">
      <w:pPr>
        <w:pStyle w:val="ListParagraph"/>
        <w:numPr>
          <w:ilvl w:val="0"/>
          <w:numId w:val="1"/>
        </w:numPr>
        <w:rPr>
          <w:rFonts w:ascii="CentSchbkCyrill BT" w:hAnsi="CentSchbkCyrill BT" w:cs="Times New Roman"/>
          <w:sz w:val="24"/>
        </w:rPr>
      </w:pPr>
      <w:r w:rsidRPr="009703BD">
        <w:rPr>
          <w:rFonts w:ascii="CentSchbkCyrill BT" w:hAnsi="CentSchbkCyrill BT" w:cs="Times New Roman"/>
          <w:sz w:val="24"/>
        </w:rPr>
        <w:t>Latar Belakang</w:t>
      </w:r>
    </w:p>
    <w:p w:rsidR="008E58D6" w:rsidRDefault="008E58D6" w:rsidP="009703BD">
      <w:pPr>
        <w:pStyle w:val="ListParagraph"/>
        <w:ind w:firstLine="720"/>
        <w:jc w:val="both"/>
        <w:rPr>
          <w:rFonts w:cs="Fd488915-Identity-H"/>
          <w:color w:val="000000" w:themeColor="text1"/>
          <w:szCs w:val="17"/>
        </w:rPr>
      </w:pPr>
      <w:r w:rsidRPr="009703BD">
        <w:rPr>
          <w:rFonts w:ascii="CentSchbkCyrill BT" w:hAnsi="CentSchbkCyrill BT" w:cs="Fd488915-Identity-H"/>
          <w:color w:val="000000" w:themeColor="text1"/>
          <w:szCs w:val="17"/>
        </w:rPr>
        <w:t xml:space="preserve">Salah satu hal yang penting dalam pengelolaan pelanggan adalah bagaimana suatu perusahaan dapat mempertahankan pelanggan yang dimilikinya. Usaha untuk mempertahankan pelanggan </w:t>
      </w:r>
      <w:r w:rsidRPr="009703BD">
        <w:rPr>
          <w:rFonts w:ascii="CentSchbkCyrill BT" w:hAnsi="CentSchbkCyrill BT" w:cs="Fd339835-Identity-H"/>
          <w:color w:val="000000" w:themeColor="text1"/>
          <w:szCs w:val="17"/>
        </w:rPr>
        <w:t xml:space="preserve">ini </w:t>
      </w:r>
      <w:r w:rsidRPr="009703BD">
        <w:rPr>
          <w:rFonts w:ascii="CentSchbkCyrill BT" w:hAnsi="CentSchbkCyrill BT" w:cs="Fd488915-Identity-H"/>
          <w:color w:val="000000" w:themeColor="text1"/>
          <w:szCs w:val="17"/>
        </w:rPr>
        <w:t>menjadi hal yang penting bagi suatu perusahaan mengingat semakin banyaknya usaha retail yang menjual produk yang sama. Untuk mencegah</w:t>
      </w:r>
      <w:r w:rsidR="009703BD" w:rsidRPr="009703BD">
        <w:rPr>
          <w:rFonts w:ascii="CentSchbkCyrill BT" w:hAnsi="CentSchbkCyrill BT" w:cs="Fd488915-Identity-H"/>
          <w:color w:val="000000" w:themeColor="text1"/>
          <w:szCs w:val="17"/>
        </w:rPr>
        <w:t xml:space="preserve"> </w:t>
      </w:r>
      <w:r w:rsidRPr="009703BD">
        <w:rPr>
          <w:rFonts w:ascii="CentSchbkCyrill BT" w:hAnsi="CentSchbkCyrill BT" w:cs="Fd488915-Identity-H"/>
          <w:color w:val="000000" w:themeColor="text1"/>
          <w:szCs w:val="17"/>
        </w:rPr>
        <w:t>terjadinya perpindahan pelanggan karena persaingan yang sangat ketat ini, maka perlu diketahut kelompok pelanggan yang potensial, sehingga</w:t>
      </w:r>
      <w:r w:rsidR="009703BD" w:rsidRPr="009703BD">
        <w:rPr>
          <w:rFonts w:ascii="CentSchbkCyrill BT" w:hAnsi="CentSchbkCyrill BT" w:cs="Fd488915-Identity-H"/>
          <w:color w:val="000000" w:themeColor="text1"/>
          <w:szCs w:val="17"/>
        </w:rPr>
        <w:t xml:space="preserve"> perusahaan bisa melindungi pel</w:t>
      </w:r>
      <w:r w:rsidRPr="009703BD">
        <w:rPr>
          <w:rFonts w:ascii="CentSchbkCyrill BT" w:hAnsi="CentSchbkCyrill BT" w:cs="Fd488915-Identity-H"/>
          <w:color w:val="000000" w:themeColor="text1"/>
          <w:szCs w:val="17"/>
        </w:rPr>
        <w:t>anggan potensial ter</w:t>
      </w:r>
      <w:r w:rsidR="009703BD" w:rsidRPr="009703BD">
        <w:rPr>
          <w:rFonts w:ascii="CentSchbkCyrill BT" w:hAnsi="CentSchbkCyrill BT" w:cs="Fd488915-Identity-H"/>
          <w:color w:val="000000" w:themeColor="text1"/>
          <w:szCs w:val="17"/>
        </w:rPr>
        <w:t xml:space="preserve">sebut dengan cara memberikan pelayanan terbaik dan </w:t>
      </w:r>
      <w:r w:rsidRPr="009703BD">
        <w:rPr>
          <w:rFonts w:ascii="CentSchbkCyrill BT" w:hAnsi="CentSchbkCyrill BT" w:cs="Fd488915-Identity-H"/>
          <w:color w:val="000000" w:themeColor="text1"/>
          <w:szCs w:val="17"/>
        </w:rPr>
        <w:t>memberikan hadiah</w:t>
      </w:r>
      <w:r w:rsidR="009703BD" w:rsidRPr="009703BD">
        <w:rPr>
          <w:rFonts w:ascii="CentSchbkCyrill BT" w:hAnsi="CentSchbkCyrill BT" w:cs="Fd488915-Identity-H"/>
          <w:color w:val="000000" w:themeColor="text1"/>
          <w:szCs w:val="17"/>
        </w:rPr>
        <w:t>.</w:t>
      </w:r>
    </w:p>
    <w:p w:rsidR="009703BD" w:rsidRDefault="009703BD" w:rsidP="009703BD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Fd488915-Identity-H"/>
          <w:color w:val="000000" w:themeColor="text1"/>
        </w:rPr>
      </w:pPr>
      <w:r w:rsidRPr="009703BD">
        <w:rPr>
          <w:rFonts w:ascii="CentSchbkCyrill BT" w:hAnsi="CentSchbkCyrill BT" w:cs="Fd488915-Identity-H"/>
          <w:color w:val="000000" w:themeColor="text1"/>
        </w:rPr>
        <w:t>Penerapan data mining dapat membantu untuk menganalisa data yang diperoleh dari transaksi.</w:t>
      </w:r>
      <w:r>
        <w:rPr>
          <w:rFonts w:cs="Fd488915-Identity-H"/>
          <w:color w:val="000000" w:themeColor="text1"/>
        </w:rPr>
        <w:t xml:space="preserve"> </w:t>
      </w:r>
      <w:r w:rsidRPr="009703BD">
        <w:rPr>
          <w:rFonts w:ascii="CentSchbkCyrill BT" w:hAnsi="CentSchbkCyrill BT" w:cs="Fd488915-Identity-H"/>
          <w:color w:val="000000" w:themeColor="text1"/>
        </w:rPr>
        <w:t>Pengelompokan tersebut dilakukan dengan menggunakan metode clustering. Dalam mengelompokan data</w:t>
      </w:r>
      <w:r>
        <w:rPr>
          <w:rFonts w:cs="Fd488915-Identity-H"/>
          <w:color w:val="000000" w:themeColor="text1"/>
        </w:rPr>
        <w:t xml:space="preserve"> </w:t>
      </w:r>
      <w:r w:rsidRPr="009703BD">
        <w:rPr>
          <w:rFonts w:ascii="CentSchbkCyrill BT" w:hAnsi="CentSchbkCyrill BT" w:cs="Fd488915-Identity-H"/>
          <w:color w:val="000000" w:themeColor="text1"/>
        </w:rPr>
        <w:t>tersebut digunakan tools Tanagra untuk mendapatkan data pelanggan potensial. Algoritma yang digunakan</w:t>
      </w:r>
      <w:r>
        <w:rPr>
          <w:rFonts w:cs="Fd488915-Identity-H"/>
          <w:color w:val="000000" w:themeColor="text1"/>
        </w:rPr>
        <w:t xml:space="preserve"> </w:t>
      </w:r>
      <w:r w:rsidRPr="009703BD">
        <w:rPr>
          <w:rFonts w:ascii="CentSchbkCyrill BT" w:hAnsi="CentSchbkCyrill BT" w:cs="Fd488915-Identity-H"/>
          <w:color w:val="000000" w:themeColor="text1"/>
        </w:rPr>
        <w:t xml:space="preserve">adalah algoritma K-Means, informasi </w:t>
      </w:r>
      <w:r>
        <w:rPr>
          <w:rFonts w:cs="Fd488915-Identity-H"/>
          <w:color w:val="000000" w:themeColor="text1"/>
        </w:rPr>
        <w:t xml:space="preserve"> y</w:t>
      </w:r>
      <w:r w:rsidRPr="009703BD">
        <w:rPr>
          <w:rFonts w:ascii="CentSchbkCyrill BT" w:hAnsi="CentSchbkCyrill BT" w:cs="Fd488915-Identity-H"/>
          <w:color w:val="000000" w:themeColor="text1"/>
        </w:rPr>
        <w:t xml:space="preserve">ang ditampilakan berupa nilai sentroid </w:t>
      </w:r>
      <w:r w:rsidRPr="009703BD">
        <w:rPr>
          <w:rFonts w:ascii="CentSchbkCyrill BT" w:eastAsia="Fd1126437-Identity-H" w:hAnsi="CentSchbkCyrill BT" w:cs="Fd1126437-Identity-H"/>
          <w:color w:val="000000" w:themeColor="text1"/>
        </w:rPr>
        <w:t xml:space="preserve">dart </w:t>
      </w:r>
      <w:r w:rsidRPr="009703BD">
        <w:rPr>
          <w:rFonts w:ascii="CentSchbkCyrill BT" w:hAnsi="CentSchbkCyrill BT" w:cs="Fd488915-Identity-H"/>
          <w:color w:val="000000" w:themeColor="text1"/>
        </w:rPr>
        <w:t>tiap-tlap cluster dan</w:t>
      </w:r>
      <w:r>
        <w:rPr>
          <w:rFonts w:cs="Fd488915-Identity-H"/>
          <w:color w:val="000000" w:themeColor="text1"/>
        </w:rPr>
        <w:t xml:space="preserve"> </w:t>
      </w:r>
      <w:r w:rsidRPr="009703BD">
        <w:rPr>
          <w:rFonts w:ascii="CentSchbkCyrill BT" w:hAnsi="CentSchbkCyrill BT" w:cs="Fd488915-Identity-H"/>
          <w:color w:val="000000" w:themeColor="text1"/>
        </w:rPr>
        <w:t>kelompok-kelompok pelanggan potensial.</w:t>
      </w:r>
    </w:p>
    <w:p w:rsidR="009703BD" w:rsidRPr="009703BD" w:rsidRDefault="009703BD" w:rsidP="009703BD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Fd488915-Identity-H"/>
          <w:color w:val="000000" w:themeColor="text1"/>
        </w:rPr>
      </w:pPr>
    </w:p>
    <w:p w:rsidR="009703BD" w:rsidRPr="009703BD" w:rsidRDefault="00444A62" w:rsidP="009703BD">
      <w:pPr>
        <w:pStyle w:val="ListParagraph"/>
        <w:numPr>
          <w:ilvl w:val="0"/>
          <w:numId w:val="1"/>
        </w:numPr>
        <w:rPr>
          <w:rFonts w:ascii="CentSchbkCyrill BT" w:hAnsi="CentSchbkCyrill BT" w:cs="Times New Roman"/>
          <w:sz w:val="24"/>
        </w:rPr>
      </w:pPr>
      <w:r w:rsidRPr="009703BD">
        <w:rPr>
          <w:rFonts w:ascii="CentSchbkCyrill BT" w:hAnsi="CentSchbkCyrill BT" w:cs="Times New Roman"/>
          <w:sz w:val="24"/>
        </w:rPr>
        <w:t>Manfaat</w:t>
      </w:r>
    </w:p>
    <w:p w:rsidR="009703BD" w:rsidRPr="009703BD" w:rsidRDefault="009703BD" w:rsidP="009703BD">
      <w:pPr>
        <w:pStyle w:val="ListParagraph"/>
        <w:ind w:left="1440"/>
        <w:rPr>
          <w:rFonts w:ascii="CentSchbkCyrill BT" w:hAnsi="CentSchbkCyrill BT" w:cs="Times New Roman"/>
        </w:rPr>
      </w:pPr>
      <w:r w:rsidRPr="009703BD">
        <w:rPr>
          <w:rFonts w:ascii="CentSchbkCyrill BT" w:hAnsi="CentSchbkCyrill BT" w:cs="Times New Roman"/>
        </w:rPr>
        <w:t>Adapun manfaatnya adalah:</w:t>
      </w:r>
    </w:p>
    <w:p w:rsidR="009703BD" w:rsidRPr="009703BD" w:rsidRDefault="009703BD" w:rsidP="009703B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entSchbkCyrill BT" w:hAnsi="CentSchbkCyrill BT" w:cs="Fd286061-Identity-H"/>
          <w:color w:val="000000" w:themeColor="text1"/>
        </w:rPr>
      </w:pPr>
      <w:r w:rsidRPr="009703BD">
        <w:rPr>
          <w:rFonts w:ascii="CentSchbkCyrill BT" w:hAnsi="CentSchbkCyrill BT" w:cs="Fd286061-Identity-H"/>
          <w:color w:val="000000" w:themeColor="text1"/>
        </w:rPr>
        <w:t>Mempermudah menganalisis data yang besar.</w:t>
      </w:r>
    </w:p>
    <w:p w:rsidR="009703BD" w:rsidRPr="009703BD" w:rsidRDefault="009703BD" w:rsidP="009703B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entSchbkCyrill BT" w:hAnsi="CentSchbkCyrill BT" w:cs="Fd286061-Identity-H"/>
          <w:color w:val="000000" w:themeColor="text1"/>
        </w:rPr>
      </w:pPr>
      <w:r w:rsidRPr="009703BD">
        <w:rPr>
          <w:rFonts w:ascii="CentSchbkCyrill BT" w:hAnsi="CentSchbkCyrill BT" w:cs="Fd286061-Identity-H"/>
          <w:color w:val="000000" w:themeColor="text1"/>
        </w:rPr>
        <w:t>Diharapkan dapat membantu pihak-pihak yang</w:t>
      </w:r>
      <w:r w:rsidRPr="009703BD">
        <w:rPr>
          <w:rFonts w:cs="Fd286061-Identity-H"/>
          <w:color w:val="000000" w:themeColor="text1"/>
        </w:rPr>
        <w:t xml:space="preserve"> </w:t>
      </w:r>
      <w:r w:rsidRPr="009703BD">
        <w:rPr>
          <w:rFonts w:ascii="CentSchbkCyrill BT" w:hAnsi="CentSchbkCyrill BT" w:cs="Fd286061-Identity-H"/>
          <w:color w:val="000000" w:themeColor="text1"/>
        </w:rPr>
        <w:t xml:space="preserve">berkepentingan </w:t>
      </w:r>
      <w:r w:rsidRPr="009703BD">
        <w:rPr>
          <w:rFonts w:ascii="CentSchbkCyrill BT" w:hAnsi="CentSchbkCyrill BT" w:cs="Fd1013547-Identity-H"/>
          <w:color w:val="000000" w:themeColor="text1"/>
        </w:rPr>
        <w:t xml:space="preserve">untuk </w:t>
      </w:r>
      <w:r w:rsidRPr="009703BD">
        <w:rPr>
          <w:rFonts w:ascii="CentSchbkCyrill BT" w:hAnsi="CentSchbkCyrill BT" w:cs="Fd286061-Identity-H"/>
          <w:color w:val="000000" w:themeColor="text1"/>
        </w:rPr>
        <w:t>pemilihan pelanggan</w:t>
      </w:r>
      <w:r>
        <w:rPr>
          <w:rFonts w:cs="Fd286061-Identity-H"/>
          <w:color w:val="000000" w:themeColor="text1"/>
        </w:rPr>
        <w:t xml:space="preserve"> </w:t>
      </w:r>
      <w:r w:rsidRPr="009703BD">
        <w:rPr>
          <w:rFonts w:ascii="CentSchbkCyrill BT" w:hAnsi="CentSchbkCyrill BT" w:cs="Fd286061-Identity-H"/>
          <w:color w:val="000000" w:themeColor="text1"/>
        </w:rPr>
        <w:t>potensial, sehingga tepat sasaran dalam</w:t>
      </w:r>
      <w:r>
        <w:rPr>
          <w:rFonts w:cs="Fd286061-Identity-H"/>
          <w:color w:val="000000" w:themeColor="text1"/>
        </w:rPr>
        <w:t xml:space="preserve"> </w:t>
      </w:r>
      <w:r w:rsidRPr="009703BD">
        <w:rPr>
          <w:rFonts w:ascii="CentSchbkCyrill BT" w:hAnsi="CentSchbkCyrill BT" w:cs="Fd286061-Identity-H"/>
          <w:color w:val="000000" w:themeColor="text1"/>
        </w:rPr>
        <w:t>memberikan hadiah pelanggan potensial dalam</w:t>
      </w:r>
      <w:r>
        <w:rPr>
          <w:rFonts w:cs="Fd286061-Identity-H"/>
          <w:color w:val="000000" w:themeColor="text1"/>
        </w:rPr>
        <w:t xml:space="preserve"> </w:t>
      </w:r>
      <w:r w:rsidRPr="009703BD">
        <w:rPr>
          <w:rFonts w:ascii="CentSchbkCyrill BT" w:hAnsi="CentSchbkCyrill BT" w:cs="Fd286061-Identity-H"/>
          <w:color w:val="000000" w:themeColor="text1"/>
        </w:rPr>
        <w:t>rangka mempertahankan pasar ditengah</w:t>
      </w:r>
      <w:r>
        <w:rPr>
          <w:rFonts w:cs="Fd286061-Identity-H"/>
          <w:color w:val="000000" w:themeColor="text1"/>
        </w:rPr>
        <w:t xml:space="preserve"> </w:t>
      </w:r>
      <w:r w:rsidRPr="009703BD">
        <w:rPr>
          <w:rFonts w:ascii="CentSchbkCyrill BT" w:hAnsi="CentSchbkCyrill BT" w:cs="Fd286061-Identity-H"/>
          <w:color w:val="000000" w:themeColor="text1"/>
        </w:rPr>
        <w:t>persaingan yang semakin pesat.</w:t>
      </w:r>
    </w:p>
    <w:p w:rsidR="009703BD" w:rsidRPr="009703BD" w:rsidRDefault="009703BD" w:rsidP="009703B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entSchbkCyrill BT" w:hAnsi="CentSchbkCyrill BT" w:cs="Fd286061-Identity-H"/>
          <w:color w:val="000000" w:themeColor="text1"/>
        </w:rPr>
      </w:pPr>
      <w:r w:rsidRPr="009703BD">
        <w:rPr>
          <w:rFonts w:ascii="CentSchbkCyrill BT" w:hAnsi="CentSchbkCyrill BT" w:cs="Fd286061-Identity-H"/>
          <w:color w:val="000000" w:themeColor="text1"/>
        </w:rPr>
        <w:t>Untuk mendapatkan laporan pelanggan potensial</w:t>
      </w:r>
      <w:r w:rsidRPr="009703BD">
        <w:rPr>
          <w:rFonts w:cs="Fd286061-Identity-H"/>
          <w:color w:val="000000" w:themeColor="text1"/>
        </w:rPr>
        <w:t xml:space="preserve"> </w:t>
      </w:r>
      <w:r w:rsidRPr="009703BD">
        <w:rPr>
          <w:rFonts w:ascii="CentSchbkCyrill BT" w:hAnsi="CentSchbkCyrill BT" w:cs="Fd286061-Identity-H"/>
          <w:color w:val="000000" w:themeColor="text1"/>
        </w:rPr>
        <w:t>secara cepat dan akurat.</w:t>
      </w:r>
    </w:p>
    <w:p w:rsidR="009703BD" w:rsidRPr="009703BD" w:rsidRDefault="009703BD" w:rsidP="009703BD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ascii="CentSchbkCyrill BT" w:hAnsi="CentSchbkCyrill BT" w:cs="Fd286061-Identity-H"/>
          <w:color w:val="000000" w:themeColor="text1"/>
        </w:rPr>
      </w:pPr>
    </w:p>
    <w:p w:rsidR="00444A62" w:rsidRPr="009703BD" w:rsidRDefault="00444A62" w:rsidP="00444A62">
      <w:pPr>
        <w:pStyle w:val="ListParagraph"/>
        <w:numPr>
          <w:ilvl w:val="0"/>
          <w:numId w:val="1"/>
        </w:numPr>
        <w:rPr>
          <w:rFonts w:ascii="CentSchbkCyrill BT" w:hAnsi="CentSchbkCyrill BT" w:cs="Times New Roman"/>
          <w:sz w:val="24"/>
        </w:rPr>
      </w:pPr>
      <w:r w:rsidRPr="009703BD">
        <w:rPr>
          <w:rFonts w:ascii="CentSchbkCyrill BT" w:hAnsi="CentSchbkCyrill BT" w:cs="Times New Roman"/>
          <w:sz w:val="24"/>
        </w:rPr>
        <w:t>Tujuan</w:t>
      </w:r>
    </w:p>
    <w:p w:rsidR="009703BD" w:rsidRPr="009703BD" w:rsidRDefault="009703BD" w:rsidP="009703B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entSchbkCyrill BT" w:hAnsi="CentSchbkCyrill BT" w:cs="Fd286061-Identity-H"/>
          <w:color w:val="000000" w:themeColor="text1"/>
        </w:rPr>
      </w:pPr>
      <w:r w:rsidRPr="009703BD">
        <w:rPr>
          <w:rFonts w:ascii="CentSchbkCyrill BT" w:hAnsi="CentSchbkCyrill BT" w:cs="Fd286061-Identity-H"/>
          <w:color w:val="000000" w:themeColor="text1"/>
        </w:rPr>
        <w:t>Mengelompokkan data pelanggan yang bertransaksi dengan algoritma K-Means.</w:t>
      </w:r>
    </w:p>
    <w:p w:rsidR="009703BD" w:rsidRPr="009703BD" w:rsidRDefault="009703BD" w:rsidP="009703B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entSchbkCyrill BT" w:hAnsi="CentSchbkCyrill BT" w:cs="Fd286061-Identity-H"/>
          <w:color w:val="000000" w:themeColor="text1"/>
        </w:rPr>
      </w:pPr>
      <w:r w:rsidRPr="009703BD">
        <w:rPr>
          <w:rFonts w:ascii="CentSchbkCyrill BT" w:hAnsi="CentSchbkCyrill BT" w:cs="Fd286061-Identity-H"/>
          <w:color w:val="000000" w:themeColor="text1"/>
        </w:rPr>
        <w:t xml:space="preserve">Mendapatkan data pelanggan yang potensial dengan menggunakan algoritma </w:t>
      </w:r>
      <w:r w:rsidRPr="009703BD">
        <w:rPr>
          <w:rFonts w:ascii="CentSchbkCyrill BT" w:hAnsi="CentSchbkCyrill BT" w:cs="Fd681588-Identity-H"/>
          <w:color w:val="000000" w:themeColor="text1"/>
        </w:rPr>
        <w:t>K-Means.</w:t>
      </w:r>
    </w:p>
    <w:p w:rsidR="009703BD" w:rsidRPr="009703BD" w:rsidRDefault="009703BD" w:rsidP="009703B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entSchbkCyrill BT" w:hAnsi="CentSchbkCyrill BT" w:cs="Fd286061-Identity-H"/>
          <w:color w:val="000000" w:themeColor="text1"/>
        </w:rPr>
      </w:pPr>
      <w:r w:rsidRPr="009703BD">
        <w:rPr>
          <w:rFonts w:ascii="CentSchbkCyrill BT" w:hAnsi="CentSchbkCyrill BT" w:cs="Fd286061-Identity-H"/>
          <w:color w:val="000000" w:themeColor="text1"/>
        </w:rPr>
        <w:t>Mengaplikasikan tanagra untuk mendapatkan pelanggan potensial dengan algoritmaK-Means</w:t>
      </w:r>
      <w:r w:rsidRPr="009703BD">
        <w:rPr>
          <w:rFonts w:ascii="Fd286061-Identity-H" w:hAnsi="Fd286061-Identity-H" w:cs="Fd286061-Identity-H"/>
          <w:color w:val="5A5A5A"/>
          <w:sz w:val="14"/>
          <w:szCs w:val="14"/>
        </w:rPr>
        <w:t>.</w:t>
      </w:r>
    </w:p>
    <w:p w:rsidR="009703BD" w:rsidRPr="009703BD" w:rsidRDefault="009703BD" w:rsidP="009703BD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entSchbkCyrill BT" w:hAnsi="CentSchbkCyrill BT" w:cs="Fd286061-Identity-H"/>
          <w:color w:val="000000" w:themeColor="text1"/>
        </w:rPr>
      </w:pPr>
    </w:p>
    <w:p w:rsidR="00444A62" w:rsidRPr="009703BD" w:rsidRDefault="00444A62" w:rsidP="00444A62">
      <w:pPr>
        <w:pStyle w:val="ListParagraph"/>
        <w:numPr>
          <w:ilvl w:val="0"/>
          <w:numId w:val="1"/>
        </w:numPr>
        <w:rPr>
          <w:rFonts w:ascii="CentSchbkCyrill BT" w:hAnsi="CentSchbkCyrill BT" w:cs="Times New Roman"/>
          <w:sz w:val="24"/>
        </w:rPr>
      </w:pPr>
      <w:r w:rsidRPr="009703BD">
        <w:rPr>
          <w:rFonts w:ascii="CentSchbkCyrill BT" w:hAnsi="CentSchbkCyrill BT" w:cs="Times New Roman"/>
          <w:sz w:val="24"/>
        </w:rPr>
        <w:t>Sistem Basis Data</w:t>
      </w:r>
    </w:p>
    <w:p w:rsidR="009703BD" w:rsidRDefault="009703BD" w:rsidP="00D26982">
      <w:pPr>
        <w:pStyle w:val="ListParagraph"/>
        <w:ind w:firstLine="720"/>
        <w:jc w:val="both"/>
        <w:rPr>
          <w:rFonts w:cs="Times New Roman"/>
        </w:rPr>
      </w:pPr>
      <w:r w:rsidRPr="00D26982">
        <w:rPr>
          <w:rFonts w:ascii="CentSchbkCyrill BT" w:hAnsi="CentSchbkCyrill BT" w:cs="Times New Roman"/>
        </w:rPr>
        <w:t>Data yang dipakai untuk penelitian ini yaitu data pelanggan CV Cahaya Sejati yang sudah diolah dan merupakan data sampel konsumen yang bertransaksi dari bulan September 2012 sampai dengan April 2013.</w:t>
      </w:r>
    </w:p>
    <w:p w:rsidR="00D26982" w:rsidRDefault="00D26982" w:rsidP="00D26982">
      <w:pPr>
        <w:pStyle w:val="ListParagraph"/>
        <w:ind w:firstLine="720"/>
        <w:jc w:val="both"/>
        <w:rPr>
          <w:rFonts w:cs="Times New Roman"/>
        </w:rPr>
      </w:pPr>
    </w:p>
    <w:p w:rsidR="00D26982" w:rsidRDefault="00D26982" w:rsidP="00D26982">
      <w:pPr>
        <w:pStyle w:val="ListParagraph"/>
        <w:ind w:firstLine="720"/>
        <w:jc w:val="both"/>
        <w:rPr>
          <w:rFonts w:cs="Times New Roman"/>
        </w:rPr>
      </w:pPr>
    </w:p>
    <w:p w:rsidR="00D26982" w:rsidRDefault="00D26982" w:rsidP="00D26982">
      <w:pPr>
        <w:pStyle w:val="ListParagraph"/>
        <w:ind w:firstLine="720"/>
        <w:jc w:val="both"/>
        <w:rPr>
          <w:rFonts w:cs="Times New Roman"/>
        </w:rPr>
      </w:pPr>
    </w:p>
    <w:p w:rsidR="00D26982" w:rsidRPr="00D26982" w:rsidRDefault="00D26982" w:rsidP="00D26982">
      <w:pPr>
        <w:pStyle w:val="ListParagraph"/>
        <w:ind w:firstLine="720"/>
        <w:jc w:val="both"/>
        <w:rPr>
          <w:rFonts w:cs="Times New Roman"/>
        </w:rPr>
      </w:pPr>
    </w:p>
    <w:p w:rsidR="00444A62" w:rsidRPr="00D26982" w:rsidRDefault="00444A62" w:rsidP="00444A62">
      <w:pPr>
        <w:pStyle w:val="ListParagraph"/>
        <w:numPr>
          <w:ilvl w:val="0"/>
          <w:numId w:val="1"/>
        </w:numPr>
        <w:rPr>
          <w:rFonts w:ascii="CentSchbkCyrill BT" w:hAnsi="CentSchbkCyrill BT" w:cs="Times New Roman"/>
          <w:sz w:val="24"/>
        </w:rPr>
      </w:pPr>
      <w:r w:rsidRPr="009703BD">
        <w:rPr>
          <w:rFonts w:ascii="CentSchbkCyrill BT" w:hAnsi="CentSchbkCyrill BT" w:cs="Times New Roman"/>
          <w:sz w:val="24"/>
        </w:rPr>
        <w:lastRenderedPageBreak/>
        <w:t>Input</w:t>
      </w:r>
    </w:p>
    <w:p w:rsidR="00D26982" w:rsidRDefault="00D26982" w:rsidP="00D26982">
      <w:pPr>
        <w:pStyle w:val="ListParagraph"/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Fd286061-Identity-H"/>
          <w:color w:val="000000" w:themeColor="text1"/>
        </w:rPr>
      </w:pPr>
      <w:r w:rsidRPr="00D26982">
        <w:rPr>
          <w:rFonts w:ascii="CentSchbkCyrill BT" w:hAnsi="CentSchbkCyrill BT" w:cs="Fd286061-Identity-H"/>
          <w:color w:val="000000" w:themeColor="text1"/>
        </w:rPr>
        <w:t xml:space="preserve">Menggunakan algoritma </w:t>
      </w:r>
      <w:r w:rsidRPr="00D26982">
        <w:rPr>
          <w:rFonts w:ascii="CentSchbkCyrill BT" w:hAnsi="CentSchbkCyrill BT" w:cs="Fd681588-Identity-H"/>
          <w:color w:val="000000" w:themeColor="text1"/>
        </w:rPr>
        <w:t xml:space="preserve">K-Means </w:t>
      </w:r>
      <w:r w:rsidRPr="00D26982">
        <w:rPr>
          <w:rFonts w:ascii="CentSchbkCyrill BT" w:hAnsi="CentSchbkCyrill BT" w:cs="Fd286061-Identity-H"/>
          <w:color w:val="000000" w:themeColor="text1"/>
        </w:rPr>
        <w:t xml:space="preserve">dalam menganalisis datanya Data yang akan digunakan secara acak sebanyak 30 data transaksi. Selanjutnya akan digunakan algoritma </w:t>
      </w:r>
      <w:r w:rsidRPr="00D26982">
        <w:rPr>
          <w:rFonts w:ascii="CentSchbkCyrill BT" w:hAnsi="CentSchbkCyrill BT" w:cs="Fd681588-Identity-H"/>
          <w:color w:val="000000" w:themeColor="text1"/>
        </w:rPr>
        <w:t xml:space="preserve">K-Means </w:t>
      </w:r>
      <w:r w:rsidRPr="00D26982">
        <w:rPr>
          <w:rFonts w:ascii="CentSchbkCyrill BT" w:hAnsi="CentSchbkCyrill BT" w:cs="Fd286061-Identity-H"/>
          <w:color w:val="000000" w:themeColor="text1"/>
        </w:rPr>
        <w:t xml:space="preserve">untuk mengelompokkan data yang ada. </w:t>
      </w:r>
    </w:p>
    <w:p w:rsidR="00D26982" w:rsidRPr="00D26982" w:rsidRDefault="00D26982" w:rsidP="00D2698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Fd286061-Identity-H"/>
          <w:color w:val="000000" w:themeColor="text1"/>
        </w:rPr>
      </w:pPr>
    </w:p>
    <w:p w:rsidR="00444A62" w:rsidRPr="00D26982" w:rsidRDefault="00444A62" w:rsidP="00444A62">
      <w:pPr>
        <w:pStyle w:val="ListParagraph"/>
        <w:numPr>
          <w:ilvl w:val="0"/>
          <w:numId w:val="1"/>
        </w:numPr>
        <w:rPr>
          <w:rFonts w:ascii="CentSchbkCyrill BT" w:hAnsi="CentSchbkCyrill BT" w:cs="Times New Roman"/>
          <w:sz w:val="24"/>
        </w:rPr>
      </w:pPr>
      <w:r w:rsidRPr="009703BD">
        <w:rPr>
          <w:rFonts w:ascii="CentSchbkCyrill BT" w:hAnsi="CentSchbkCyrill BT" w:cs="Times New Roman"/>
          <w:sz w:val="24"/>
        </w:rPr>
        <w:t>Output</w:t>
      </w:r>
    </w:p>
    <w:p w:rsidR="00D26982" w:rsidRPr="00D26982" w:rsidRDefault="00D26982" w:rsidP="00D26982">
      <w:pPr>
        <w:pStyle w:val="ListParagraph"/>
        <w:ind w:firstLine="720"/>
        <w:jc w:val="both"/>
        <w:rPr>
          <w:rFonts w:cs="Times New Roman"/>
        </w:rPr>
      </w:pPr>
      <w:r w:rsidRPr="00D26982">
        <w:rPr>
          <w:rFonts w:ascii="CentSchbkCyrill BT" w:hAnsi="CentSchbkCyrill BT" w:cs="Times New Roman"/>
        </w:rPr>
        <w:t>Keluaran dari penelitian dengan menggunkan algoritma K-Means yaitu akan diketahui pelanggan potensial akan berada pada cluster yang telah melalui beberapa iterasi hingga posisi cluster tidak berubah.</w:t>
      </w:r>
    </w:p>
    <w:p w:rsidR="00D26982" w:rsidRPr="00D26982" w:rsidRDefault="00D26982" w:rsidP="00D26982">
      <w:pPr>
        <w:pStyle w:val="ListParagraph"/>
        <w:ind w:firstLine="720"/>
        <w:jc w:val="both"/>
        <w:rPr>
          <w:rFonts w:cs="Times New Roman"/>
          <w:sz w:val="24"/>
        </w:rPr>
      </w:pPr>
    </w:p>
    <w:p w:rsidR="00D26982" w:rsidRPr="00D26982" w:rsidRDefault="00444A62" w:rsidP="00D26982">
      <w:pPr>
        <w:pStyle w:val="ListParagraph"/>
        <w:numPr>
          <w:ilvl w:val="0"/>
          <w:numId w:val="1"/>
        </w:numPr>
        <w:rPr>
          <w:rFonts w:ascii="CentSchbkCyrill BT" w:hAnsi="CentSchbkCyrill BT" w:cs="Times New Roman"/>
          <w:sz w:val="24"/>
        </w:rPr>
      </w:pPr>
      <w:r w:rsidRPr="009703BD">
        <w:rPr>
          <w:rFonts w:ascii="CentSchbkCyrill BT" w:hAnsi="CentSchbkCyrill BT" w:cs="Times New Roman"/>
          <w:sz w:val="24"/>
        </w:rPr>
        <w:t>Teknologi</w:t>
      </w:r>
    </w:p>
    <w:p w:rsidR="00D26982" w:rsidRDefault="00D26982" w:rsidP="00D26982">
      <w:pPr>
        <w:pStyle w:val="ListParagraph"/>
        <w:ind w:firstLine="720"/>
        <w:rPr>
          <w:rFonts w:cs="Times New Roman"/>
        </w:rPr>
      </w:pPr>
      <w:r w:rsidRPr="00D26982">
        <w:rPr>
          <w:rFonts w:ascii="CentSchbkCyrill BT" w:hAnsi="CentSchbkCyrill BT" w:cs="Times New Roman"/>
        </w:rPr>
        <w:t>Aplikasi yang digunakan untuk melakukan penelitian implementasi data mining pemilihan pelanggan potensial menggunakan algoritma k-means yaitu dengan mengaplikasikan tools tanagra.</w:t>
      </w:r>
    </w:p>
    <w:p w:rsidR="00D26982" w:rsidRPr="00D26982" w:rsidRDefault="00D26982" w:rsidP="00D26982">
      <w:pPr>
        <w:pStyle w:val="ListParagraph"/>
        <w:ind w:firstLine="720"/>
        <w:rPr>
          <w:rFonts w:cs="Times New Roman"/>
          <w:sz w:val="24"/>
        </w:rPr>
      </w:pPr>
    </w:p>
    <w:p w:rsidR="00444A62" w:rsidRPr="00E73E18" w:rsidRDefault="00444A62" w:rsidP="00444A62">
      <w:pPr>
        <w:pStyle w:val="ListParagraph"/>
        <w:numPr>
          <w:ilvl w:val="0"/>
          <w:numId w:val="1"/>
        </w:numPr>
        <w:rPr>
          <w:rFonts w:ascii="CentSchbkCyrill BT" w:hAnsi="CentSchbkCyrill BT" w:cs="Times New Roman"/>
          <w:sz w:val="24"/>
        </w:rPr>
      </w:pPr>
      <w:r w:rsidRPr="009703BD">
        <w:rPr>
          <w:rFonts w:ascii="CentSchbkCyrill BT" w:hAnsi="CentSchbkCyrill BT" w:cs="Times New Roman"/>
          <w:sz w:val="24"/>
        </w:rPr>
        <w:t>Fungsi dan Teknik yang Digunakan</w:t>
      </w:r>
    </w:p>
    <w:p w:rsidR="00E73E18" w:rsidRPr="00D26982" w:rsidRDefault="00E73E18" w:rsidP="00E73E1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/>
        <w:jc w:val="both"/>
        <w:rPr>
          <w:rFonts w:ascii="CentSchbkCyrill BT" w:hAnsi="CentSchbkCyrill BT" w:cs="Fd704070-Identity-H"/>
          <w:color w:val="000000" w:themeColor="text1"/>
        </w:rPr>
      </w:pPr>
      <w:r w:rsidRPr="00D26982">
        <w:rPr>
          <w:rFonts w:ascii="CentSchbkCyrill BT" w:hAnsi="CentSchbkCyrill BT" w:cs="Fd704070-Identity-H"/>
          <w:color w:val="000000" w:themeColor="text1"/>
        </w:rPr>
        <w:t xml:space="preserve">Mengelornpokkan </w:t>
      </w:r>
      <w:r w:rsidRPr="00D26982">
        <w:rPr>
          <w:rFonts w:ascii="CentSchbkCyrill BT" w:hAnsi="CentSchbkCyrill BT" w:cs="Fd946956-Identity-H"/>
          <w:color w:val="000000" w:themeColor="text1"/>
        </w:rPr>
        <w:t xml:space="preserve">data </w:t>
      </w:r>
      <w:r w:rsidRPr="00D26982">
        <w:rPr>
          <w:rFonts w:ascii="CentSchbkCyrill BT" w:hAnsi="CentSchbkCyrill BT" w:cs="Fd514118-Identity-H"/>
          <w:color w:val="000000" w:themeColor="text1"/>
        </w:rPr>
        <w:t xml:space="preserve">dengan </w:t>
      </w:r>
      <w:r w:rsidRPr="00D26982">
        <w:rPr>
          <w:rFonts w:ascii="CentSchbkCyrill BT" w:hAnsi="CentSchbkCyrill BT" w:cs="Fd704070-Identity-H"/>
          <w:color w:val="000000" w:themeColor="text1"/>
        </w:rPr>
        <w:t xml:space="preserve">algoritma K-Means dilakukan dengan </w:t>
      </w:r>
      <w:r w:rsidRPr="00D26982">
        <w:rPr>
          <w:rFonts w:ascii="CentSchbkCyrill BT" w:hAnsi="CentSchbkCyrill BT" w:cs="Fd946956-Identity-H"/>
          <w:color w:val="000000" w:themeColor="text1"/>
        </w:rPr>
        <w:t xml:space="preserve">cara </w:t>
      </w:r>
      <w:r w:rsidRPr="00D26982">
        <w:rPr>
          <w:rFonts w:ascii="CentSchbkCyrill BT" w:hAnsi="CentSchbkCyrill BT" w:cs="Fd704070-Identity-H"/>
          <w:color w:val="000000" w:themeColor="text1"/>
        </w:rPr>
        <w:t xml:space="preserve">menetukan jumlah </w:t>
      </w:r>
      <w:r w:rsidRPr="00D26982">
        <w:rPr>
          <w:rFonts w:ascii="CentSchbkCyrill BT" w:eastAsia="Fd867574-Identity-H" w:hAnsi="CentSchbkCyrill BT" w:cs="Fd867574-Identity-H"/>
          <w:color w:val="000000" w:themeColor="text1"/>
        </w:rPr>
        <w:t xml:space="preserve">cluster, </w:t>
      </w:r>
      <w:r w:rsidRPr="00D26982">
        <w:rPr>
          <w:rFonts w:ascii="CentSchbkCyrill BT" w:hAnsi="CentSchbkCyrill BT" w:cs="Fd704070-Identity-H"/>
          <w:color w:val="000000" w:themeColor="text1"/>
        </w:rPr>
        <w:t xml:space="preserve">hitung jarak terdekat dengan pusat </w:t>
      </w:r>
      <w:r w:rsidRPr="00D26982">
        <w:rPr>
          <w:rFonts w:ascii="CentSchbkCyrill BT" w:eastAsia="Fd867574-Identity-H" w:hAnsi="CentSchbkCyrill BT" w:cs="Fd867574-Identity-H"/>
          <w:color w:val="000000" w:themeColor="text1"/>
        </w:rPr>
        <w:t xml:space="preserve">cluster. </w:t>
      </w:r>
      <w:r w:rsidRPr="00D26982">
        <w:rPr>
          <w:rFonts w:ascii="CentSchbkCyrill BT" w:hAnsi="CentSchbkCyrill BT" w:cs="Fd704070-Identity-H"/>
          <w:color w:val="000000" w:themeColor="text1"/>
        </w:rPr>
        <w:t xml:space="preserve">Data dengan jarak </w:t>
      </w:r>
      <w:r w:rsidRPr="00D26982">
        <w:rPr>
          <w:rFonts w:ascii="CentSchbkCyrill BT" w:hAnsi="CentSchbkCyrill BT" w:cs="Fd514118-Identity-H"/>
          <w:color w:val="000000" w:themeColor="text1"/>
        </w:rPr>
        <w:t xml:space="preserve">terdekat </w:t>
      </w:r>
      <w:r w:rsidRPr="00D26982">
        <w:rPr>
          <w:rFonts w:ascii="CentSchbkCyrill BT" w:hAnsi="CentSchbkCyrill BT" w:cs="Fd704070-Identity-H"/>
          <w:color w:val="000000" w:themeColor="text1"/>
        </w:rPr>
        <w:t xml:space="preserve">menyatakan anggota </w:t>
      </w:r>
      <w:r w:rsidRPr="00D26982">
        <w:rPr>
          <w:rFonts w:ascii="CentSchbkCyrill BT" w:hAnsi="CentSchbkCyrill BT" w:cs="Fd953194-Identity-H"/>
          <w:color w:val="000000" w:themeColor="text1"/>
        </w:rPr>
        <w:t xml:space="preserve">dari </w:t>
      </w:r>
      <w:r w:rsidRPr="00D26982">
        <w:rPr>
          <w:rFonts w:ascii="CentSchbkCyrill BT" w:eastAsia="Fd867574-Identity-H" w:hAnsi="CentSchbkCyrill BT" w:cs="Fd867574-Identity-H"/>
          <w:color w:val="000000" w:themeColor="text1"/>
        </w:rPr>
        <w:t xml:space="preserve">cluster </w:t>
      </w:r>
      <w:r w:rsidRPr="00D26982">
        <w:rPr>
          <w:rFonts w:ascii="CentSchbkCyrill BT" w:hAnsi="CentSchbkCyrill BT" w:cs="Fd704070-Identity-H"/>
          <w:color w:val="000000" w:themeColor="text1"/>
        </w:rPr>
        <w:t xml:space="preserve">tersebut, dilakukan perhitungan kembali sampai data </w:t>
      </w:r>
      <w:r w:rsidRPr="00D26982">
        <w:rPr>
          <w:rFonts w:ascii="CentSchbkCyrill BT" w:eastAsia="Fd1126436-Identity-H" w:hAnsi="CentSchbkCyrill BT" w:cs="Fd1126436-Identity-H"/>
          <w:color w:val="000000" w:themeColor="text1"/>
        </w:rPr>
        <w:t xml:space="preserve">tidak </w:t>
      </w:r>
      <w:r w:rsidRPr="00D26982">
        <w:rPr>
          <w:rFonts w:ascii="CentSchbkCyrill BT" w:hAnsi="CentSchbkCyrill BT" w:cs="Fd704070-Identity-H"/>
          <w:color w:val="000000" w:themeColor="text1"/>
        </w:rPr>
        <w:t xml:space="preserve">berpindah pada </w:t>
      </w:r>
      <w:r w:rsidRPr="00D26982">
        <w:rPr>
          <w:rFonts w:ascii="CentSchbkCyrill BT" w:eastAsia="Fd867574-Identity-H" w:hAnsi="CentSchbkCyrill BT" w:cs="Fd867574-Identity-H"/>
          <w:color w:val="000000" w:themeColor="text1"/>
        </w:rPr>
        <w:t xml:space="preserve">cluster </w:t>
      </w:r>
      <w:r w:rsidRPr="00D26982">
        <w:rPr>
          <w:rFonts w:ascii="CentSchbkCyrill BT" w:hAnsi="CentSchbkCyrill BT" w:cs="Fd704070-Identity-H"/>
          <w:color w:val="000000" w:themeColor="text1"/>
        </w:rPr>
        <w:t xml:space="preserve">lain, </w:t>
      </w:r>
      <w:r w:rsidRPr="00D26982">
        <w:rPr>
          <w:rFonts w:ascii="CentSchbkCyrill BT" w:hAnsi="CentSchbkCyrill BT" w:cs="Fd837009-Identity-H"/>
          <w:color w:val="000000" w:themeColor="text1"/>
        </w:rPr>
        <w:t xml:space="preserve">untuk </w:t>
      </w:r>
      <w:r w:rsidRPr="00D26982">
        <w:rPr>
          <w:rFonts w:ascii="CentSchbkCyrill BT" w:hAnsi="CentSchbkCyrill BT" w:cs="Fd704070-Identity-H"/>
          <w:color w:val="000000" w:themeColor="text1"/>
        </w:rPr>
        <w:t>meminimalkan fungsi objektif.</w:t>
      </w:r>
    </w:p>
    <w:p w:rsidR="00E73E18" w:rsidRPr="00D26982" w:rsidRDefault="00E73E18" w:rsidP="00E73E1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/>
        <w:jc w:val="both"/>
        <w:rPr>
          <w:rFonts w:ascii="CentSchbkCyrill BT" w:hAnsi="CentSchbkCyrill BT" w:cs="Fd704070-Identity-H"/>
          <w:color w:val="000000" w:themeColor="text1"/>
        </w:rPr>
      </w:pPr>
      <w:r w:rsidRPr="00D26982">
        <w:rPr>
          <w:rFonts w:ascii="CentSchbkCyrill BT" w:hAnsi="CentSchbkCyrill BT" w:cs="Fd704070-Identity-H"/>
          <w:color w:val="000000" w:themeColor="text1"/>
        </w:rPr>
        <w:t xml:space="preserve">Data pelanggan yang potensial didapatkan setelah perhitungan algoritma K-Means selesai, </w:t>
      </w:r>
      <w:r w:rsidRPr="00D26982">
        <w:rPr>
          <w:rFonts w:ascii="CentSchbkCyrill BT" w:hAnsi="CentSchbkCyrill BT" w:cs="Fd946956-Identity-H"/>
          <w:color w:val="000000" w:themeColor="text1"/>
        </w:rPr>
        <w:t xml:space="preserve">data </w:t>
      </w:r>
      <w:r w:rsidRPr="00D26982">
        <w:rPr>
          <w:rFonts w:ascii="CentSchbkCyrill BT" w:hAnsi="CentSchbkCyrill BT" w:cs="Fd704070-Identity-H"/>
          <w:color w:val="000000" w:themeColor="text1"/>
        </w:rPr>
        <w:t xml:space="preserve">dengan pusat </w:t>
      </w:r>
      <w:r w:rsidRPr="00D26982">
        <w:rPr>
          <w:rFonts w:ascii="CentSchbkCyrill BT" w:eastAsia="Fd867574-Identity-H" w:hAnsi="CentSchbkCyrill BT" w:cs="Fd867574-Identity-H"/>
          <w:color w:val="000000" w:themeColor="text1"/>
        </w:rPr>
        <w:t xml:space="preserve">centroid </w:t>
      </w:r>
      <w:r w:rsidRPr="00D26982">
        <w:rPr>
          <w:rFonts w:ascii="CentSchbkCyrill BT" w:hAnsi="CentSchbkCyrill BT" w:cs="Fd704070-Identity-H"/>
          <w:color w:val="000000" w:themeColor="text1"/>
        </w:rPr>
        <w:t>terbesarlah yang termasuk ke dalam pelanggan yang paling potensial.</w:t>
      </w:r>
    </w:p>
    <w:p w:rsidR="00E73E18" w:rsidRPr="00D26982" w:rsidRDefault="00E73E18" w:rsidP="00E73E1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/>
        <w:jc w:val="both"/>
        <w:rPr>
          <w:rFonts w:ascii="CentSchbkCyrill BT" w:hAnsi="CentSchbkCyrill BT" w:cs="Fd946956-Identity-H"/>
          <w:color w:val="000000" w:themeColor="text1"/>
        </w:rPr>
      </w:pPr>
      <w:r w:rsidRPr="00D26982">
        <w:rPr>
          <w:rFonts w:ascii="CentSchbkCyrill BT" w:hAnsi="CentSchbkCyrill BT" w:cs="Fd704070-Identity-H"/>
          <w:color w:val="000000" w:themeColor="text1"/>
        </w:rPr>
        <w:t xml:space="preserve">Data pelanggan potensial didapatkan dengan </w:t>
      </w:r>
      <w:r w:rsidRPr="00D26982">
        <w:rPr>
          <w:rFonts w:ascii="CentSchbkCyrill BT" w:hAnsi="CentSchbkCyrill BT" w:cs="Fd946956-Identity-H"/>
          <w:color w:val="000000" w:themeColor="text1"/>
        </w:rPr>
        <w:t xml:space="preserve">cara </w:t>
      </w:r>
      <w:r w:rsidRPr="00D26982">
        <w:rPr>
          <w:rFonts w:ascii="CentSchbkCyrill BT" w:hAnsi="CentSchbkCyrill BT" w:cs="Fd704070-Identity-H"/>
          <w:color w:val="000000" w:themeColor="text1"/>
        </w:rPr>
        <w:t xml:space="preserve">menggunakan </w:t>
      </w:r>
      <w:r w:rsidRPr="00D26982">
        <w:rPr>
          <w:rFonts w:ascii="CentSchbkCyrill BT" w:eastAsia="Fd867574-Identity-H" w:hAnsi="CentSchbkCyrill BT" w:cs="Fd867574-Identity-H"/>
          <w:color w:val="000000" w:themeColor="text1"/>
        </w:rPr>
        <w:t xml:space="preserve">tools Tanagra, </w:t>
      </w:r>
      <w:r w:rsidRPr="00D26982">
        <w:rPr>
          <w:rFonts w:ascii="CentSchbkCyrill BT" w:hAnsi="CentSchbkCyrill BT" w:cs="Fd946956-Identity-H"/>
          <w:color w:val="000000" w:themeColor="text1"/>
        </w:rPr>
        <w:t xml:space="preserve">data </w:t>
      </w:r>
      <w:r w:rsidRPr="00D26982">
        <w:rPr>
          <w:rFonts w:ascii="CentSchbkCyrill BT" w:hAnsi="CentSchbkCyrill BT" w:cs="Fd704070-Identity-H"/>
          <w:color w:val="000000" w:themeColor="text1"/>
        </w:rPr>
        <w:t xml:space="preserve">yang diproses meliputi data nama pelanggan, data jumlah transaksi dan data total belanja. Data pelanggan potensial, didapatkan setelah menginput data pelanggan yang telah disimpan dalam </w:t>
      </w:r>
      <w:r w:rsidRPr="00D26982">
        <w:rPr>
          <w:rFonts w:ascii="CentSchbkCyrill BT" w:eastAsia="Fd867574-Identity-H" w:hAnsi="CentSchbkCyrill BT" w:cs="Fd867574-Identity-H"/>
          <w:color w:val="000000" w:themeColor="text1"/>
        </w:rPr>
        <w:t xml:space="preserve">excel, </w:t>
      </w:r>
      <w:r w:rsidRPr="00D26982">
        <w:rPr>
          <w:rFonts w:ascii="CentSchbkCyrill BT" w:hAnsi="CentSchbkCyrill BT" w:cs="Fd704070-Identity-H"/>
          <w:color w:val="000000" w:themeColor="text1"/>
        </w:rPr>
        <w:t xml:space="preserve">kemuadian data tersebut diimport ke dalam </w:t>
      </w:r>
      <w:r w:rsidRPr="00D26982">
        <w:rPr>
          <w:rFonts w:ascii="CentSchbkCyrill BT" w:eastAsia="Fd867574-Identity-H" w:hAnsi="CentSchbkCyrill BT" w:cs="Fd867574-Identity-H"/>
          <w:color w:val="000000" w:themeColor="text1"/>
        </w:rPr>
        <w:t>Tanagra.</w:t>
      </w:r>
    </w:p>
    <w:p w:rsidR="00E73E18" w:rsidRPr="00E73E18" w:rsidRDefault="00E73E18" w:rsidP="00E73E18">
      <w:pPr>
        <w:pStyle w:val="ListParagraph"/>
        <w:jc w:val="both"/>
        <w:rPr>
          <w:rFonts w:ascii="CentSchbkCyrill BT" w:hAnsi="CentSchbkCyrill BT" w:cs="Times New Roman"/>
        </w:rPr>
      </w:pPr>
    </w:p>
    <w:p w:rsidR="00E73E18" w:rsidRPr="00E73E18" w:rsidRDefault="00E73E18" w:rsidP="00E73E18">
      <w:pPr>
        <w:pStyle w:val="ListParagraph"/>
        <w:numPr>
          <w:ilvl w:val="0"/>
          <w:numId w:val="1"/>
        </w:numPr>
        <w:jc w:val="both"/>
        <w:rPr>
          <w:rFonts w:ascii="CentSchbkCyrill BT" w:hAnsi="CentSchbkCyrill BT" w:cs="Times New Roman"/>
        </w:rPr>
      </w:pPr>
      <w:r w:rsidRPr="00E73E18">
        <w:rPr>
          <w:rFonts w:ascii="CentSchbkCyrill BT" w:hAnsi="CentSchbkCyrill BT" w:cs="Times New Roman"/>
        </w:rPr>
        <w:t>Tautan (Link)</w:t>
      </w:r>
    </w:p>
    <w:p w:rsidR="00E73E18" w:rsidRPr="00E73E18" w:rsidRDefault="00FB7131" w:rsidP="00E73E18">
      <w:pPr>
        <w:pStyle w:val="ListParagraph"/>
        <w:jc w:val="both"/>
        <w:rPr>
          <w:rFonts w:ascii="CentSchbkCyrill BT" w:hAnsi="CentSchbkCyrill BT" w:cs="Times New Roman"/>
        </w:rPr>
      </w:pPr>
      <w:hyperlink r:id="rId6" w:history="1">
        <w:r w:rsidR="00E73E18" w:rsidRPr="00E73E18">
          <w:rPr>
            <w:rStyle w:val="Hyperlink"/>
            <w:rFonts w:ascii="CentSchbkCyrill BT" w:hAnsi="CentSchbkCyrill BT"/>
          </w:rPr>
          <w:t>http://isjd.pdii.lipi.go.id/file_download/532013157162_2301-9425.pdf</w:t>
        </w:r>
      </w:hyperlink>
    </w:p>
    <w:sectPr w:rsidR="00E73E18" w:rsidRPr="00E73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d1071204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SchbkCyrill BT">
    <w:panose1 w:val="02040603050705020303"/>
    <w:charset w:val="CC"/>
    <w:family w:val="roman"/>
    <w:pitch w:val="variable"/>
    <w:sig w:usb0="80000203" w:usb1="00000000" w:usb2="00000000" w:usb3="00000000" w:csb0="00000004" w:csb1="00000000"/>
  </w:font>
  <w:font w:name="Fd488915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d339835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d1126437-Identity-H">
    <w:altName w:val="Arial Unicode MS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Fd286061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d1013547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d681588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d704070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d946956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d514118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d867574-Identity-H">
    <w:altName w:val="Arial Unicode MS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Fd953194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d1126436-Identity-H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Fd837009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D6585"/>
    <w:multiLevelType w:val="hybridMultilevel"/>
    <w:tmpl w:val="4582ED8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C0613C4">
      <w:start w:val="1"/>
      <w:numFmt w:val="decimal"/>
      <w:lvlText w:val="%2."/>
      <w:lvlJc w:val="left"/>
      <w:pPr>
        <w:ind w:left="1440" w:hanging="360"/>
      </w:pPr>
      <w:rPr>
        <w:rFonts w:cs="Fd1071204-Identity-H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625D33"/>
    <w:multiLevelType w:val="hybridMultilevel"/>
    <w:tmpl w:val="541C47E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3CA3682"/>
    <w:multiLevelType w:val="hybridMultilevel"/>
    <w:tmpl w:val="A30692CC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7AC94EFF"/>
    <w:multiLevelType w:val="hybridMultilevel"/>
    <w:tmpl w:val="BAE8100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C77361E"/>
    <w:multiLevelType w:val="hybridMultilevel"/>
    <w:tmpl w:val="C48CE168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A62"/>
    <w:rsid w:val="001703C3"/>
    <w:rsid w:val="00412F14"/>
    <w:rsid w:val="00444A62"/>
    <w:rsid w:val="004B0472"/>
    <w:rsid w:val="008731E2"/>
    <w:rsid w:val="008E58D6"/>
    <w:rsid w:val="009703BD"/>
    <w:rsid w:val="00D26982"/>
    <w:rsid w:val="00D66D2D"/>
    <w:rsid w:val="00E73E18"/>
    <w:rsid w:val="00FB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A6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73E1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A6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73E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sjd.pdii.lipi.go.id/file_download/532013157162_2301-9425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2020-03-07T14:35:00Z</cp:lastPrinted>
  <dcterms:created xsi:type="dcterms:W3CDTF">2020-03-06T10:32:00Z</dcterms:created>
  <dcterms:modified xsi:type="dcterms:W3CDTF">2020-03-07T14:35:00Z</dcterms:modified>
</cp:coreProperties>
</file>