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68DB" w:rsidRPr="008911A1" w:rsidRDefault="009E68DB" w:rsidP="009E68DB">
      <w:pPr>
        <w:spacing w:after="0"/>
        <w:jc w:val="both"/>
        <w:rPr>
          <w:rFonts w:ascii="Montserrat" w:hAnsi="Montserrat" w:cs="Times New Roman"/>
          <w:sz w:val="20"/>
          <w:szCs w:val="20"/>
        </w:rPr>
      </w:pPr>
      <w:r w:rsidRPr="008911A1">
        <w:rPr>
          <w:rFonts w:ascii="Montserrat" w:hAnsi="Montserrat" w:cs="Times New Roman"/>
          <w:b/>
          <w:sz w:val="20"/>
          <w:szCs w:val="20"/>
        </w:rPr>
        <w:t>La Comisión Nacional para la Protección y Defensa de los Usuarios de Servicios Financieros (CONDUSEF)</w:t>
      </w:r>
      <w:r w:rsidRPr="008911A1">
        <w:rPr>
          <w:rFonts w:ascii="Montserrat" w:hAnsi="Montserrat" w:cs="Times New Roman"/>
          <w:sz w:val="20"/>
          <w:szCs w:val="20"/>
        </w:rPr>
        <w:t xml:space="preserve"> con domicilio en Avenida de l</w:t>
      </w:r>
      <w:r w:rsidR="00B505D3" w:rsidRPr="008911A1">
        <w:rPr>
          <w:rFonts w:ascii="Montserrat" w:hAnsi="Montserrat" w:cs="Times New Roman"/>
          <w:sz w:val="20"/>
          <w:szCs w:val="20"/>
        </w:rPr>
        <w:t>os Insurgentes Sur número</w:t>
      </w:r>
      <w:r w:rsidRPr="008911A1">
        <w:rPr>
          <w:rFonts w:ascii="Montserrat" w:hAnsi="Montserrat" w:cs="Times New Roman"/>
          <w:sz w:val="20"/>
          <w:szCs w:val="20"/>
        </w:rPr>
        <w:t xml:space="preserve"> 762, Colonia Del Valle, Alcaldía Benito  Juárez, Código Postal 0310</w:t>
      </w:r>
      <w:r w:rsidR="00B505D3" w:rsidRPr="008911A1">
        <w:rPr>
          <w:rFonts w:ascii="Montserrat" w:hAnsi="Montserrat" w:cs="Times New Roman"/>
          <w:sz w:val="20"/>
          <w:szCs w:val="20"/>
        </w:rPr>
        <w:t>0, en la Ciudad de México</w:t>
      </w:r>
      <w:r w:rsidRPr="008911A1">
        <w:rPr>
          <w:rFonts w:ascii="Montserrat" w:hAnsi="Montserrat" w:cs="Times New Roman"/>
          <w:sz w:val="20"/>
          <w:szCs w:val="20"/>
        </w:rPr>
        <w:t xml:space="preserve">, es la responsable del uso, tratamiento y protección de los datos personales recabados a través del formulario de registro de participantes al </w:t>
      </w:r>
      <w:r w:rsidRPr="008911A1">
        <w:rPr>
          <w:rFonts w:ascii="Montserrat" w:hAnsi="Montserrat" w:cs="Times New Roman"/>
          <w:b/>
          <w:i/>
          <w:sz w:val="20"/>
          <w:szCs w:val="20"/>
        </w:rPr>
        <w:t>Curso de Emprendimiento</w:t>
      </w:r>
      <w:r w:rsidRPr="008911A1">
        <w:rPr>
          <w:rFonts w:ascii="Montserrat" w:hAnsi="Montserrat" w:cs="Times New Roman"/>
          <w:sz w:val="20"/>
          <w:szCs w:val="20"/>
        </w:rPr>
        <w:t>, observando íntegramente para ello lo previsto en la Ley General de Protección de Datos Personales en Posesión de Sujetos Obligados (LGPDPPSO) y demás normativa que resulte aplicable a la Dirección General de Educación Financiera (DGEF).</w:t>
      </w: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b/>
          <w:sz w:val="20"/>
          <w:szCs w:val="20"/>
        </w:rPr>
      </w:pPr>
    </w:p>
    <w:p w:rsidR="009E68DB" w:rsidRPr="008911A1" w:rsidRDefault="009E68DB" w:rsidP="009E68DB">
      <w:pPr>
        <w:keepNext/>
        <w:keepLines/>
        <w:spacing w:after="0" w:line="240" w:lineRule="auto"/>
        <w:jc w:val="both"/>
        <w:outlineLvl w:val="1"/>
        <w:rPr>
          <w:rFonts w:ascii="Montserrat" w:eastAsiaTheme="majorEastAsia" w:hAnsi="Montserrat" w:cstheme="minorHAnsi"/>
          <w:b/>
          <w:bCs/>
          <w:sz w:val="20"/>
          <w:szCs w:val="20"/>
          <w:lang w:eastAsia="es-MX"/>
        </w:rPr>
      </w:pPr>
      <w:bookmarkStart w:id="0" w:name="_Toc349148590"/>
      <w:r w:rsidRPr="008911A1">
        <w:rPr>
          <w:rFonts w:ascii="Montserrat" w:eastAsiaTheme="majorEastAsia" w:hAnsi="Montserrat" w:cstheme="minorHAnsi"/>
          <w:b/>
          <w:bCs/>
          <w:sz w:val="20"/>
          <w:szCs w:val="20"/>
          <w:lang w:eastAsia="es-MX"/>
        </w:rPr>
        <w:t>¿Qué datos personales solicitamos y para qué fines?</w:t>
      </w:r>
      <w:bookmarkEnd w:id="0"/>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Los datos personales que solicitamos los utilizaremos para las siguientes finalidades:</w:t>
      </w:r>
    </w:p>
    <w:p w:rsidR="009E68DB" w:rsidRPr="008911A1" w:rsidRDefault="009E68DB" w:rsidP="009E68DB">
      <w:pPr>
        <w:autoSpaceDE w:val="0"/>
        <w:autoSpaceDN w:val="0"/>
        <w:adjustRightInd w:val="0"/>
        <w:spacing w:after="0" w:line="240" w:lineRule="auto"/>
        <w:rPr>
          <w:rFonts w:ascii="Montserrat" w:hAnsi="Montserrat" w:cs="Montserrat"/>
          <w:color w:val="000000"/>
          <w:sz w:val="24"/>
          <w:szCs w:val="24"/>
        </w:rPr>
      </w:pPr>
      <w:r w:rsidRPr="008911A1">
        <w:rPr>
          <w:rFonts w:ascii="Montserrat" w:hAnsi="Montserrat" w:cs="Montserrat"/>
          <w:color w:val="000000"/>
          <w:sz w:val="24"/>
          <w:szCs w:val="24"/>
        </w:rPr>
        <w:t xml:space="preserve"> </w:t>
      </w:r>
    </w:p>
    <w:p w:rsidR="009E68DB" w:rsidRPr="008911A1" w:rsidRDefault="009E68DB" w:rsidP="009E68DB">
      <w:pPr>
        <w:numPr>
          <w:ilvl w:val="0"/>
          <w:numId w:val="6"/>
        </w:numPr>
        <w:autoSpaceDE w:val="0"/>
        <w:autoSpaceDN w:val="0"/>
        <w:adjustRightInd w:val="0"/>
        <w:spacing w:after="120" w:line="240" w:lineRule="auto"/>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 xml:space="preserve">Verificar y confirmar la identidad del aspirante, así como la autenticidad de la información que nos proporciona, para contar con un registro que permita identificar con precisión al participante que se inscriba al Diplomado en Educación Financiera. </w:t>
      </w:r>
    </w:p>
    <w:p w:rsidR="009E68DB" w:rsidRPr="008911A1" w:rsidRDefault="009E68DB" w:rsidP="009E68DB">
      <w:pPr>
        <w:numPr>
          <w:ilvl w:val="0"/>
          <w:numId w:val="6"/>
        </w:numPr>
        <w:autoSpaceDE w:val="0"/>
        <w:autoSpaceDN w:val="0"/>
        <w:adjustRightInd w:val="0"/>
        <w:spacing w:after="120" w:line="240" w:lineRule="auto"/>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Integrar bases de datos necesarias para la operación y mejora de los servicios de nuestra plataforma</w:t>
      </w:r>
      <w:r w:rsidRPr="008911A1">
        <w:rPr>
          <w:rFonts w:ascii="Montserrat" w:hAnsi="Montserrat" w:cs="Montserrat"/>
          <w:color w:val="000000"/>
          <w:sz w:val="20"/>
          <w:szCs w:val="20"/>
        </w:rPr>
        <w:t xml:space="preserve"> y envío de información por correo a los participantes inscritos al Curso de Emprendimiento.</w:t>
      </w:r>
    </w:p>
    <w:p w:rsidR="009E68DB" w:rsidRPr="008911A1" w:rsidRDefault="009E68DB" w:rsidP="009E68DB">
      <w:pPr>
        <w:numPr>
          <w:ilvl w:val="0"/>
          <w:numId w:val="6"/>
        </w:numPr>
        <w:shd w:val="clear" w:color="auto" w:fill="FFFFFF"/>
        <w:spacing w:after="188" w:line="240" w:lineRule="auto"/>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Difusión de acciones e información que les permita a los participantes, adquirir conocimientos y competencias para el mejor aprovechamiento de los servicios y productos financieros, fortaleciendo sus capacidades financieras.</w:t>
      </w:r>
    </w:p>
    <w:p w:rsidR="009E68DB" w:rsidRPr="008911A1" w:rsidRDefault="009E68DB" w:rsidP="009E68DB">
      <w:pPr>
        <w:numPr>
          <w:ilvl w:val="0"/>
          <w:numId w:val="6"/>
        </w:numPr>
        <w:shd w:val="clear" w:color="auto" w:fill="FFFFFF"/>
        <w:spacing w:after="188" w:line="240" w:lineRule="auto"/>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Mantener una base histórica con fines estadísticos e informativos.</w:t>
      </w:r>
    </w:p>
    <w:p w:rsidR="009E68DB" w:rsidRPr="008911A1" w:rsidRDefault="009E68DB" w:rsidP="009E68DB">
      <w:pPr>
        <w:numPr>
          <w:ilvl w:val="0"/>
          <w:numId w:val="6"/>
        </w:numPr>
        <w:tabs>
          <w:tab w:val="left" w:pos="709"/>
          <w:tab w:val="left" w:pos="851"/>
          <w:tab w:val="left" w:pos="993"/>
          <w:tab w:val="left" w:pos="1701"/>
        </w:tabs>
        <w:spacing w:after="0" w:line="240" w:lineRule="auto"/>
        <w:contextualSpacing/>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 xml:space="preserve">Informar a los participantes el desempeño de sus acciones durante el </w:t>
      </w:r>
      <w:r w:rsidRPr="008911A1">
        <w:rPr>
          <w:rFonts w:ascii="Montserrat" w:hAnsi="Montserrat" w:cs="Montserrat"/>
          <w:color w:val="000000"/>
          <w:sz w:val="20"/>
          <w:szCs w:val="20"/>
        </w:rPr>
        <w:t>Curso de Emprendimiento</w:t>
      </w:r>
      <w:r w:rsidRPr="008911A1">
        <w:rPr>
          <w:rFonts w:ascii="Montserrat" w:eastAsiaTheme="minorEastAsia" w:hAnsi="Montserrat" w:cstheme="minorHAnsi"/>
          <w:bCs/>
          <w:sz w:val="20"/>
          <w:szCs w:val="20"/>
        </w:rPr>
        <w:t>, en la generación que corresponda.</w:t>
      </w:r>
    </w:p>
    <w:p w:rsidR="009E68DB" w:rsidRPr="008911A1" w:rsidRDefault="009E68DB" w:rsidP="009E68DB">
      <w:pPr>
        <w:tabs>
          <w:tab w:val="left" w:pos="567"/>
          <w:tab w:val="left" w:pos="709"/>
          <w:tab w:val="left" w:pos="851"/>
          <w:tab w:val="left" w:pos="993"/>
          <w:tab w:val="left" w:pos="1701"/>
        </w:tabs>
        <w:spacing w:after="0" w:line="240" w:lineRule="auto"/>
        <w:contextualSpacing/>
        <w:jc w:val="both"/>
        <w:rPr>
          <w:rFonts w:ascii="Montserrat" w:eastAsiaTheme="minorEastAsia" w:hAnsi="Montserrat" w:cstheme="minorHAnsi"/>
          <w:bCs/>
          <w:sz w:val="20"/>
          <w:szCs w:val="20"/>
        </w:rPr>
      </w:pPr>
    </w:p>
    <w:p w:rsidR="009E68DB" w:rsidRPr="008911A1" w:rsidRDefault="009E68DB" w:rsidP="009E68DB">
      <w:pPr>
        <w:numPr>
          <w:ilvl w:val="0"/>
          <w:numId w:val="6"/>
        </w:numPr>
        <w:tabs>
          <w:tab w:val="left" w:pos="709"/>
          <w:tab w:val="left" w:pos="851"/>
          <w:tab w:val="left" w:pos="993"/>
          <w:tab w:val="left" w:pos="1701"/>
        </w:tabs>
        <w:spacing w:after="0" w:line="240" w:lineRule="auto"/>
        <w:contextualSpacing/>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 xml:space="preserve">Publicación del nombre del participante en la página del </w:t>
      </w:r>
      <w:r w:rsidRPr="008911A1">
        <w:rPr>
          <w:rFonts w:ascii="Montserrat" w:hAnsi="Montserrat" w:cs="Montserrat"/>
          <w:color w:val="000000"/>
          <w:sz w:val="20"/>
          <w:szCs w:val="20"/>
        </w:rPr>
        <w:t>Curso de Emprendimiento</w:t>
      </w:r>
      <w:r w:rsidRPr="008911A1">
        <w:rPr>
          <w:rFonts w:ascii="Montserrat" w:eastAsiaTheme="minorEastAsia" w:hAnsi="Montserrat" w:cstheme="minorHAnsi"/>
          <w:bCs/>
          <w:sz w:val="20"/>
          <w:szCs w:val="20"/>
        </w:rPr>
        <w:t xml:space="preserve"> </w:t>
      </w:r>
      <w:hyperlink r:id="rId7" w:history="1">
        <w:r w:rsidRPr="008911A1">
          <w:rPr>
            <w:rStyle w:val="Hipervnculo"/>
            <w:rFonts w:ascii="Montserrat" w:eastAsiaTheme="minorEastAsia" w:hAnsi="Montserrat" w:cstheme="minorHAnsi"/>
            <w:bCs/>
            <w:sz w:val="20"/>
            <w:szCs w:val="20"/>
          </w:rPr>
          <w:t>https://cursodeemprendimiento.condusef.gob.mx/</w:t>
        </w:r>
      </w:hyperlink>
      <w:r w:rsidRPr="008911A1">
        <w:rPr>
          <w:rFonts w:ascii="Montserrat" w:eastAsiaTheme="minorEastAsia" w:hAnsi="Montserrat" w:cstheme="minorHAnsi"/>
          <w:bCs/>
          <w:sz w:val="20"/>
          <w:szCs w:val="20"/>
        </w:rPr>
        <w:t xml:space="preserve"> </w:t>
      </w:r>
      <w:hyperlink r:id="rId8" w:history="1"/>
      <w:r w:rsidRPr="008911A1">
        <w:rPr>
          <w:rFonts w:ascii="Montserrat" w:eastAsiaTheme="minorEastAsia" w:hAnsi="Montserrat" w:cstheme="minorHAnsi"/>
          <w:bCs/>
          <w:sz w:val="20"/>
          <w:szCs w:val="20"/>
        </w:rPr>
        <w:t>con el fin de conocer el estatus de su inscripción en la generación en turno.</w:t>
      </w: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p>
    <w:p w:rsidR="009E68DB" w:rsidRPr="008911A1" w:rsidRDefault="009E68DB" w:rsidP="009E68DB">
      <w:pPr>
        <w:spacing w:after="0" w:line="240" w:lineRule="auto"/>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 xml:space="preserve">A efecto de llevar a cabo el registro de </w:t>
      </w:r>
      <w:r w:rsidR="005C01B0" w:rsidRPr="008911A1">
        <w:rPr>
          <w:rFonts w:ascii="Montserrat" w:eastAsiaTheme="minorEastAsia" w:hAnsi="Montserrat" w:cstheme="minorHAnsi"/>
          <w:bCs/>
          <w:sz w:val="20"/>
          <w:szCs w:val="20"/>
        </w:rPr>
        <w:t xml:space="preserve">participantes en el </w:t>
      </w:r>
      <w:r w:rsidRPr="008911A1">
        <w:rPr>
          <w:rFonts w:ascii="Montserrat" w:hAnsi="Montserrat" w:cs="Montserrat"/>
          <w:b/>
          <w:i/>
          <w:color w:val="000000"/>
          <w:sz w:val="20"/>
          <w:szCs w:val="20"/>
        </w:rPr>
        <w:t>Curso de Emprendimiento</w:t>
      </w:r>
      <w:r w:rsidRPr="008911A1">
        <w:rPr>
          <w:rFonts w:ascii="Montserrat" w:eastAsia="Gulim" w:hAnsi="Montserrat" w:cstheme="minorHAnsi"/>
          <w:b/>
          <w:sz w:val="20"/>
        </w:rPr>
        <w:t xml:space="preserve"> </w:t>
      </w:r>
      <w:r w:rsidRPr="008911A1">
        <w:rPr>
          <w:rFonts w:ascii="Montserrat" w:eastAsiaTheme="minorEastAsia" w:hAnsi="Montserrat" w:cstheme="minorHAnsi"/>
          <w:bCs/>
          <w:sz w:val="20"/>
          <w:szCs w:val="20"/>
        </w:rPr>
        <w:t xml:space="preserve">se requiere recabar su consentimiento expreso para el tratamiento de sus datos personales, en virtud de lo anterior, solicitamos de su apoyo para seleccionar la opción </w:t>
      </w:r>
      <w:r w:rsidRPr="008911A1">
        <w:rPr>
          <w:rFonts w:ascii="Montserrat" w:eastAsiaTheme="minorEastAsia" w:hAnsi="Montserrat" w:cstheme="minorHAnsi"/>
          <w:b/>
          <w:bCs/>
          <w:sz w:val="20"/>
          <w:szCs w:val="20"/>
          <w:u w:val="single"/>
        </w:rPr>
        <w:t>“acepto”</w:t>
      </w:r>
      <w:r w:rsidRPr="008911A1">
        <w:rPr>
          <w:rFonts w:ascii="Montserrat" w:eastAsiaTheme="minorEastAsia" w:hAnsi="Montserrat" w:cstheme="minorHAnsi"/>
          <w:bCs/>
          <w:sz w:val="20"/>
          <w:szCs w:val="20"/>
        </w:rPr>
        <w:t>, en caso de estar de acuerdo y poder continuar con el proceso de registro.</w:t>
      </w: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Gulim" w:hAnsi="Montserrat" w:cstheme="minorHAnsi"/>
          <w:bCs/>
          <w:color w:val="000000"/>
          <w:sz w:val="20"/>
          <w:szCs w:val="20"/>
          <w:lang w:eastAsia="es-MX"/>
        </w:rPr>
      </w:pP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Gulim" w:hAnsi="Montserrat" w:cstheme="minorHAnsi"/>
          <w:bCs/>
          <w:color w:val="000000"/>
          <w:sz w:val="20"/>
          <w:szCs w:val="20"/>
          <w:lang w:eastAsia="es-MX"/>
        </w:rPr>
      </w:pPr>
      <w:r w:rsidRPr="008911A1">
        <w:rPr>
          <w:rFonts w:ascii="Montserrat" w:eastAsia="Gulim" w:hAnsi="Montserrat" w:cstheme="minorHAnsi"/>
          <w:bCs/>
          <w:color w:val="000000"/>
          <w:sz w:val="20"/>
          <w:szCs w:val="20"/>
          <w:lang w:eastAsia="es-MX"/>
        </w:rPr>
        <w:t>Para llevar a cabo las finalidades descritas en el presente aviso de privacidad, se solicitarán los siguientes datos:</w:t>
      </w: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Calibri" w:hAnsi="Montserrat" w:cs="Times New Roman"/>
          <w:b/>
          <w:color w:val="000000"/>
          <w:szCs w:val="20"/>
          <w:lang w:val="es-ES_tradnl" w:eastAsia="es-MX"/>
        </w:rPr>
      </w:pPr>
    </w:p>
    <w:p w:rsidR="000E5948" w:rsidRPr="008911A1" w:rsidRDefault="000E5948" w:rsidP="009E68DB">
      <w:pPr>
        <w:numPr>
          <w:ilvl w:val="0"/>
          <w:numId w:val="5"/>
        </w:numPr>
        <w:spacing w:after="0" w:line="240" w:lineRule="auto"/>
        <w:contextualSpacing/>
        <w:rPr>
          <w:rFonts w:ascii="Montserrat" w:eastAsia="Gulim" w:hAnsi="Montserrat" w:cstheme="minorHAnsi"/>
          <w:b/>
          <w:sz w:val="20"/>
          <w:szCs w:val="20"/>
        </w:rPr>
      </w:pPr>
      <w:r w:rsidRPr="008911A1">
        <w:rPr>
          <w:rFonts w:ascii="Montserrat" w:eastAsia="Gulim" w:hAnsi="Montserrat" w:cstheme="minorHAnsi"/>
          <w:b/>
          <w:sz w:val="20"/>
          <w:szCs w:val="20"/>
        </w:rPr>
        <w:lastRenderedPageBreak/>
        <w:t>Datos de identificación</w:t>
      </w:r>
    </w:p>
    <w:p w:rsidR="009E68DB" w:rsidRPr="008911A1" w:rsidRDefault="000E5948"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Nombre completo</w:t>
      </w:r>
    </w:p>
    <w:p w:rsidR="000E5948" w:rsidRPr="008911A1" w:rsidRDefault="000E5948"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Sexo y/o Genero</w:t>
      </w:r>
    </w:p>
    <w:p w:rsidR="000E5948" w:rsidRPr="008911A1" w:rsidRDefault="000E5948"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Nacionalidad</w:t>
      </w:r>
    </w:p>
    <w:p w:rsidR="000E5948" w:rsidRPr="008911A1" w:rsidRDefault="00045DB4"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Ocupación</w:t>
      </w:r>
    </w:p>
    <w:p w:rsidR="00045DB4" w:rsidRPr="008911A1" w:rsidRDefault="00045DB4"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Entidad Federativa</w:t>
      </w:r>
    </w:p>
    <w:p w:rsidR="00045DB4" w:rsidRPr="008911A1" w:rsidRDefault="00045DB4" w:rsidP="00045DB4">
      <w:pPr>
        <w:pStyle w:val="Prrafodelista"/>
        <w:numPr>
          <w:ilvl w:val="0"/>
          <w:numId w:val="5"/>
        </w:numPr>
        <w:spacing w:after="0" w:line="240" w:lineRule="auto"/>
        <w:rPr>
          <w:rFonts w:ascii="Montserrat" w:eastAsia="Gulim" w:hAnsi="Montserrat" w:cstheme="minorHAnsi"/>
          <w:b/>
          <w:sz w:val="20"/>
          <w:szCs w:val="20"/>
        </w:rPr>
      </w:pPr>
      <w:r w:rsidRPr="008911A1">
        <w:rPr>
          <w:rFonts w:ascii="Montserrat" w:eastAsia="Gulim" w:hAnsi="Montserrat" w:cstheme="minorHAnsi"/>
          <w:b/>
          <w:sz w:val="20"/>
          <w:szCs w:val="20"/>
        </w:rPr>
        <w:t>Datos académicos</w:t>
      </w:r>
    </w:p>
    <w:p w:rsidR="00045DB4" w:rsidRPr="008911A1" w:rsidRDefault="00045DB4"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Escolaridad</w:t>
      </w:r>
    </w:p>
    <w:p w:rsidR="00045DB4" w:rsidRPr="008911A1" w:rsidRDefault="00045DB4" w:rsidP="00045DB4">
      <w:pPr>
        <w:pStyle w:val="Prrafodelista"/>
        <w:numPr>
          <w:ilvl w:val="0"/>
          <w:numId w:val="9"/>
        </w:numPr>
        <w:spacing w:after="0" w:line="240" w:lineRule="auto"/>
        <w:rPr>
          <w:rFonts w:ascii="Montserrat" w:eastAsia="Gulim" w:hAnsi="Montserrat" w:cstheme="minorHAnsi"/>
          <w:b/>
          <w:sz w:val="20"/>
          <w:szCs w:val="20"/>
        </w:rPr>
      </w:pPr>
      <w:r w:rsidRPr="008911A1">
        <w:rPr>
          <w:rFonts w:ascii="Montserrat" w:eastAsia="Gulim" w:hAnsi="Montserrat" w:cstheme="minorHAnsi"/>
          <w:b/>
          <w:sz w:val="20"/>
          <w:szCs w:val="20"/>
        </w:rPr>
        <w:t>Datos de localización</w:t>
      </w:r>
    </w:p>
    <w:p w:rsidR="009E68DB" w:rsidRPr="008911A1" w:rsidRDefault="009E68DB"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Correo electrónico</w:t>
      </w:r>
    </w:p>
    <w:p w:rsidR="009E68DB" w:rsidRPr="008911A1" w:rsidRDefault="009E68DB" w:rsidP="000E5948">
      <w:pPr>
        <w:numPr>
          <w:ilvl w:val="1"/>
          <w:numId w:val="5"/>
        </w:numPr>
        <w:spacing w:after="0" w:line="240" w:lineRule="auto"/>
        <w:contextualSpacing/>
        <w:rPr>
          <w:rFonts w:ascii="Montserrat" w:eastAsia="Gulim" w:hAnsi="Montserrat" w:cstheme="minorHAnsi"/>
          <w:sz w:val="20"/>
          <w:szCs w:val="20"/>
        </w:rPr>
      </w:pPr>
      <w:r w:rsidRPr="008911A1">
        <w:rPr>
          <w:rFonts w:ascii="Montserrat" w:eastAsia="Gulim" w:hAnsi="Montserrat" w:cstheme="minorHAnsi"/>
          <w:sz w:val="20"/>
          <w:szCs w:val="20"/>
        </w:rPr>
        <w:t>Número de teléfono móvil</w:t>
      </w: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Gulim" w:hAnsi="Montserrat" w:cstheme="minorHAnsi"/>
          <w:bCs/>
          <w:i/>
          <w:color w:val="000000"/>
          <w:sz w:val="20"/>
          <w:szCs w:val="20"/>
          <w:lang w:eastAsia="es-MX"/>
        </w:rPr>
      </w:pPr>
    </w:p>
    <w:p w:rsidR="009E68DB" w:rsidRPr="008911A1" w:rsidRDefault="009E68DB" w:rsidP="009E68DB">
      <w:pPr>
        <w:spacing w:after="0"/>
        <w:jc w:val="both"/>
        <w:rPr>
          <w:rFonts w:ascii="Montserrat" w:eastAsia="Gulim" w:hAnsi="Montserrat" w:cstheme="minorHAnsi"/>
          <w:sz w:val="20"/>
          <w:szCs w:val="20"/>
        </w:rPr>
      </w:pPr>
    </w:p>
    <w:p w:rsidR="009E68DB" w:rsidRPr="008911A1" w:rsidRDefault="009E68DB" w:rsidP="009E68DB">
      <w:pPr>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El tratamiento de datos personales será el que resulte necesario, adecuado y relevante en relación con las finalidades previstas en este Aviso de Privacidad, así como con los fines distintos que resulten compatibles o complementarios relacionados con el registro que se proporciona.  </w:t>
      </w:r>
    </w:p>
    <w:p w:rsidR="009E68DB" w:rsidRPr="008911A1" w:rsidRDefault="009E68DB" w:rsidP="009E68DB">
      <w:pPr>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 </w:t>
      </w:r>
    </w:p>
    <w:p w:rsidR="009E68DB" w:rsidRPr="008911A1" w:rsidRDefault="009E68DB" w:rsidP="009E68DB">
      <w:pPr>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Los datos solicitados no corresponden a los establecidos como sensibles, por lo que no se requiere autorización del titular, de conformidad con el artículo 28, fracción II, de la </w:t>
      </w:r>
      <w:r w:rsidR="001874F4" w:rsidRPr="008911A1">
        <w:rPr>
          <w:rFonts w:ascii="Montserrat" w:eastAsia="Gulim" w:hAnsi="Montserrat" w:cstheme="minorHAnsi"/>
          <w:sz w:val="20"/>
          <w:szCs w:val="20"/>
        </w:rPr>
        <w:t>Ley General de Protección de Datos Personales en Posesión de Sujetos Obligados (</w:t>
      </w:r>
      <w:r w:rsidRPr="008911A1">
        <w:rPr>
          <w:rFonts w:ascii="Montserrat" w:eastAsia="Gulim" w:hAnsi="Montserrat" w:cstheme="minorHAnsi"/>
          <w:sz w:val="20"/>
          <w:szCs w:val="20"/>
        </w:rPr>
        <w:t>LGPDPPSO</w:t>
      </w:r>
      <w:r w:rsidR="001874F4" w:rsidRPr="008911A1">
        <w:rPr>
          <w:rFonts w:ascii="Montserrat" w:eastAsia="Gulim" w:hAnsi="Montserrat" w:cstheme="minorHAnsi"/>
          <w:sz w:val="20"/>
          <w:szCs w:val="20"/>
        </w:rPr>
        <w:t>)</w:t>
      </w:r>
      <w:r w:rsidRPr="008911A1">
        <w:rPr>
          <w:rFonts w:ascii="Montserrat" w:eastAsia="Gulim" w:hAnsi="Montserrat" w:cstheme="minorHAnsi"/>
          <w:sz w:val="20"/>
          <w:szCs w:val="20"/>
        </w:rPr>
        <w:t xml:space="preserve">. </w:t>
      </w:r>
    </w:p>
    <w:p w:rsidR="009E68DB" w:rsidRPr="008911A1" w:rsidRDefault="009E68DB" w:rsidP="009E68DB">
      <w:pPr>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 </w:t>
      </w:r>
    </w:p>
    <w:p w:rsidR="009E68DB" w:rsidRPr="008911A1" w:rsidRDefault="009E68DB" w:rsidP="009E68DB">
      <w:pPr>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Si no desea que sus datos personales se utilicen para estas finalidades, al momento de su registro al </w:t>
      </w:r>
      <w:r w:rsidR="001525D9" w:rsidRPr="008911A1">
        <w:rPr>
          <w:rFonts w:ascii="Montserrat" w:hAnsi="Montserrat" w:cs="Montserrat"/>
          <w:b/>
          <w:color w:val="000000"/>
          <w:sz w:val="20"/>
          <w:szCs w:val="20"/>
        </w:rPr>
        <w:t>Curso de Emprendimiento</w:t>
      </w:r>
      <w:r w:rsidRPr="008911A1">
        <w:rPr>
          <w:rFonts w:ascii="Montserrat" w:eastAsia="Gulim" w:hAnsi="Montserrat" w:cstheme="minorHAnsi"/>
          <w:sz w:val="20"/>
          <w:szCs w:val="20"/>
        </w:rPr>
        <w:t xml:space="preserve">, deberá manifestar su voluntad en sentido contrario. Esto no será motivo ni condicionante para resolver sobre el registro que se está solicitando o brindando. Fundamento que faculta al responsable para llevar a cabo el tratamiento de los datos personales  </w:t>
      </w:r>
    </w:p>
    <w:p w:rsidR="009E68DB" w:rsidRPr="008911A1" w:rsidRDefault="009E68DB" w:rsidP="009E68DB">
      <w:pPr>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 </w:t>
      </w:r>
    </w:p>
    <w:p w:rsidR="009E68DB" w:rsidRPr="008911A1" w:rsidRDefault="009E68DB" w:rsidP="009E68DB">
      <w:pPr>
        <w:spacing w:after="0" w:line="240" w:lineRule="auto"/>
        <w:jc w:val="both"/>
        <w:rPr>
          <w:rFonts w:ascii="Montserrat" w:hAnsi="Montserrat" w:cs="Times New Roman"/>
          <w:sz w:val="20"/>
          <w:szCs w:val="20"/>
          <w:lang w:val="x-none"/>
        </w:rPr>
      </w:pPr>
      <w:r w:rsidRPr="008911A1">
        <w:rPr>
          <w:rFonts w:ascii="Montserrat" w:hAnsi="Montserrat" w:cs="Times New Roman"/>
          <w:sz w:val="20"/>
          <w:szCs w:val="20"/>
        </w:rPr>
        <w:t xml:space="preserve">La DGEF de la CONDUSEF dará el trato a los datos personales que se recaben a través del formulario de registro al </w:t>
      </w:r>
      <w:r w:rsidR="001525D9" w:rsidRPr="008911A1">
        <w:rPr>
          <w:rFonts w:ascii="Montserrat" w:hAnsi="Montserrat" w:cs="Montserrat"/>
          <w:b/>
          <w:color w:val="000000"/>
          <w:sz w:val="20"/>
          <w:szCs w:val="20"/>
        </w:rPr>
        <w:t>Curso de Emprendimiento</w:t>
      </w:r>
      <w:r w:rsidRPr="008911A1">
        <w:rPr>
          <w:rFonts w:ascii="Montserrat" w:hAnsi="Montserrat" w:cs="Times New Roman"/>
          <w:sz w:val="20"/>
          <w:szCs w:val="20"/>
        </w:rPr>
        <w:t xml:space="preserve">, </w:t>
      </w:r>
      <w:r w:rsidRPr="008911A1">
        <w:rPr>
          <w:rFonts w:ascii="Montserrat" w:hAnsi="Montserrat" w:cs="Times New Roman"/>
          <w:sz w:val="20"/>
          <w:szCs w:val="20"/>
          <w:lang w:val="es-ES"/>
        </w:rPr>
        <w:t xml:space="preserve">ya que la CONDUSEF </w:t>
      </w:r>
      <w:r w:rsidRPr="008911A1">
        <w:rPr>
          <w:rFonts w:ascii="Montserrat" w:hAnsi="Montserrat" w:cs="Times New Roman"/>
          <w:sz w:val="20"/>
          <w:szCs w:val="20"/>
          <w:lang w:val="x-none"/>
        </w:rPr>
        <w:t>t</w:t>
      </w:r>
      <w:r w:rsidRPr="008911A1">
        <w:rPr>
          <w:rFonts w:ascii="Montserrat" w:hAnsi="Montserrat" w:cs="Times New Roman"/>
          <w:sz w:val="20"/>
          <w:szCs w:val="20"/>
        </w:rPr>
        <w:t>i</w:t>
      </w:r>
      <w:r w:rsidRPr="008911A1">
        <w:rPr>
          <w:rFonts w:ascii="Montserrat" w:hAnsi="Montserrat" w:cs="Times New Roman"/>
          <w:sz w:val="20"/>
          <w:szCs w:val="20"/>
          <w:lang w:val="x-none"/>
        </w:rPr>
        <w:t>en</w:t>
      </w:r>
      <w:r w:rsidRPr="008911A1">
        <w:rPr>
          <w:rFonts w:ascii="Montserrat" w:hAnsi="Montserrat" w:cs="Times New Roman"/>
          <w:sz w:val="20"/>
          <w:szCs w:val="20"/>
        </w:rPr>
        <w:t>e</w:t>
      </w:r>
      <w:r w:rsidRPr="008911A1">
        <w:rPr>
          <w:rFonts w:ascii="Montserrat" w:hAnsi="Montserrat" w:cs="Times New Roman"/>
          <w:sz w:val="20"/>
          <w:szCs w:val="20"/>
          <w:lang w:val="x-none"/>
        </w:rPr>
        <w:t xml:space="preserve"> como</w:t>
      </w:r>
      <w:r w:rsidRPr="008911A1">
        <w:rPr>
          <w:rFonts w:ascii="Montserrat" w:hAnsi="Montserrat" w:cs="Times New Roman"/>
          <w:sz w:val="20"/>
          <w:szCs w:val="20"/>
        </w:rPr>
        <w:t xml:space="preserve"> una de sus</w:t>
      </w:r>
      <w:r w:rsidRPr="008911A1">
        <w:rPr>
          <w:rFonts w:ascii="Montserrat" w:hAnsi="Montserrat" w:cs="Times New Roman"/>
          <w:sz w:val="20"/>
          <w:szCs w:val="20"/>
          <w:lang w:val="x-none"/>
        </w:rPr>
        <w:t xml:space="preserve"> finalidad</w:t>
      </w:r>
      <w:r w:rsidRPr="008911A1">
        <w:rPr>
          <w:rFonts w:ascii="Montserrat" w:hAnsi="Montserrat" w:cs="Times New Roman"/>
          <w:sz w:val="20"/>
          <w:szCs w:val="20"/>
        </w:rPr>
        <w:t>es</w:t>
      </w:r>
      <w:r w:rsidRPr="008911A1">
        <w:rPr>
          <w:rFonts w:ascii="Montserrat" w:hAnsi="Montserrat" w:cs="Times New Roman"/>
          <w:sz w:val="20"/>
          <w:szCs w:val="20"/>
          <w:lang w:val="x-none"/>
        </w:rPr>
        <w:t xml:space="preserve"> promover, asesorar, proteger y defender los derechos e intereses de los Usuarios frente a las Instituciones Financieras, arbitrar sus diferencias de manera imparcial y proveer a la equidad en las relaciones entre éstos, así como supervisar y regular de conformidad con lo previsto en las leyes relativas al sistema financiero, a las Instituciones Financieras, a fin de procurar la protección de los intereses de los Usuarios.</w:t>
      </w:r>
    </w:p>
    <w:p w:rsidR="009E68DB" w:rsidRPr="008911A1" w:rsidRDefault="009E68DB" w:rsidP="009E68DB">
      <w:pPr>
        <w:spacing w:after="0" w:line="240" w:lineRule="auto"/>
        <w:jc w:val="both"/>
        <w:rPr>
          <w:rFonts w:ascii="Montserrat" w:hAnsi="Montserrat" w:cs="Times New Roman"/>
          <w:sz w:val="20"/>
          <w:szCs w:val="20"/>
          <w:lang w:val="x-none"/>
        </w:rPr>
      </w:pPr>
    </w:p>
    <w:p w:rsidR="009E68DB" w:rsidRPr="008911A1" w:rsidRDefault="009E68DB" w:rsidP="009E68DB">
      <w:pPr>
        <w:spacing w:after="0" w:line="240" w:lineRule="auto"/>
        <w:jc w:val="both"/>
        <w:rPr>
          <w:rFonts w:ascii="Montserrat" w:hAnsi="Montserrat" w:cs="Times New Roman"/>
          <w:b/>
          <w:sz w:val="20"/>
          <w:szCs w:val="20"/>
        </w:rPr>
      </w:pPr>
      <w:r w:rsidRPr="008911A1">
        <w:rPr>
          <w:rFonts w:ascii="Montserrat" w:hAnsi="Montserrat" w:cs="Times New Roman"/>
          <w:b/>
          <w:sz w:val="20"/>
          <w:szCs w:val="20"/>
          <w:lang w:val="x-none"/>
        </w:rPr>
        <w:t>La Comisión Nacional procurará el establecimiento de programas educativos, y de otra índole en materia de cultura financiera, para lo cual los elaborará y propondrá a las autoridades competentes.</w:t>
      </w:r>
    </w:p>
    <w:p w:rsidR="009E68DB" w:rsidRPr="008911A1" w:rsidRDefault="009E68DB" w:rsidP="009E68DB">
      <w:pPr>
        <w:spacing w:after="0" w:line="240" w:lineRule="auto"/>
        <w:jc w:val="both"/>
        <w:rPr>
          <w:rFonts w:ascii="Montserrat" w:hAnsi="Montserrat" w:cs="Times New Roman"/>
          <w:sz w:val="20"/>
          <w:szCs w:val="20"/>
        </w:rPr>
      </w:pPr>
    </w:p>
    <w:p w:rsidR="009E68DB" w:rsidRPr="008911A1" w:rsidRDefault="009E68DB" w:rsidP="009E68DB">
      <w:pPr>
        <w:spacing w:after="0" w:line="240" w:lineRule="auto"/>
        <w:jc w:val="both"/>
        <w:rPr>
          <w:rFonts w:ascii="Montserrat" w:hAnsi="Montserrat" w:cs="Times New Roman"/>
          <w:sz w:val="20"/>
          <w:szCs w:val="20"/>
          <w:lang w:val="x-none"/>
        </w:rPr>
      </w:pPr>
      <w:r w:rsidRPr="008911A1">
        <w:rPr>
          <w:rFonts w:ascii="Montserrat" w:hAnsi="Montserrat" w:cs="Times New Roman"/>
          <w:sz w:val="20"/>
          <w:szCs w:val="20"/>
          <w:lang w:val="x-none"/>
        </w:rPr>
        <w:lastRenderedPageBreak/>
        <w:t>Las Instituciones Financieras por conducto de sus organismos de representación o por sí solas colaborarán con la Comisión Nacional en la elaboración de los programas educativos.</w:t>
      </w: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hAnsi="Montserrat" w:cs="Times New Roman"/>
          <w:sz w:val="20"/>
          <w:szCs w:val="20"/>
        </w:rPr>
      </w:pPr>
    </w:p>
    <w:p w:rsidR="00494265" w:rsidRPr="008911A1" w:rsidRDefault="00494265"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Gulim" w:hAnsi="Montserrat" w:cstheme="minorHAnsi"/>
          <w:bCs/>
          <w:color w:val="000000"/>
          <w:sz w:val="20"/>
          <w:szCs w:val="20"/>
          <w:lang w:eastAsia="es-MX"/>
        </w:rPr>
      </w:pP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Gulim" w:hAnsi="Montserrat" w:cstheme="minorHAnsi"/>
          <w:b/>
          <w:sz w:val="20"/>
          <w:szCs w:val="20"/>
        </w:rPr>
      </w:pPr>
      <w:r w:rsidRPr="008911A1">
        <w:rPr>
          <w:rFonts w:ascii="Montserrat" w:eastAsia="Times New Roman" w:hAnsi="Montserrat" w:cstheme="minorHAnsi"/>
          <w:b/>
          <w:bCs/>
          <w:sz w:val="20"/>
          <w:szCs w:val="20"/>
          <w:lang w:eastAsia="es-MX"/>
        </w:rPr>
        <w:t xml:space="preserve">¿Con quién compartimos su información personal y para qué fines? </w:t>
      </w:r>
    </w:p>
    <w:p w:rsidR="009E68DB" w:rsidRPr="008911A1" w:rsidRDefault="009E68DB" w:rsidP="009E68DB">
      <w:pPr>
        <w:spacing w:after="0" w:line="240" w:lineRule="auto"/>
        <w:jc w:val="both"/>
        <w:rPr>
          <w:rFonts w:ascii="Montserrat" w:hAnsi="Montserrat" w:cs="Times New Roman"/>
          <w:sz w:val="20"/>
          <w:szCs w:val="20"/>
        </w:rPr>
      </w:pPr>
      <w:r w:rsidRPr="008911A1">
        <w:rPr>
          <w:rFonts w:ascii="Montserrat" w:hAnsi="Montserrat" w:cs="Times New Roman"/>
          <w:sz w:val="20"/>
          <w:szCs w:val="20"/>
        </w:rPr>
        <w:t xml:space="preserve">Sus datos personales no serán transferidos, difundidos, ni distribuidos, salvo lo señalado en el artículo 22 de la LGPDPPSO o en el caso que exista consentimiento expreso de su parte por medio escrito o por un medio de autenticación similar. Sólo tendrán acceso a esta información el titular de los datos, sus representantes legales y los servidores públicos facultados para ello.  </w:t>
      </w: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hAnsi="Montserrat" w:cstheme="minorHAnsi"/>
          <w:bCs/>
          <w:sz w:val="20"/>
          <w:szCs w:val="20"/>
        </w:rPr>
      </w:pP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b/>
          <w:sz w:val="20"/>
          <w:szCs w:val="20"/>
        </w:rPr>
      </w:pPr>
      <w:r w:rsidRPr="008911A1">
        <w:rPr>
          <w:rFonts w:ascii="Montserrat" w:hAnsi="Montserrat" w:cstheme="minorHAnsi"/>
          <w:bCs/>
          <w:sz w:val="20"/>
          <w:szCs w:val="20"/>
        </w:rPr>
        <w:t>Asimismo, le informamos que realizamos las siguientes transferencias para las cuales no requerimos de su consentimiento:</w:t>
      </w: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hAnsi="Montserrat" w:cstheme="minorHAnsi"/>
          <w:bCs/>
          <w:sz w:val="20"/>
          <w:szCs w:val="20"/>
        </w:rPr>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0"/>
        <w:gridCol w:w="5098"/>
      </w:tblGrid>
      <w:tr w:rsidR="009E68DB" w:rsidRPr="008911A1" w:rsidTr="00053D7B">
        <w:trPr>
          <w:trHeight w:val="252"/>
          <w:jc w:val="center"/>
        </w:trPr>
        <w:tc>
          <w:tcPr>
            <w:tcW w:w="5090" w:type="dxa"/>
            <w:vMerge w:val="restart"/>
            <w:shd w:val="clear" w:color="auto" w:fill="D9D9D9"/>
            <w:vAlign w:val="center"/>
          </w:tcPr>
          <w:p w:rsidR="009E68DB" w:rsidRPr="008911A1" w:rsidRDefault="009E68DB" w:rsidP="009E68DB">
            <w:pPr>
              <w:spacing w:after="0" w:line="240" w:lineRule="auto"/>
              <w:jc w:val="both"/>
              <w:rPr>
                <w:rFonts w:ascii="Montserrat" w:eastAsia="Montserrat" w:hAnsi="Montserrat" w:cs="Montserrat"/>
                <w:b/>
                <w:sz w:val="20"/>
                <w:szCs w:val="20"/>
              </w:rPr>
            </w:pPr>
            <w:r w:rsidRPr="008911A1">
              <w:rPr>
                <w:rFonts w:ascii="Montserrat" w:eastAsia="Montserrat" w:hAnsi="Montserrat" w:cs="Montserrat"/>
                <w:b/>
                <w:sz w:val="20"/>
                <w:szCs w:val="20"/>
              </w:rPr>
              <w:t>Destinatario de los datos personales</w:t>
            </w:r>
          </w:p>
        </w:tc>
        <w:tc>
          <w:tcPr>
            <w:tcW w:w="5098" w:type="dxa"/>
            <w:vMerge w:val="restart"/>
            <w:shd w:val="clear" w:color="auto" w:fill="D9D9D9"/>
            <w:vAlign w:val="center"/>
          </w:tcPr>
          <w:p w:rsidR="009E68DB" w:rsidRPr="008911A1" w:rsidRDefault="009E68DB" w:rsidP="009E68DB">
            <w:pPr>
              <w:spacing w:after="0" w:line="240" w:lineRule="auto"/>
              <w:jc w:val="both"/>
              <w:rPr>
                <w:rFonts w:ascii="Montserrat" w:eastAsia="Montserrat" w:hAnsi="Montserrat" w:cs="Montserrat"/>
                <w:b/>
                <w:sz w:val="20"/>
                <w:szCs w:val="20"/>
              </w:rPr>
            </w:pPr>
            <w:r w:rsidRPr="008911A1">
              <w:rPr>
                <w:rFonts w:ascii="Montserrat" w:eastAsia="Montserrat" w:hAnsi="Montserrat" w:cs="Montserrat"/>
                <w:b/>
                <w:sz w:val="20"/>
                <w:szCs w:val="20"/>
              </w:rPr>
              <w:t>Finalidad</w:t>
            </w:r>
          </w:p>
        </w:tc>
      </w:tr>
      <w:tr w:rsidR="009E68DB" w:rsidRPr="008911A1" w:rsidTr="00053D7B">
        <w:trPr>
          <w:trHeight w:val="280"/>
          <w:jc w:val="center"/>
        </w:trPr>
        <w:tc>
          <w:tcPr>
            <w:tcW w:w="5090" w:type="dxa"/>
            <w:vMerge/>
            <w:shd w:val="clear" w:color="auto" w:fill="D9D9D9"/>
            <w:vAlign w:val="center"/>
          </w:tcPr>
          <w:p w:rsidR="009E68DB" w:rsidRPr="008911A1" w:rsidRDefault="009E68DB" w:rsidP="009E68DB">
            <w:pPr>
              <w:widowControl w:val="0"/>
              <w:pBdr>
                <w:top w:val="nil"/>
                <w:left w:val="nil"/>
                <w:bottom w:val="nil"/>
                <w:right w:val="nil"/>
                <w:between w:val="nil"/>
              </w:pBdr>
              <w:spacing w:after="0"/>
              <w:jc w:val="both"/>
              <w:rPr>
                <w:rFonts w:ascii="Montserrat" w:eastAsia="Montserrat" w:hAnsi="Montserrat" w:cs="Montserrat"/>
                <w:b/>
                <w:sz w:val="20"/>
                <w:szCs w:val="20"/>
              </w:rPr>
            </w:pPr>
          </w:p>
        </w:tc>
        <w:tc>
          <w:tcPr>
            <w:tcW w:w="5098" w:type="dxa"/>
            <w:vMerge/>
            <w:shd w:val="clear" w:color="auto" w:fill="D9D9D9"/>
            <w:vAlign w:val="center"/>
          </w:tcPr>
          <w:p w:rsidR="009E68DB" w:rsidRPr="008911A1" w:rsidRDefault="009E68DB" w:rsidP="009E68DB">
            <w:pPr>
              <w:widowControl w:val="0"/>
              <w:pBdr>
                <w:top w:val="nil"/>
                <w:left w:val="nil"/>
                <w:bottom w:val="nil"/>
                <w:right w:val="nil"/>
                <w:between w:val="nil"/>
              </w:pBdr>
              <w:spacing w:after="0"/>
              <w:jc w:val="both"/>
              <w:rPr>
                <w:rFonts w:ascii="Montserrat" w:eastAsia="Montserrat" w:hAnsi="Montserrat" w:cs="Montserrat"/>
                <w:b/>
                <w:sz w:val="20"/>
                <w:szCs w:val="20"/>
              </w:rPr>
            </w:pPr>
          </w:p>
        </w:tc>
      </w:tr>
      <w:tr w:rsidR="009E68DB" w:rsidRPr="008911A1" w:rsidTr="00053D7B">
        <w:trPr>
          <w:trHeight w:val="280"/>
          <w:jc w:val="center"/>
        </w:trPr>
        <w:tc>
          <w:tcPr>
            <w:tcW w:w="5090" w:type="dxa"/>
            <w:vMerge/>
            <w:shd w:val="clear" w:color="auto" w:fill="D9D9D9"/>
            <w:vAlign w:val="center"/>
          </w:tcPr>
          <w:p w:rsidR="009E68DB" w:rsidRPr="008911A1" w:rsidRDefault="009E68DB" w:rsidP="009E68DB">
            <w:pPr>
              <w:widowControl w:val="0"/>
              <w:pBdr>
                <w:top w:val="nil"/>
                <w:left w:val="nil"/>
                <w:bottom w:val="nil"/>
                <w:right w:val="nil"/>
                <w:between w:val="nil"/>
              </w:pBdr>
              <w:spacing w:after="0"/>
              <w:jc w:val="both"/>
              <w:rPr>
                <w:rFonts w:ascii="Montserrat" w:eastAsia="Montserrat" w:hAnsi="Montserrat" w:cs="Montserrat"/>
                <w:b/>
                <w:sz w:val="20"/>
                <w:szCs w:val="20"/>
              </w:rPr>
            </w:pPr>
          </w:p>
        </w:tc>
        <w:tc>
          <w:tcPr>
            <w:tcW w:w="5098" w:type="dxa"/>
            <w:vMerge/>
            <w:shd w:val="clear" w:color="auto" w:fill="D9D9D9"/>
            <w:vAlign w:val="center"/>
          </w:tcPr>
          <w:p w:rsidR="009E68DB" w:rsidRPr="008911A1" w:rsidRDefault="009E68DB" w:rsidP="009E68DB">
            <w:pPr>
              <w:widowControl w:val="0"/>
              <w:pBdr>
                <w:top w:val="nil"/>
                <w:left w:val="nil"/>
                <w:bottom w:val="nil"/>
                <w:right w:val="nil"/>
                <w:between w:val="nil"/>
              </w:pBdr>
              <w:spacing w:after="0"/>
              <w:jc w:val="both"/>
              <w:rPr>
                <w:rFonts w:ascii="Montserrat" w:eastAsia="Montserrat" w:hAnsi="Montserrat" w:cs="Montserrat"/>
                <w:b/>
                <w:sz w:val="20"/>
                <w:szCs w:val="20"/>
              </w:rPr>
            </w:pPr>
          </w:p>
        </w:tc>
      </w:tr>
      <w:tr w:rsidR="009E68DB" w:rsidRPr="008911A1" w:rsidTr="00053D7B">
        <w:trPr>
          <w:jc w:val="center"/>
        </w:trPr>
        <w:tc>
          <w:tcPr>
            <w:tcW w:w="5090" w:type="dxa"/>
          </w:tcPr>
          <w:p w:rsidR="009E68DB" w:rsidRPr="008911A1" w:rsidRDefault="009E68DB" w:rsidP="009E68DB">
            <w:pPr>
              <w:spacing w:after="0" w:line="240" w:lineRule="auto"/>
              <w:jc w:val="both"/>
              <w:rPr>
                <w:rFonts w:ascii="Montserrat" w:eastAsia="Times New Roman" w:hAnsi="Montserrat" w:cs="Times New Roman"/>
                <w:sz w:val="20"/>
                <w:szCs w:val="20"/>
                <w:lang w:val="es-ES" w:eastAsia="es-ES"/>
              </w:rPr>
            </w:pPr>
            <w:r w:rsidRPr="008911A1">
              <w:rPr>
                <w:rFonts w:ascii="Montserrat" w:eastAsia="Times New Roman" w:hAnsi="Montserrat" w:cs="Times New Roman"/>
                <w:sz w:val="20"/>
                <w:szCs w:val="20"/>
                <w:lang w:val="es-ES" w:eastAsia="es-ES"/>
              </w:rPr>
              <w:t xml:space="preserve">Comisión Nacional de Derechos Humanos </w:t>
            </w:r>
          </w:p>
        </w:tc>
        <w:tc>
          <w:tcPr>
            <w:tcW w:w="5098" w:type="dxa"/>
          </w:tcPr>
          <w:p w:rsidR="009E68DB" w:rsidRPr="008911A1" w:rsidRDefault="009E68DB" w:rsidP="009E68DB">
            <w:pPr>
              <w:spacing w:after="0" w:line="240" w:lineRule="auto"/>
              <w:jc w:val="both"/>
              <w:rPr>
                <w:rFonts w:ascii="Montserrat" w:eastAsia="Times New Roman" w:hAnsi="Montserrat" w:cs="Times New Roman"/>
                <w:sz w:val="20"/>
                <w:szCs w:val="20"/>
                <w:lang w:val="es-ES" w:eastAsia="es-ES"/>
              </w:rPr>
            </w:pPr>
            <w:r w:rsidRPr="008911A1">
              <w:rPr>
                <w:rFonts w:ascii="Montserrat" w:eastAsia="Times New Roman" w:hAnsi="Montserrat" w:cs="Times New Roman"/>
                <w:sz w:val="20"/>
                <w:szCs w:val="20"/>
                <w:lang w:val="es-ES" w:eastAsia="es-ES"/>
              </w:rPr>
              <w:t xml:space="preserve">En caso de quejas ante dicho organismo. </w:t>
            </w:r>
          </w:p>
        </w:tc>
      </w:tr>
      <w:tr w:rsidR="009E68DB" w:rsidRPr="008911A1" w:rsidTr="00053D7B">
        <w:trPr>
          <w:jc w:val="center"/>
        </w:trPr>
        <w:tc>
          <w:tcPr>
            <w:tcW w:w="5090" w:type="dxa"/>
            <w:vAlign w:val="center"/>
          </w:tcPr>
          <w:p w:rsidR="009E68DB" w:rsidRPr="008911A1" w:rsidRDefault="009E68DB" w:rsidP="009E68DB">
            <w:pPr>
              <w:spacing w:after="0" w:line="240" w:lineRule="auto"/>
              <w:jc w:val="both"/>
              <w:rPr>
                <w:rFonts w:ascii="Montserrat" w:eastAsia="Montserrat" w:hAnsi="Montserrat" w:cs="Montserrat"/>
                <w:sz w:val="20"/>
                <w:szCs w:val="20"/>
              </w:rPr>
            </w:pPr>
            <w:r w:rsidRPr="008911A1">
              <w:rPr>
                <w:rFonts w:ascii="Montserrat" w:eastAsia="Times New Roman" w:hAnsi="Montserrat" w:cs="Times New Roman"/>
                <w:sz w:val="20"/>
                <w:szCs w:val="20"/>
                <w:lang w:val="es-ES" w:eastAsia="es-ES"/>
              </w:rPr>
              <w:t>Autoridades Fiscalizadoras</w:t>
            </w:r>
          </w:p>
        </w:tc>
        <w:tc>
          <w:tcPr>
            <w:tcW w:w="5098" w:type="dxa"/>
          </w:tcPr>
          <w:p w:rsidR="009E68DB" w:rsidRPr="008911A1" w:rsidRDefault="009E68DB" w:rsidP="009E68DB">
            <w:pPr>
              <w:spacing w:after="0" w:line="240" w:lineRule="auto"/>
              <w:jc w:val="both"/>
              <w:rPr>
                <w:rFonts w:ascii="Montserrat" w:eastAsia="Times New Roman" w:hAnsi="Montserrat" w:cs="Times New Roman"/>
                <w:sz w:val="20"/>
                <w:szCs w:val="20"/>
                <w:lang w:val="es-ES" w:eastAsia="es-ES"/>
              </w:rPr>
            </w:pPr>
            <w:r w:rsidRPr="008911A1">
              <w:rPr>
                <w:rFonts w:ascii="Montserrat" w:eastAsia="Times New Roman" w:hAnsi="Montserrat" w:cs="Times New Roman"/>
                <w:sz w:val="20"/>
                <w:szCs w:val="20"/>
                <w:lang w:val="es-ES" w:eastAsia="es-ES"/>
              </w:rPr>
              <w:t xml:space="preserve">Atender requerimientos de información. </w:t>
            </w:r>
          </w:p>
        </w:tc>
      </w:tr>
      <w:tr w:rsidR="009E68DB" w:rsidRPr="008911A1" w:rsidTr="00053D7B">
        <w:trPr>
          <w:jc w:val="center"/>
        </w:trPr>
        <w:tc>
          <w:tcPr>
            <w:tcW w:w="5090" w:type="dxa"/>
            <w:vAlign w:val="center"/>
          </w:tcPr>
          <w:p w:rsidR="009E68DB" w:rsidRPr="008911A1" w:rsidRDefault="009E68DB" w:rsidP="009E68DB">
            <w:pPr>
              <w:spacing w:after="0" w:line="240" w:lineRule="auto"/>
              <w:jc w:val="both"/>
              <w:rPr>
                <w:rFonts w:ascii="Montserrat" w:eastAsia="Montserrat" w:hAnsi="Montserrat" w:cs="Montserrat"/>
                <w:sz w:val="20"/>
                <w:szCs w:val="20"/>
              </w:rPr>
            </w:pPr>
            <w:r w:rsidRPr="008911A1">
              <w:rPr>
                <w:rFonts w:ascii="Montserrat" w:eastAsia="Times New Roman" w:hAnsi="Montserrat" w:cs="Times New Roman"/>
                <w:sz w:val="20"/>
                <w:szCs w:val="20"/>
                <w:lang w:val="es-ES" w:eastAsia="es-ES"/>
              </w:rPr>
              <w:t>Órganos Jurisdiccionales Federales y Locales</w:t>
            </w:r>
          </w:p>
        </w:tc>
        <w:tc>
          <w:tcPr>
            <w:tcW w:w="5098" w:type="dxa"/>
          </w:tcPr>
          <w:p w:rsidR="009E68DB" w:rsidRPr="008911A1" w:rsidRDefault="009E68DB" w:rsidP="009E68DB">
            <w:pPr>
              <w:spacing w:after="0" w:line="240" w:lineRule="auto"/>
              <w:jc w:val="both"/>
              <w:rPr>
                <w:rFonts w:ascii="Montserrat" w:eastAsia="Montserrat" w:hAnsi="Montserrat" w:cs="Montserrat"/>
                <w:sz w:val="20"/>
                <w:szCs w:val="20"/>
              </w:rPr>
            </w:pPr>
            <w:r w:rsidRPr="008911A1">
              <w:rPr>
                <w:rFonts w:ascii="Montserrat" w:eastAsia="Montserrat" w:hAnsi="Montserrat" w:cs="Montserrat"/>
                <w:sz w:val="20"/>
                <w:szCs w:val="20"/>
                <w:lang w:val="es-ES"/>
              </w:rPr>
              <w:t>Atender requerimientos de información y substanciación de juicios</w:t>
            </w:r>
          </w:p>
        </w:tc>
      </w:tr>
      <w:tr w:rsidR="009E68DB" w:rsidRPr="008911A1" w:rsidTr="00053D7B">
        <w:trPr>
          <w:jc w:val="center"/>
        </w:trPr>
        <w:tc>
          <w:tcPr>
            <w:tcW w:w="5090" w:type="dxa"/>
            <w:vAlign w:val="center"/>
          </w:tcPr>
          <w:p w:rsidR="009E68DB" w:rsidRPr="008911A1" w:rsidRDefault="009E68DB" w:rsidP="009E68DB">
            <w:pPr>
              <w:spacing w:after="0" w:line="240" w:lineRule="auto"/>
              <w:jc w:val="both"/>
              <w:rPr>
                <w:rFonts w:ascii="Montserrat" w:eastAsia="Times New Roman" w:hAnsi="Montserrat" w:cs="Times New Roman"/>
                <w:sz w:val="20"/>
                <w:szCs w:val="20"/>
                <w:lang w:val="es-ES" w:eastAsia="es-ES"/>
              </w:rPr>
            </w:pPr>
            <w:r w:rsidRPr="008911A1">
              <w:rPr>
                <w:rFonts w:ascii="Montserrat" w:eastAsia="Times New Roman" w:hAnsi="Montserrat" w:cs="Times New Roman"/>
                <w:sz w:val="20"/>
                <w:szCs w:val="20"/>
                <w:lang w:val="es-ES" w:eastAsia="es-ES"/>
              </w:rPr>
              <w:t>Consejo Nacional para Prevenir la Discriminación</w:t>
            </w:r>
          </w:p>
        </w:tc>
        <w:tc>
          <w:tcPr>
            <w:tcW w:w="5098" w:type="dxa"/>
          </w:tcPr>
          <w:p w:rsidR="009E68DB" w:rsidRPr="008911A1" w:rsidRDefault="009E68DB" w:rsidP="009E68DB">
            <w:pPr>
              <w:spacing w:after="0" w:line="240" w:lineRule="auto"/>
              <w:jc w:val="both"/>
              <w:rPr>
                <w:rFonts w:ascii="Montserrat" w:eastAsia="Times New Roman" w:hAnsi="Montserrat" w:cs="Times New Roman"/>
                <w:sz w:val="20"/>
                <w:szCs w:val="20"/>
                <w:lang w:val="es-ES" w:eastAsia="es-ES"/>
              </w:rPr>
            </w:pPr>
            <w:r w:rsidRPr="008911A1">
              <w:rPr>
                <w:rFonts w:ascii="Montserrat" w:eastAsia="Times New Roman" w:hAnsi="Montserrat" w:cs="Times New Roman"/>
                <w:sz w:val="20"/>
                <w:szCs w:val="20"/>
                <w:lang w:val="es-ES" w:eastAsia="es-ES"/>
              </w:rPr>
              <w:t>Atender requerimientos de información</w:t>
            </w:r>
          </w:p>
          <w:p w:rsidR="009E68DB" w:rsidRPr="008911A1" w:rsidRDefault="009E68DB" w:rsidP="009E68DB">
            <w:pPr>
              <w:spacing w:after="0" w:line="240" w:lineRule="auto"/>
              <w:jc w:val="both"/>
              <w:rPr>
                <w:rFonts w:ascii="Montserrat" w:eastAsia="Times New Roman" w:hAnsi="Montserrat" w:cs="Times New Roman"/>
                <w:sz w:val="20"/>
                <w:szCs w:val="20"/>
                <w:lang w:val="es-ES" w:eastAsia="es-ES"/>
              </w:rPr>
            </w:pPr>
            <w:r w:rsidRPr="008911A1">
              <w:rPr>
                <w:rFonts w:ascii="Montserrat" w:eastAsia="Times New Roman" w:hAnsi="Montserrat" w:cs="Times New Roman"/>
                <w:sz w:val="20"/>
                <w:szCs w:val="20"/>
                <w:lang w:val="es-ES" w:eastAsia="es-ES"/>
              </w:rPr>
              <w:t>relativos a quejas.</w:t>
            </w:r>
          </w:p>
        </w:tc>
      </w:tr>
    </w:tbl>
    <w:p w:rsidR="009E68DB" w:rsidRPr="008911A1" w:rsidRDefault="009E68DB" w:rsidP="009E68DB">
      <w:pPr>
        <w:spacing w:after="0" w:line="240" w:lineRule="auto"/>
        <w:jc w:val="both"/>
        <w:rPr>
          <w:rFonts w:ascii="Montserrat" w:eastAsiaTheme="minorEastAsia" w:hAnsi="Montserrat" w:cstheme="minorHAnsi"/>
          <w:bCs/>
          <w:sz w:val="20"/>
          <w:szCs w:val="20"/>
        </w:rPr>
      </w:pP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Times New Roman" w:hAnsi="Montserrat" w:cstheme="minorHAnsi"/>
          <w:b/>
          <w:bCs/>
          <w:color w:val="4F81BD"/>
          <w:sz w:val="20"/>
          <w:szCs w:val="20"/>
          <w:lang w:eastAsia="es-MX"/>
        </w:rPr>
      </w:pP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Times New Roman" w:hAnsi="Montserrat" w:cstheme="minorHAnsi"/>
          <w:b/>
          <w:bCs/>
          <w:sz w:val="20"/>
          <w:szCs w:val="20"/>
          <w:lang w:eastAsia="es-MX"/>
        </w:rPr>
      </w:pPr>
      <w:r w:rsidRPr="008911A1">
        <w:rPr>
          <w:rFonts w:ascii="Montserrat" w:eastAsia="Times New Roman" w:hAnsi="Montserrat" w:cstheme="minorHAnsi"/>
          <w:b/>
          <w:bCs/>
          <w:sz w:val="20"/>
          <w:szCs w:val="20"/>
          <w:lang w:eastAsia="es-MX"/>
        </w:rPr>
        <w:t>¿Cuál es el fundamento para el tratamiento de datos personales?</w:t>
      </w: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Gulim" w:hAnsi="Montserrat" w:cstheme="minorHAnsi"/>
          <w:b/>
          <w:color w:val="000000"/>
          <w:sz w:val="20"/>
          <w:szCs w:val="20"/>
          <w:lang w:val="es-ES_tradnl" w:eastAsia="es-MX"/>
        </w:rPr>
      </w:pPr>
      <w:r w:rsidRPr="008911A1">
        <w:rPr>
          <w:rFonts w:ascii="Montserrat" w:eastAsia="Gulim" w:hAnsi="Montserrat" w:cstheme="minorHAnsi"/>
          <w:color w:val="000000"/>
          <w:sz w:val="20"/>
          <w:szCs w:val="20"/>
          <w:lang w:val="es-ES_tradnl" w:eastAsia="es-MX"/>
        </w:rPr>
        <w:t>El tratamiento de datos personales por parte de la CONDUSEF, se realiza con fundamento en los artículos 1, 3, 4, 5, 7, párrafo primero, 11 fracciones XIII y XIV de la Ley de Protección y Defensa al Usuario de Servicios Financieros,</w:t>
      </w:r>
      <w:r w:rsidRPr="008911A1">
        <w:rPr>
          <w:rFonts w:ascii="Montserrat" w:eastAsia="Gulim" w:hAnsi="Montserrat" w:cstheme="minorHAnsi"/>
          <w:color w:val="000000"/>
          <w:sz w:val="20"/>
          <w:szCs w:val="20"/>
          <w:lang w:val="es-ES" w:eastAsia="es-MX"/>
        </w:rPr>
        <w:t xml:space="preserve"> (última reforma publicada en el Diario Oficial de la Federación, el nueve de marzo de dos mil dieciocho)</w:t>
      </w:r>
      <w:r w:rsidRPr="008911A1">
        <w:rPr>
          <w:rFonts w:ascii="Montserrat" w:eastAsia="Gulim" w:hAnsi="Montserrat" w:cstheme="minorHAnsi"/>
          <w:color w:val="000000"/>
          <w:sz w:val="20"/>
          <w:szCs w:val="20"/>
          <w:lang w:val="es-ES_tradnl" w:eastAsia="es-MX"/>
        </w:rPr>
        <w:t>, 1, 3, fracción III y IV, 4, fracción II, numeral 1, inciso c); 27, fracciones III y IV, 30 fracciones I, II, III, V y XV del Estatuto Orgánico de la Comisión Nacional para la Protección y Defensa de los Usuarios de Servicios Financieros, (</w:t>
      </w:r>
      <w:r w:rsidRPr="008911A1">
        <w:rPr>
          <w:rFonts w:ascii="Montserrat" w:eastAsia="Gulim" w:hAnsi="Montserrat" w:cstheme="minorHAnsi"/>
          <w:color w:val="000000"/>
          <w:sz w:val="20"/>
          <w:szCs w:val="20"/>
          <w:lang w:val="es-ES" w:eastAsia="es-MX"/>
        </w:rPr>
        <w:t xml:space="preserve">última reforma publicada en el Diario Oficial de la Federación, el quince de julio de dos mil diecinueve), </w:t>
      </w:r>
      <w:r w:rsidRPr="008911A1">
        <w:rPr>
          <w:rFonts w:ascii="Montserrat" w:eastAsia="Gulim" w:hAnsi="Montserrat" w:cstheme="minorHAnsi"/>
          <w:b/>
          <w:color w:val="000000"/>
          <w:sz w:val="20"/>
          <w:szCs w:val="20"/>
          <w:lang w:val="es-ES" w:eastAsia="es-MX"/>
        </w:rPr>
        <w:t>117, fracción V de la Ley Federal de Transparencia y Acceso a la Información Pública (última reforma publicada en el Diario Oficial de la Federación el veinte de mayo de dos mil veintiuno), 22, fracción II, 24, 28, 66, fracción I, 69 y 70, fracción II de la Ley General de Protección de Datos Personales en Posesión de Sujetos Obligados, (última reforma publicada en el Diario Oficial de la Federación el veintiséis de enero de dos mil diecisiete)</w:t>
      </w:r>
      <w:r w:rsidRPr="008911A1">
        <w:rPr>
          <w:rFonts w:ascii="Montserrat" w:eastAsia="Gulim" w:hAnsi="Montserrat" w:cstheme="minorHAnsi"/>
          <w:b/>
          <w:color w:val="000000"/>
          <w:sz w:val="20"/>
          <w:szCs w:val="20"/>
          <w:lang w:val="es-ES_tradnl" w:eastAsia="es-MX"/>
        </w:rPr>
        <w:t>.</w:t>
      </w: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Times New Roman" w:hAnsi="Montserrat" w:cstheme="minorHAnsi"/>
          <w:b/>
          <w:bCs/>
          <w:color w:val="4F81BD"/>
          <w:sz w:val="20"/>
          <w:szCs w:val="20"/>
          <w:lang w:eastAsia="es-MX"/>
        </w:rPr>
      </w:pPr>
    </w:p>
    <w:p w:rsidR="009E68DB" w:rsidRPr="008911A1" w:rsidRDefault="009E68DB" w:rsidP="009E68DB">
      <w:pP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0" w:line="240" w:lineRule="auto"/>
        <w:jc w:val="both"/>
        <w:rPr>
          <w:rFonts w:ascii="Montserrat" w:eastAsia="Times New Roman" w:hAnsi="Montserrat" w:cstheme="minorHAnsi"/>
          <w:b/>
          <w:bCs/>
          <w:sz w:val="20"/>
          <w:szCs w:val="20"/>
          <w:lang w:eastAsia="es-MX"/>
        </w:rPr>
      </w:pPr>
      <w:r w:rsidRPr="008911A1">
        <w:rPr>
          <w:rFonts w:ascii="Montserrat" w:eastAsia="Times New Roman" w:hAnsi="Montserrat" w:cstheme="minorHAnsi"/>
          <w:b/>
          <w:bCs/>
          <w:sz w:val="20"/>
          <w:szCs w:val="20"/>
          <w:lang w:eastAsia="es-MX"/>
        </w:rPr>
        <w:t>¿Dónde puedo ejercer mis derechos ARCO?</w:t>
      </w: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lastRenderedPageBreak/>
        <w:t xml:space="preserve">Usted podrá presentar su solicitud para el ejercicio de los derechos de acceso, rectificación, cancelación u oposición de sus datos personales (derechos ARCO) directamente ante nuestra Unidad de Transparencia, cuyos datos de contacto son los siguientes: </w:t>
      </w:r>
    </w:p>
    <w:p w:rsidR="009E68DB" w:rsidRPr="008911A1" w:rsidRDefault="009E68DB" w:rsidP="009E68DB">
      <w:pPr>
        <w:tabs>
          <w:tab w:val="left" w:pos="567"/>
          <w:tab w:val="left" w:pos="709"/>
          <w:tab w:val="left" w:pos="851"/>
          <w:tab w:val="left" w:pos="993"/>
          <w:tab w:val="left" w:pos="1701"/>
        </w:tabs>
        <w:spacing w:after="0" w:line="240" w:lineRule="auto"/>
        <w:rPr>
          <w:rFonts w:ascii="Montserrat" w:eastAsiaTheme="minorEastAsia" w:hAnsi="Montserrat" w:cstheme="minorHAnsi"/>
          <w:bCs/>
          <w:sz w:val="20"/>
          <w:szCs w:val="20"/>
        </w:rPr>
      </w:pPr>
    </w:p>
    <w:p w:rsidR="00400A02" w:rsidRPr="008911A1" w:rsidRDefault="00400A02" w:rsidP="00400A02">
      <w:pPr>
        <w:pStyle w:val="Prrafodelista"/>
        <w:numPr>
          <w:ilvl w:val="0"/>
          <w:numId w:val="7"/>
        </w:numPr>
        <w:spacing w:after="0" w:line="240" w:lineRule="auto"/>
        <w:jc w:val="both"/>
        <w:rPr>
          <w:rFonts w:ascii="Montserrat" w:hAnsi="Montserrat" w:cs="Arial"/>
          <w:sz w:val="20"/>
          <w:szCs w:val="20"/>
        </w:rPr>
      </w:pPr>
      <w:r w:rsidRPr="008911A1">
        <w:rPr>
          <w:rFonts w:ascii="Montserrat" w:hAnsi="Montserrat" w:cs="Arial"/>
          <w:sz w:val="20"/>
          <w:szCs w:val="20"/>
        </w:rPr>
        <w:t>Nombre de su titular: Lic. Elizabeth Ivonne Noriega Aguilar, Vicepresidenta Jurídica y Titular de la Unidad de Transparencia.</w:t>
      </w:r>
    </w:p>
    <w:p w:rsidR="00400A02" w:rsidRPr="008911A1" w:rsidRDefault="00400A02" w:rsidP="00400A02">
      <w:pPr>
        <w:pStyle w:val="Prrafodelista"/>
        <w:numPr>
          <w:ilvl w:val="0"/>
          <w:numId w:val="7"/>
        </w:numPr>
        <w:spacing w:after="0" w:line="240" w:lineRule="auto"/>
        <w:jc w:val="both"/>
        <w:rPr>
          <w:rFonts w:ascii="Montserrat" w:hAnsi="Montserrat" w:cs="Arial"/>
          <w:sz w:val="20"/>
          <w:szCs w:val="20"/>
        </w:rPr>
      </w:pPr>
      <w:r w:rsidRPr="008911A1">
        <w:rPr>
          <w:rFonts w:ascii="Montserrat" w:hAnsi="Montserrat" w:cs="Arial"/>
          <w:sz w:val="20"/>
          <w:szCs w:val="20"/>
        </w:rPr>
        <w:t>Domicilio: Avenida de los Insurgentes Sur número 762, Piso E-4, Colonia Del Valle, Alcaldía Benito Juárez, Ciudad de México, Código Postal 03100.</w:t>
      </w:r>
    </w:p>
    <w:p w:rsidR="00400A02" w:rsidRPr="008911A1" w:rsidRDefault="00400A02" w:rsidP="00400A02">
      <w:pPr>
        <w:pStyle w:val="Prrafodelista"/>
        <w:numPr>
          <w:ilvl w:val="0"/>
          <w:numId w:val="7"/>
        </w:numPr>
        <w:spacing w:after="0" w:line="240" w:lineRule="auto"/>
        <w:jc w:val="both"/>
        <w:rPr>
          <w:rFonts w:ascii="Montserrat" w:hAnsi="Montserrat" w:cs="Arial"/>
          <w:sz w:val="20"/>
          <w:szCs w:val="20"/>
        </w:rPr>
      </w:pPr>
      <w:r w:rsidRPr="008911A1">
        <w:rPr>
          <w:rFonts w:ascii="Montserrat" w:hAnsi="Montserrat" w:cs="Arial"/>
          <w:sz w:val="20"/>
          <w:szCs w:val="20"/>
        </w:rPr>
        <w:t xml:space="preserve">Correo electrónico: </w:t>
      </w:r>
      <w:hyperlink r:id="rId9" w:history="1">
        <w:r w:rsidRPr="008911A1">
          <w:rPr>
            <w:rStyle w:val="Hipervnculo"/>
            <w:rFonts w:ascii="Montserrat" w:hAnsi="Montserrat" w:cs="Arial"/>
            <w:sz w:val="20"/>
            <w:szCs w:val="20"/>
          </w:rPr>
          <w:t>transparencia@condusef.gob.mx</w:t>
        </w:r>
      </w:hyperlink>
    </w:p>
    <w:p w:rsidR="00400A02" w:rsidRPr="008911A1" w:rsidRDefault="00400A02" w:rsidP="00400A02">
      <w:pPr>
        <w:pStyle w:val="Prrafodelista"/>
        <w:numPr>
          <w:ilvl w:val="0"/>
          <w:numId w:val="7"/>
        </w:numPr>
        <w:spacing w:after="0" w:line="240" w:lineRule="auto"/>
        <w:jc w:val="both"/>
        <w:rPr>
          <w:rFonts w:ascii="Montserrat" w:hAnsi="Montserrat" w:cs="Arial"/>
          <w:sz w:val="20"/>
          <w:szCs w:val="20"/>
        </w:rPr>
      </w:pPr>
      <w:r w:rsidRPr="008911A1">
        <w:rPr>
          <w:rFonts w:ascii="Montserrat" w:hAnsi="Montserrat" w:cs="Arial"/>
          <w:sz w:val="20"/>
          <w:szCs w:val="20"/>
        </w:rPr>
        <w:t>Número telefónico y extensión: 55 54 48-70-00, extensión 6124. 6364 y 6432</w:t>
      </w:r>
    </w:p>
    <w:p w:rsidR="00400A02" w:rsidRPr="008911A1" w:rsidRDefault="00400A02" w:rsidP="00400A02">
      <w:pPr>
        <w:pStyle w:val="Prrafodelista"/>
        <w:numPr>
          <w:ilvl w:val="0"/>
          <w:numId w:val="7"/>
        </w:numPr>
        <w:spacing w:after="0" w:line="240" w:lineRule="auto"/>
        <w:jc w:val="both"/>
        <w:rPr>
          <w:rFonts w:ascii="Montserrat" w:hAnsi="Montserrat" w:cs="Arial"/>
          <w:sz w:val="20"/>
          <w:szCs w:val="20"/>
        </w:rPr>
      </w:pPr>
      <w:r w:rsidRPr="008911A1">
        <w:rPr>
          <w:rFonts w:ascii="Montserrat" w:hAnsi="Montserrat" w:cs="Arial"/>
          <w:sz w:val="20"/>
          <w:szCs w:val="20"/>
        </w:rPr>
        <w:t>Otro dato de contacto:</w:t>
      </w:r>
    </w:p>
    <w:p w:rsidR="00400A02" w:rsidRPr="008911A1" w:rsidRDefault="00400A02" w:rsidP="00400A02">
      <w:pPr>
        <w:spacing w:after="0" w:line="240" w:lineRule="auto"/>
        <w:jc w:val="both"/>
        <w:rPr>
          <w:rFonts w:ascii="Montserrat" w:hAnsi="Montserrat" w:cs="Arial"/>
          <w:sz w:val="20"/>
          <w:szCs w:val="20"/>
        </w:rPr>
      </w:pPr>
    </w:p>
    <w:p w:rsidR="00400A02" w:rsidRPr="008911A1" w:rsidRDefault="00400A02" w:rsidP="00400A02">
      <w:pPr>
        <w:spacing w:after="0" w:line="240" w:lineRule="auto"/>
        <w:jc w:val="both"/>
        <w:rPr>
          <w:rFonts w:ascii="Montserrat" w:hAnsi="Montserrat" w:cs="Arial"/>
          <w:b/>
          <w:sz w:val="20"/>
          <w:szCs w:val="20"/>
        </w:rPr>
      </w:pPr>
      <w:r w:rsidRPr="008911A1">
        <w:rPr>
          <w:rFonts w:ascii="Montserrat" w:hAnsi="Montserrat" w:cs="Arial"/>
          <w:b/>
          <w:sz w:val="20"/>
          <w:szCs w:val="20"/>
        </w:rPr>
        <w:t>Lic. Elizabeth Araiza Olivares</w:t>
      </w:r>
    </w:p>
    <w:p w:rsidR="00400A02" w:rsidRPr="008911A1" w:rsidRDefault="00400A02" w:rsidP="00400A02">
      <w:pPr>
        <w:spacing w:after="0" w:line="240" w:lineRule="auto"/>
        <w:jc w:val="both"/>
        <w:rPr>
          <w:rFonts w:ascii="Montserrat" w:hAnsi="Montserrat" w:cs="Arial"/>
          <w:b/>
          <w:sz w:val="20"/>
          <w:szCs w:val="20"/>
        </w:rPr>
      </w:pPr>
      <w:r w:rsidRPr="008911A1">
        <w:rPr>
          <w:rFonts w:ascii="Montserrat" w:hAnsi="Montserrat" w:cs="Arial"/>
          <w:b/>
          <w:sz w:val="20"/>
          <w:szCs w:val="20"/>
        </w:rPr>
        <w:t>Directora General de Procedimientos Jurídicos, Defensoría y Tecnologías</w:t>
      </w:r>
    </w:p>
    <w:p w:rsidR="00400A02" w:rsidRPr="008911A1" w:rsidRDefault="00400A02" w:rsidP="00400A02">
      <w:pPr>
        <w:spacing w:after="0" w:line="240" w:lineRule="auto"/>
        <w:jc w:val="both"/>
        <w:rPr>
          <w:rFonts w:ascii="Montserrat" w:hAnsi="Montserrat" w:cs="Arial"/>
          <w:b/>
          <w:sz w:val="20"/>
          <w:szCs w:val="20"/>
        </w:rPr>
      </w:pPr>
      <w:r w:rsidRPr="008911A1">
        <w:rPr>
          <w:rFonts w:ascii="Montserrat" w:hAnsi="Montserrat" w:cs="Arial"/>
          <w:b/>
          <w:sz w:val="20"/>
          <w:szCs w:val="20"/>
        </w:rPr>
        <w:t>Financieras.</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Persona facultada para recibir y dar trámite a las solicitudes de Información</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Pública, Acceso a Datos Personales, Recursos de Revisión y en todo lo relativo a</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las obligaciones a cargo de la Unidad de Transparencia, con fundamento en los</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artículos 45, fracción VII, de la Ley General de Transparencia y Acceso a la</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Información Pública y 61, fracción VII, de la Ley Federal de Transparencia y Acceso</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a la Información Pública y 22, fracción L, del Estatuto Orgánico de la Comisión</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Nacional para la Protección y Defensa de los Usuarios de Servicios Financieros</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vigente.</w:t>
      </w:r>
    </w:p>
    <w:p w:rsidR="00400A02" w:rsidRPr="008911A1" w:rsidRDefault="00400A02" w:rsidP="00400A02">
      <w:pPr>
        <w:spacing w:after="0" w:line="240" w:lineRule="auto"/>
        <w:jc w:val="both"/>
        <w:rPr>
          <w:rFonts w:ascii="Montserrat" w:hAnsi="Montserrat" w:cs="Arial"/>
          <w:sz w:val="20"/>
          <w:szCs w:val="20"/>
        </w:rPr>
      </w:pP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Correo electrónico:</w:t>
      </w: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earaiza@condusef.gob.mx</w:t>
      </w:r>
    </w:p>
    <w:p w:rsidR="00400A02" w:rsidRPr="008911A1" w:rsidRDefault="00400A02" w:rsidP="00400A02">
      <w:pPr>
        <w:spacing w:after="0" w:line="240" w:lineRule="auto"/>
        <w:jc w:val="both"/>
        <w:rPr>
          <w:rFonts w:ascii="Montserrat" w:hAnsi="Montserrat" w:cs="Arial"/>
          <w:sz w:val="20"/>
          <w:szCs w:val="20"/>
        </w:rPr>
      </w:pPr>
    </w:p>
    <w:p w:rsidR="00400A02"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Teléfono:</w:t>
      </w:r>
    </w:p>
    <w:p w:rsidR="009E68DB" w:rsidRPr="008911A1" w:rsidRDefault="00400A02" w:rsidP="00400A02">
      <w:pPr>
        <w:spacing w:after="0" w:line="240" w:lineRule="auto"/>
        <w:jc w:val="both"/>
        <w:rPr>
          <w:rFonts w:ascii="Montserrat" w:hAnsi="Montserrat" w:cs="Arial"/>
          <w:sz w:val="20"/>
          <w:szCs w:val="20"/>
        </w:rPr>
      </w:pPr>
      <w:r w:rsidRPr="008911A1">
        <w:rPr>
          <w:rFonts w:ascii="Montserrat" w:hAnsi="Montserrat" w:cs="Arial"/>
          <w:sz w:val="20"/>
          <w:szCs w:val="20"/>
        </w:rPr>
        <w:t>55 54 48 71 24</w:t>
      </w:r>
    </w:p>
    <w:p w:rsidR="009E68DB" w:rsidRPr="008911A1" w:rsidRDefault="009E68DB" w:rsidP="009E68DB">
      <w:pPr>
        <w:spacing w:after="0" w:line="240" w:lineRule="auto"/>
        <w:jc w:val="both"/>
        <w:rPr>
          <w:rFonts w:ascii="Montserrat" w:hAnsi="Montserrat" w:cs="Arial"/>
          <w:sz w:val="20"/>
          <w:szCs w:val="20"/>
        </w:rPr>
      </w:pPr>
    </w:p>
    <w:p w:rsidR="00BC4E35" w:rsidRPr="008911A1" w:rsidRDefault="00BC4E35" w:rsidP="009E68DB">
      <w:pPr>
        <w:tabs>
          <w:tab w:val="left" w:pos="567"/>
          <w:tab w:val="left" w:pos="709"/>
          <w:tab w:val="left" w:pos="851"/>
          <w:tab w:val="left" w:pos="993"/>
          <w:tab w:val="left" w:pos="1701"/>
        </w:tabs>
        <w:spacing w:after="0" w:line="240" w:lineRule="auto"/>
        <w:contextualSpacing/>
        <w:rPr>
          <w:rFonts w:ascii="Montserrat" w:hAnsi="Montserrat" w:cs="Arial"/>
          <w:sz w:val="20"/>
          <w:szCs w:val="20"/>
        </w:rPr>
      </w:pPr>
      <w:r w:rsidRPr="008911A1">
        <w:rPr>
          <w:rFonts w:ascii="Montserrat" w:hAnsi="Montserrat" w:cs="Arial"/>
          <w:sz w:val="20"/>
          <w:szCs w:val="20"/>
        </w:rPr>
        <w:t xml:space="preserve">Asimismo, usted podrá presentar una solicitud de ejercicio de derechos ARCO a través de la Plataforma Nacional de Transparencia, disponible en </w:t>
      </w:r>
      <w:hyperlink r:id="rId10" w:history="1">
        <w:r w:rsidRPr="008911A1">
          <w:rPr>
            <w:rStyle w:val="Hipervnculo"/>
            <w:rFonts w:ascii="Montserrat" w:hAnsi="Montserrat" w:cs="Arial"/>
            <w:sz w:val="20"/>
            <w:szCs w:val="20"/>
          </w:rPr>
          <w:t>http://www.plataformadetransparencia.org.mx</w:t>
        </w:r>
      </w:hyperlink>
      <w:r w:rsidRPr="008911A1">
        <w:rPr>
          <w:rFonts w:ascii="Montserrat" w:hAnsi="Montserrat" w:cs="Arial"/>
          <w:sz w:val="20"/>
          <w:szCs w:val="20"/>
        </w:rPr>
        <w:t xml:space="preserve">  </w:t>
      </w:r>
    </w:p>
    <w:p w:rsidR="00BC4E35" w:rsidRPr="008911A1" w:rsidRDefault="00BC4E35" w:rsidP="009E68DB">
      <w:pPr>
        <w:tabs>
          <w:tab w:val="left" w:pos="567"/>
          <w:tab w:val="left" w:pos="709"/>
          <w:tab w:val="left" w:pos="851"/>
          <w:tab w:val="left" w:pos="993"/>
          <w:tab w:val="left" w:pos="1701"/>
        </w:tabs>
        <w:spacing w:after="0" w:line="240" w:lineRule="auto"/>
        <w:contextualSpacing/>
        <w:rPr>
          <w:rFonts w:ascii="Montserrat" w:hAnsi="Montserrat" w:cs="Arial"/>
          <w:sz w:val="20"/>
          <w:szCs w:val="20"/>
        </w:rPr>
      </w:pPr>
      <w:r w:rsidRPr="008911A1">
        <w:rPr>
          <w:rFonts w:ascii="Montserrat" w:hAnsi="Montserrat" w:cs="Arial"/>
          <w:sz w:val="20"/>
          <w:szCs w:val="20"/>
        </w:rPr>
        <w:t xml:space="preserve">Si desea conocer el procedimiento para el ejercicio de estos derechos puede acudir a la Unidad de Transparencia, enviar un correo electrónico a la dirección antes señalada o comunicarse a los teléfonos antes referidos, o bien Vía Tel-INAI en el número: 800 835 43- 24 </w:t>
      </w:r>
    </w:p>
    <w:p w:rsidR="00BC4E35" w:rsidRPr="008911A1" w:rsidRDefault="00BC4E35" w:rsidP="009E68DB">
      <w:pPr>
        <w:tabs>
          <w:tab w:val="left" w:pos="567"/>
          <w:tab w:val="left" w:pos="709"/>
          <w:tab w:val="left" w:pos="851"/>
          <w:tab w:val="left" w:pos="993"/>
          <w:tab w:val="left" w:pos="1701"/>
        </w:tabs>
        <w:spacing w:after="0" w:line="240" w:lineRule="auto"/>
        <w:contextualSpacing/>
        <w:rPr>
          <w:rFonts w:ascii="Montserrat" w:hAnsi="Montserrat" w:cs="Arial"/>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b/>
          <w:sz w:val="20"/>
          <w:szCs w:val="20"/>
        </w:rPr>
      </w:pPr>
      <w:r w:rsidRPr="008911A1">
        <w:rPr>
          <w:rFonts w:ascii="Montserrat" w:eastAsia="Gulim" w:hAnsi="Montserrat" w:cstheme="minorHAnsi"/>
          <w:b/>
          <w:sz w:val="20"/>
          <w:szCs w:val="20"/>
        </w:rPr>
        <w:t>Con relación al procedimiento y requisitos para el ejercicio de sus derechos ARCO, le informamos lo siguiente:</w:t>
      </w: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lastRenderedPageBreak/>
        <w:t>La solicitud para el ejercicio de los derechos ARCO deberá contener:</w:t>
      </w: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p>
    <w:p w:rsidR="009E68DB" w:rsidRPr="008911A1" w:rsidRDefault="009E68DB" w:rsidP="009E68DB">
      <w:pPr>
        <w:numPr>
          <w:ilvl w:val="0"/>
          <w:numId w:val="4"/>
        </w:numPr>
        <w:tabs>
          <w:tab w:val="left" w:pos="567"/>
          <w:tab w:val="left" w:pos="1134"/>
          <w:tab w:val="left" w:pos="1701"/>
        </w:tabs>
        <w:spacing w:after="0" w:line="240" w:lineRule="auto"/>
        <w:contextualSpacing/>
        <w:jc w:val="both"/>
        <w:rPr>
          <w:rFonts w:ascii="Montserrat" w:eastAsia="Gulim" w:hAnsi="Montserrat" w:cstheme="minorHAnsi"/>
          <w:sz w:val="20"/>
          <w:szCs w:val="20"/>
        </w:rPr>
      </w:pPr>
      <w:r w:rsidRPr="008911A1">
        <w:rPr>
          <w:rFonts w:ascii="Montserrat" w:eastAsia="Gulim" w:hAnsi="Montserrat" w:cstheme="minorHAnsi"/>
          <w:sz w:val="20"/>
          <w:szCs w:val="20"/>
        </w:rPr>
        <w:t>El nombre del titular y su domicilio o cualquier otro medio para recibir notificaciones;</w:t>
      </w:r>
    </w:p>
    <w:p w:rsidR="009E68DB" w:rsidRPr="008911A1" w:rsidRDefault="009E68DB" w:rsidP="009E68DB">
      <w:pPr>
        <w:numPr>
          <w:ilvl w:val="0"/>
          <w:numId w:val="4"/>
        </w:numPr>
        <w:tabs>
          <w:tab w:val="left" w:pos="567"/>
          <w:tab w:val="left" w:pos="1134"/>
          <w:tab w:val="left" w:pos="1701"/>
        </w:tabs>
        <w:spacing w:after="0" w:line="240" w:lineRule="auto"/>
        <w:contextualSpacing/>
        <w:jc w:val="both"/>
        <w:rPr>
          <w:rFonts w:ascii="Montserrat" w:eastAsia="Gulim" w:hAnsi="Montserrat" w:cstheme="minorHAnsi"/>
          <w:sz w:val="20"/>
          <w:szCs w:val="20"/>
        </w:rPr>
      </w:pPr>
      <w:r w:rsidRPr="008911A1">
        <w:rPr>
          <w:rFonts w:ascii="Montserrat" w:eastAsia="Gulim" w:hAnsi="Montserrat" w:cstheme="minorHAnsi"/>
          <w:sz w:val="20"/>
          <w:szCs w:val="20"/>
        </w:rPr>
        <w:t>Los documentos que acrediten la identidad del titular y, en su caso, la personalidad e identidad de su representante;</w:t>
      </w:r>
    </w:p>
    <w:p w:rsidR="009E68DB" w:rsidRPr="008911A1" w:rsidRDefault="009E68DB" w:rsidP="009E68DB">
      <w:pPr>
        <w:numPr>
          <w:ilvl w:val="0"/>
          <w:numId w:val="4"/>
        </w:numPr>
        <w:tabs>
          <w:tab w:val="left" w:pos="567"/>
          <w:tab w:val="left" w:pos="1134"/>
          <w:tab w:val="left" w:pos="1701"/>
        </w:tabs>
        <w:spacing w:after="0" w:line="240" w:lineRule="auto"/>
        <w:contextualSpacing/>
        <w:jc w:val="both"/>
        <w:rPr>
          <w:rFonts w:ascii="Montserrat" w:eastAsia="Gulim" w:hAnsi="Montserrat" w:cstheme="minorHAnsi"/>
          <w:sz w:val="20"/>
          <w:szCs w:val="20"/>
        </w:rPr>
      </w:pPr>
      <w:r w:rsidRPr="008911A1">
        <w:rPr>
          <w:rFonts w:ascii="Montserrat" w:eastAsia="Gulim" w:hAnsi="Montserrat" w:cstheme="minorHAnsi"/>
          <w:sz w:val="20"/>
          <w:szCs w:val="20"/>
        </w:rPr>
        <w:t>De ser posible, el área responsable que trata los datos personales y ante el cual se presenta la solicitud;</w:t>
      </w:r>
    </w:p>
    <w:p w:rsidR="009E68DB" w:rsidRPr="008911A1" w:rsidRDefault="009E68DB" w:rsidP="009E68DB">
      <w:pPr>
        <w:numPr>
          <w:ilvl w:val="0"/>
          <w:numId w:val="4"/>
        </w:numPr>
        <w:tabs>
          <w:tab w:val="left" w:pos="567"/>
          <w:tab w:val="left" w:pos="1134"/>
          <w:tab w:val="left" w:pos="1701"/>
        </w:tabs>
        <w:spacing w:after="0" w:line="240" w:lineRule="auto"/>
        <w:contextualSpacing/>
        <w:jc w:val="both"/>
        <w:rPr>
          <w:rFonts w:ascii="Montserrat" w:eastAsia="Gulim" w:hAnsi="Montserrat" w:cstheme="minorHAnsi"/>
          <w:sz w:val="20"/>
          <w:szCs w:val="20"/>
        </w:rPr>
      </w:pPr>
      <w:r w:rsidRPr="008911A1">
        <w:rPr>
          <w:rFonts w:ascii="Montserrat" w:eastAsia="Gulim" w:hAnsi="Montserrat" w:cstheme="minorHAnsi"/>
          <w:sz w:val="20"/>
          <w:szCs w:val="20"/>
        </w:rPr>
        <w:t>La descripción clara y precisa de los datos personales respecto de los que se busca ejercer alguno de los derechos ARCO, salvo que se trate del derecho de acceso;</w:t>
      </w:r>
    </w:p>
    <w:p w:rsidR="009E68DB" w:rsidRPr="008911A1" w:rsidRDefault="009E68DB" w:rsidP="009E68DB">
      <w:pPr>
        <w:numPr>
          <w:ilvl w:val="0"/>
          <w:numId w:val="4"/>
        </w:numPr>
        <w:tabs>
          <w:tab w:val="left" w:pos="567"/>
          <w:tab w:val="left" w:pos="1134"/>
          <w:tab w:val="left" w:pos="1701"/>
        </w:tabs>
        <w:spacing w:after="0" w:line="240" w:lineRule="auto"/>
        <w:contextualSpacing/>
        <w:jc w:val="both"/>
        <w:rPr>
          <w:rFonts w:ascii="Montserrat" w:eastAsia="Gulim" w:hAnsi="Montserrat" w:cstheme="minorHAnsi"/>
          <w:sz w:val="20"/>
          <w:szCs w:val="20"/>
        </w:rPr>
      </w:pPr>
      <w:r w:rsidRPr="008911A1">
        <w:rPr>
          <w:rFonts w:ascii="Montserrat" w:eastAsia="Gulim" w:hAnsi="Montserrat" w:cstheme="minorHAnsi"/>
          <w:sz w:val="20"/>
          <w:szCs w:val="20"/>
        </w:rPr>
        <w:t xml:space="preserve">La descripción del derecho ARCO que se pretende ejercer, o bien, lo que solicita el titular, y </w:t>
      </w:r>
    </w:p>
    <w:p w:rsidR="009E68DB" w:rsidRPr="008911A1" w:rsidRDefault="009E68DB" w:rsidP="009E68DB">
      <w:pPr>
        <w:numPr>
          <w:ilvl w:val="0"/>
          <w:numId w:val="4"/>
        </w:numPr>
        <w:tabs>
          <w:tab w:val="left" w:pos="567"/>
          <w:tab w:val="left" w:pos="1134"/>
          <w:tab w:val="left" w:pos="1701"/>
        </w:tabs>
        <w:spacing w:after="0" w:line="240" w:lineRule="auto"/>
        <w:contextualSpacing/>
        <w:jc w:val="both"/>
        <w:rPr>
          <w:rFonts w:ascii="Montserrat" w:eastAsia="Gulim" w:hAnsi="Montserrat" w:cstheme="minorHAnsi"/>
          <w:sz w:val="20"/>
          <w:szCs w:val="20"/>
        </w:rPr>
      </w:pPr>
      <w:r w:rsidRPr="008911A1">
        <w:rPr>
          <w:rFonts w:ascii="Montserrat" w:eastAsia="Gulim" w:hAnsi="Montserrat" w:cstheme="minorHAnsi"/>
          <w:sz w:val="20"/>
          <w:szCs w:val="20"/>
        </w:rPr>
        <w:t>Cualquier otro elemento o documento que facilite la localización de los datos personales.</w:t>
      </w:r>
    </w:p>
    <w:p w:rsidR="009E68DB" w:rsidRPr="008911A1" w:rsidRDefault="009E68DB" w:rsidP="009E68DB">
      <w:pPr>
        <w:tabs>
          <w:tab w:val="left" w:pos="567"/>
          <w:tab w:val="left" w:pos="1134"/>
          <w:tab w:val="left" w:pos="1701"/>
        </w:tabs>
        <w:spacing w:after="0" w:line="240" w:lineRule="auto"/>
        <w:jc w:val="both"/>
        <w:rPr>
          <w:rFonts w:ascii="Montserrat" w:eastAsia="Gulim" w:hAnsi="Montserrat" w:cstheme="minorHAnsi"/>
          <w:sz w:val="20"/>
          <w:szCs w:val="20"/>
        </w:rPr>
      </w:pP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Ahora bien, tratándose de una solicitud de acceso a datos personales, deberá señalar la modalidad en la que prefiere que éstos se reproduzcan; con relación a una solicitud de cancelación, deberá señalar las causas que lo motiven a solicitar la supresión de sus datos personales en los archivos, registros o bases de datos; en el caso de la solicitud de oposición, deberá manifestar las causas legítimas o la situación específica que lo llevan a solicitar el cese en el tratamiento, así como el daño o perjuicio que le causaría la persistencia del tratamiento, o en su caso, las finalidades específicas respecto de las cuales requiere ejercer el derecho de oposición; finalmente si se trata de una solicitud de rectificación, se sugiere incluir los documentos que avalen la modificación solicitada.</w:t>
      </w:r>
    </w:p>
    <w:p w:rsidR="009E68DB" w:rsidRPr="008911A1" w:rsidRDefault="009E68DB" w:rsidP="009E68DB">
      <w:pPr>
        <w:tabs>
          <w:tab w:val="left" w:pos="567"/>
          <w:tab w:val="left" w:pos="709"/>
          <w:tab w:val="left" w:pos="851"/>
          <w:tab w:val="left" w:pos="993"/>
          <w:tab w:val="left" w:pos="1701"/>
        </w:tabs>
        <w:spacing w:after="0" w:line="240" w:lineRule="auto"/>
        <w:ind w:left="720"/>
        <w:contextualSpacing/>
        <w:jc w:val="both"/>
        <w:rPr>
          <w:rFonts w:ascii="Montserrat" w:eastAsia="Gulim" w:hAnsi="Montserrat" w:cstheme="minorHAnsi"/>
          <w:sz w:val="20"/>
          <w:szCs w:val="20"/>
        </w:rPr>
      </w:pP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Los formularios, sistemas y otros métodos simplificados para facilitarle el ejercicio de sus derechos ARCO podrá consultarlos en </w:t>
      </w:r>
      <w:hyperlink r:id="rId11" w:history="1">
        <w:r w:rsidRPr="008911A1">
          <w:rPr>
            <w:rFonts w:ascii="Montserrat" w:eastAsia="Gulim" w:hAnsi="Montserrat" w:cstheme="minorHAnsi"/>
            <w:color w:val="0563C1"/>
            <w:sz w:val="20"/>
            <w:szCs w:val="20"/>
            <w:u w:val="single"/>
          </w:rPr>
          <w:t>www.inai.org.mx</w:t>
        </w:r>
      </w:hyperlink>
    </w:p>
    <w:p w:rsidR="009E68DB" w:rsidRPr="008911A1" w:rsidRDefault="009E68DB" w:rsidP="009E68DB">
      <w:pPr>
        <w:tabs>
          <w:tab w:val="left" w:pos="567"/>
          <w:tab w:val="left" w:pos="709"/>
          <w:tab w:val="left" w:pos="851"/>
          <w:tab w:val="left" w:pos="993"/>
          <w:tab w:val="left" w:pos="1701"/>
        </w:tabs>
        <w:spacing w:after="0" w:line="240" w:lineRule="auto"/>
        <w:ind w:left="720"/>
        <w:contextualSpacing/>
        <w:jc w:val="both"/>
        <w:rPr>
          <w:rFonts w:ascii="Montserrat" w:eastAsia="Gulim" w:hAnsi="Montserrat" w:cstheme="minorHAnsi"/>
          <w:sz w:val="20"/>
          <w:szCs w:val="20"/>
        </w:rPr>
      </w:pPr>
    </w:p>
    <w:p w:rsidR="00BC4E35" w:rsidRPr="008911A1" w:rsidRDefault="00BC4E35"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b/>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b/>
          <w:sz w:val="20"/>
          <w:szCs w:val="20"/>
        </w:rPr>
      </w:pPr>
      <w:r w:rsidRPr="008911A1">
        <w:rPr>
          <w:rFonts w:ascii="Montserrat" w:eastAsia="Gulim" w:hAnsi="Montserrat" w:cstheme="minorHAnsi"/>
          <w:b/>
          <w:sz w:val="20"/>
          <w:szCs w:val="20"/>
        </w:rPr>
        <w:t>Los medios para dar respuesta a su solicitud serán los siguientes:</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De conformidad con lo establecido en el artículo 90 de los Lineamientos Generales de Protección de Datos Personales para el Sector Público (LGPDPSP), la respuesta adoptada por el responsable podrá ser notificada al titular en su Unidad de Transparencia o en las oficinas que tenga habilitadas para tal efecto, previa acreditación de su identidad y, en su caso, de la identidad y personalidad de su representante de manera presencial, o por la Plataforma Nacional de Transparencia o correo certificado en cuyo caso no procederá la notificación a través de representante para estos últimos medios.</w:t>
      </w: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b/>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b/>
          <w:sz w:val="20"/>
          <w:szCs w:val="20"/>
        </w:rPr>
      </w:pPr>
      <w:r w:rsidRPr="008911A1">
        <w:rPr>
          <w:rFonts w:ascii="Montserrat" w:eastAsia="Gulim" w:hAnsi="Montserrat" w:cstheme="minorHAnsi"/>
          <w:b/>
          <w:sz w:val="20"/>
          <w:szCs w:val="20"/>
        </w:rPr>
        <w:t>La modalidad o medios de reproducción de los datos personales serán:</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lastRenderedPageBreak/>
        <w:t>Según lo dispuesto en el numeral 92 de los Lineamientos Generales de Protección de Datos Personales para el Sector Público (LGPDPSP), la modalidad o medios de reproducción de los datos personales será a través de consulta directa, en el sitio donde se encuentren, o mediante la expedición de copias simples, copias certificadas, medios magnéticos, ópticos, sonoros, visuales u holográficos, o cualquier otra tecnología que determine el titular.</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b/>
          <w:sz w:val="20"/>
          <w:szCs w:val="20"/>
        </w:rPr>
      </w:pPr>
      <w:r w:rsidRPr="008911A1">
        <w:rPr>
          <w:rFonts w:ascii="Montserrat" w:eastAsia="Gulim" w:hAnsi="Montserrat" w:cstheme="minorHAnsi"/>
          <w:b/>
          <w:sz w:val="20"/>
          <w:szCs w:val="20"/>
        </w:rPr>
        <w:t>Los plazos establecidos dentro del procedimiento son:</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Los previstos en los artículos 51, 52, 53 y 54 de la </w:t>
      </w:r>
      <w:r w:rsidRPr="008911A1">
        <w:rPr>
          <w:rFonts w:ascii="Montserrat" w:eastAsia="Gulim" w:hAnsi="Montserrat" w:cstheme="minorHAnsi"/>
          <w:sz w:val="20"/>
          <w:szCs w:val="20"/>
          <w:lang w:val="es-ES"/>
        </w:rPr>
        <w:t>Ley Generales de Protección de Datos Personales en Posesión de Sujetos Obligados, (LGPDPPSO) son los siguientes</w:t>
      </w:r>
      <w:r w:rsidRPr="008911A1">
        <w:rPr>
          <w:rFonts w:ascii="Montserrat" w:eastAsia="Gulim" w:hAnsi="Montserrat" w:cstheme="minorHAnsi"/>
          <w:sz w:val="20"/>
          <w:szCs w:val="20"/>
        </w:rPr>
        <w:t>:</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El responsable deberá establecer procedimientos sencillos que permitan el ejercicio de los derechos ARCO, cuyo plazo de respuesta no deberá exceder de veinte días contados a partir del día siguiente a la recepción de la solicitud.</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El plazo referido en el párrafo anterior podrá ser ampliado por una sola vez hasta por diez días cuando así lo justifiquen las circunstancias, y siempre y cuando se le notifique al titular dentro del plazo de respuesta.</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En caso de resultar procedente el ejercicio de los derechos ARCO, el responsable deberá hacerlo efectivo en un plazo que no podrá exceder de quince días contados a partir del día siguiente en que se haya notificado la respuesta al titular.</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En caso de que la solicitud de protección de datos no satisfaga alguno de los requisitos a que se refiere el párrafo cuarto del artículo 52 de la LGPDPPSO, y el responsable no cuente con elementos para subsanarla, se prevendrá al titular de los datos dentro de los cinco días siguientes a la presentación de la solicitud de ejercicio de los derechos ARCO, por una sola ocasión, para que subsane las omisiones dentro de un plazo de diez días contados a partir del día siguiente al de la notificación.</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Transcurrido el plazo sin desahogar la prevención se tendrá por no presentada la solicitud de ejercicio de los derechos ARCO.</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La prevención tendrá el efecto de interrumpir el plazo que tiene el INAI para resolver la solicitud de ejercicio de los derechos ARCO.</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Cuando el responsable no sea competente para atender la solicitud para el ejercicio de los derechos ARCO, deberá hacer del conocimiento del titular dicha situación dentro de los tres días siguientes a la presentación de la solicitud, y en caso de poderlo determinar, orientarlo hacia el responsable competente.</w:t>
      </w:r>
    </w:p>
    <w:p w:rsidR="009E68DB" w:rsidRPr="008911A1" w:rsidRDefault="009E68DB" w:rsidP="00F23D18">
      <w:pPr>
        <w:shd w:val="clear" w:color="auto" w:fill="FFFFFF"/>
        <w:spacing w:before="100" w:beforeAutospacing="1" w:after="100" w:afterAutospacing="1" w:line="240" w:lineRule="auto"/>
        <w:jc w:val="both"/>
        <w:rPr>
          <w:rFonts w:ascii="Montserrat" w:eastAsia="Gulim" w:hAnsi="Montserrat" w:cstheme="minorHAnsi"/>
          <w:sz w:val="20"/>
          <w:szCs w:val="20"/>
          <w:lang w:val="es-ES" w:eastAsia="es-MX"/>
        </w:rPr>
      </w:pPr>
      <w:r w:rsidRPr="008911A1">
        <w:rPr>
          <w:rFonts w:ascii="Montserrat" w:eastAsia="Gulim" w:hAnsi="Montserrat" w:cstheme="minorHAnsi"/>
          <w:sz w:val="20"/>
          <w:szCs w:val="20"/>
        </w:rPr>
        <w:lastRenderedPageBreak/>
        <w:t xml:space="preserve">Cuando las disposiciones aplicables a determinados tratamientos de datos personales establezcan un trámite o procedimiento específico para solicitar el ejercicio de los derechos ARCO, el responsable deberá informar al titular sobre la existencia del mismo, en un plazo no mayor a cinco días siguientes a la presentación de la solicitud para el ejercicio de los derechos ARCO, a efecto de que este último decida si ejerce sus derechos a través del trámite específico, o bien, por medio del procedimiento que el responsable haya institucionalizado para la atención de solicitudes para el ejercicio de los derechos ARCO conforme a las disposiciones establecidas en los artículos 48 a 56 de la </w:t>
      </w:r>
      <w:r w:rsidRPr="008911A1">
        <w:rPr>
          <w:rFonts w:ascii="Montserrat" w:eastAsia="Gulim" w:hAnsi="Montserrat" w:cstheme="minorHAnsi"/>
          <w:sz w:val="20"/>
          <w:szCs w:val="20"/>
          <w:lang w:val="es-ES" w:eastAsia="es-MX"/>
        </w:rPr>
        <w:t xml:space="preserve">Ley Generales de Protección de Datos Personales en Posesión  de Sujetos Obligados (LGPDPPSO). </w:t>
      </w:r>
    </w:p>
    <w:p w:rsidR="009E68DB" w:rsidRPr="008911A1" w:rsidRDefault="009E68DB" w:rsidP="009E68DB">
      <w:pPr>
        <w:shd w:val="clear" w:color="auto" w:fill="FFFFFF"/>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En el caso en concreto, se informa que no existe un procedimiento específico para solicitar el ejercicio de los derechos ARCO en relación con los datos personales que son recabados con motivo de para los procedimientos de protección y defensa a los usuarios de servicios financieros (conciliación, dictamen, procedencia y defensa legal gratuita).</w:t>
      </w: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sz w:val="20"/>
          <w:szCs w:val="20"/>
        </w:rPr>
      </w:pPr>
    </w:p>
    <w:p w:rsidR="009E68DB" w:rsidRPr="008911A1" w:rsidRDefault="009E68DB" w:rsidP="009E68DB">
      <w:pPr>
        <w:tabs>
          <w:tab w:val="left" w:pos="567"/>
          <w:tab w:val="left" w:pos="709"/>
          <w:tab w:val="left" w:pos="851"/>
          <w:tab w:val="left" w:pos="993"/>
          <w:tab w:val="left" w:pos="1701"/>
        </w:tabs>
        <w:spacing w:after="0" w:line="240" w:lineRule="auto"/>
        <w:jc w:val="both"/>
        <w:rPr>
          <w:rFonts w:ascii="Montserrat" w:eastAsia="Gulim" w:hAnsi="Montserrat" w:cstheme="minorHAnsi"/>
          <w:sz w:val="20"/>
          <w:szCs w:val="20"/>
        </w:rPr>
      </w:pPr>
      <w:r w:rsidRPr="008911A1">
        <w:rPr>
          <w:rFonts w:ascii="Montserrat" w:eastAsia="Gulim" w:hAnsi="Montserrat" w:cstheme="minorHAnsi"/>
          <w:sz w:val="20"/>
          <w:szCs w:val="20"/>
        </w:rPr>
        <w:t xml:space="preserve">Por último, se le informa que usted tiene derecho a presentar un recurso de revisión ante el INAI, cuando no esté conforme con la respuesta, directamente en las instalaciones del Instituto o a través de la Plataforma Nacional de Transparencia. Para mayor información consulte </w:t>
      </w:r>
      <w:hyperlink r:id="rId12" w:history="1">
        <w:r w:rsidRPr="008911A1">
          <w:rPr>
            <w:rFonts w:ascii="Montserrat" w:eastAsia="Gulim" w:hAnsi="Montserrat" w:cstheme="minorHAnsi"/>
            <w:color w:val="0563C1"/>
            <w:sz w:val="20"/>
            <w:szCs w:val="20"/>
            <w:u w:val="single"/>
          </w:rPr>
          <w:t>www.inai.org.mx</w:t>
        </w:r>
      </w:hyperlink>
      <w:r w:rsidRPr="008911A1">
        <w:rPr>
          <w:rFonts w:ascii="Montserrat" w:eastAsia="Gulim" w:hAnsi="Montserrat" w:cstheme="minorHAnsi"/>
          <w:sz w:val="20"/>
          <w:szCs w:val="20"/>
        </w:rPr>
        <w:t xml:space="preserve"> o llame al 800-835-43-24.</w:t>
      </w: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hAnsi="Montserrat" w:cstheme="minorHAnsi"/>
          <w:b/>
          <w:bCs/>
          <w:color w:val="4F81BD"/>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hAnsi="Montserrat" w:cstheme="minorHAnsi"/>
          <w:b/>
          <w:bCs/>
          <w:sz w:val="20"/>
          <w:szCs w:val="20"/>
        </w:rPr>
      </w:pPr>
      <w:r w:rsidRPr="008911A1">
        <w:rPr>
          <w:rFonts w:ascii="Montserrat" w:hAnsi="Montserrat" w:cstheme="minorHAnsi"/>
          <w:b/>
          <w:bCs/>
          <w:sz w:val="20"/>
          <w:szCs w:val="20"/>
        </w:rPr>
        <w:t>¿Cómo puede conocer los cambios en este aviso de privacidad?</w:t>
      </w:r>
    </w:p>
    <w:p w:rsidR="009E68DB" w:rsidRPr="008911A1" w:rsidRDefault="009E68DB" w:rsidP="009E68DB">
      <w:pPr>
        <w:tabs>
          <w:tab w:val="left" w:pos="567"/>
          <w:tab w:val="left" w:pos="709"/>
          <w:tab w:val="left" w:pos="851"/>
          <w:tab w:val="left" w:pos="993"/>
          <w:tab w:val="left" w:pos="1701"/>
        </w:tabs>
        <w:spacing w:after="0" w:line="240" w:lineRule="auto"/>
        <w:contextualSpacing/>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 xml:space="preserve">El presente aviso de privacidad puede sufrir modificaciones, cambios o actualizaciones derivadas de nuevos requerimientos legales o por otras causas. </w:t>
      </w:r>
    </w:p>
    <w:p w:rsidR="009E68DB" w:rsidRPr="008911A1" w:rsidRDefault="009E68DB" w:rsidP="009E68DB">
      <w:pPr>
        <w:tabs>
          <w:tab w:val="left" w:pos="567"/>
          <w:tab w:val="left" w:pos="709"/>
          <w:tab w:val="left" w:pos="851"/>
          <w:tab w:val="left" w:pos="993"/>
          <w:tab w:val="left" w:pos="1701"/>
        </w:tabs>
        <w:spacing w:after="0" w:line="240" w:lineRule="auto"/>
        <w:contextualSpacing/>
        <w:jc w:val="both"/>
        <w:rPr>
          <w:rFonts w:ascii="Montserrat" w:eastAsiaTheme="minorEastAsia" w:hAnsi="Montserrat" w:cstheme="minorHAnsi"/>
          <w:bCs/>
          <w:sz w:val="20"/>
          <w:szCs w:val="20"/>
        </w:rPr>
      </w:pPr>
    </w:p>
    <w:p w:rsidR="009E68DB" w:rsidRPr="008911A1" w:rsidRDefault="009E68DB" w:rsidP="007A037C">
      <w:pPr>
        <w:tabs>
          <w:tab w:val="left" w:pos="567"/>
          <w:tab w:val="left" w:pos="709"/>
          <w:tab w:val="left" w:pos="851"/>
          <w:tab w:val="left" w:pos="993"/>
          <w:tab w:val="left" w:pos="1701"/>
        </w:tabs>
        <w:spacing w:after="0" w:line="240" w:lineRule="auto"/>
        <w:contextualSpacing/>
        <w:jc w:val="both"/>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Nos comprometemos a mantenerlo informado sobre los cambio</w:t>
      </w:r>
      <w:r w:rsidR="00F23D18" w:rsidRPr="008911A1">
        <w:rPr>
          <w:rFonts w:ascii="Montserrat" w:eastAsiaTheme="minorEastAsia" w:hAnsi="Montserrat" w:cstheme="minorHAnsi"/>
          <w:bCs/>
          <w:sz w:val="20"/>
          <w:szCs w:val="20"/>
        </w:rPr>
        <w:t>s que pueda sufrir el presente A</w:t>
      </w:r>
      <w:r w:rsidRPr="008911A1">
        <w:rPr>
          <w:rFonts w:ascii="Montserrat" w:eastAsiaTheme="minorEastAsia" w:hAnsi="Montserrat" w:cstheme="minorHAnsi"/>
          <w:bCs/>
          <w:sz w:val="20"/>
          <w:szCs w:val="20"/>
        </w:rPr>
        <w:t xml:space="preserve">viso de </w:t>
      </w:r>
      <w:r w:rsidR="00F23D18" w:rsidRPr="008911A1">
        <w:rPr>
          <w:rFonts w:ascii="Montserrat" w:eastAsiaTheme="minorEastAsia" w:hAnsi="Montserrat" w:cstheme="minorHAnsi"/>
          <w:bCs/>
          <w:sz w:val="20"/>
          <w:szCs w:val="20"/>
        </w:rPr>
        <w:t>P</w:t>
      </w:r>
      <w:r w:rsidRPr="008911A1">
        <w:rPr>
          <w:rFonts w:ascii="Montserrat" w:eastAsiaTheme="minorEastAsia" w:hAnsi="Montserrat" w:cstheme="minorHAnsi"/>
          <w:bCs/>
          <w:sz w:val="20"/>
          <w:szCs w:val="20"/>
        </w:rPr>
        <w:t xml:space="preserve">rivacidad, a través de la página electrónica de la CONDUSEF/ Sección </w:t>
      </w:r>
      <w:r w:rsidR="00F23D18" w:rsidRPr="008911A1">
        <w:rPr>
          <w:rFonts w:ascii="Montserrat" w:hAnsi="Montserrat" w:cs="Montserrat"/>
          <w:color w:val="000000"/>
          <w:sz w:val="20"/>
          <w:szCs w:val="20"/>
        </w:rPr>
        <w:t>Curso de Emprendimiento</w:t>
      </w:r>
      <w:r w:rsidR="00F23D18" w:rsidRPr="008911A1">
        <w:rPr>
          <w:rFonts w:ascii="Montserrat" w:eastAsiaTheme="minorEastAsia" w:hAnsi="Montserrat" w:cstheme="minorHAnsi"/>
          <w:bCs/>
          <w:sz w:val="20"/>
          <w:szCs w:val="20"/>
        </w:rPr>
        <w:t xml:space="preserve"> </w:t>
      </w:r>
      <w:r w:rsidRPr="008911A1">
        <w:rPr>
          <w:rFonts w:ascii="Montserrat" w:eastAsiaTheme="minorEastAsia" w:hAnsi="Montserrat" w:cstheme="minorHAnsi"/>
          <w:bCs/>
          <w:sz w:val="20"/>
          <w:szCs w:val="20"/>
        </w:rPr>
        <w:t xml:space="preserve">bajo el dominio: </w:t>
      </w:r>
      <w:hyperlink r:id="rId13" w:history="1">
        <w:r w:rsidR="00BC4E35" w:rsidRPr="008911A1">
          <w:rPr>
            <w:rStyle w:val="Hipervnculo"/>
            <w:rFonts w:ascii="Montserrat" w:eastAsiaTheme="minorEastAsia" w:hAnsi="Montserrat" w:cstheme="minorHAnsi"/>
            <w:bCs/>
            <w:sz w:val="20"/>
            <w:szCs w:val="20"/>
          </w:rPr>
          <w:t>https://condusef.gob.mx/</w:t>
        </w:r>
      </w:hyperlink>
      <w:r w:rsidRPr="008911A1">
        <w:rPr>
          <w:rFonts w:ascii="Montserrat" w:eastAsiaTheme="minorEastAsia" w:hAnsi="Montserrat" w:cstheme="minorHAnsi"/>
          <w:bCs/>
          <w:sz w:val="20"/>
          <w:szCs w:val="20"/>
        </w:rPr>
        <w:t xml:space="preserve"> en el apartado </w:t>
      </w:r>
      <w:r w:rsidR="007A037C" w:rsidRPr="008911A1">
        <w:rPr>
          <w:rFonts w:ascii="Montserrat" w:eastAsiaTheme="minorEastAsia" w:hAnsi="Montserrat" w:cstheme="minorHAnsi"/>
          <w:bCs/>
          <w:sz w:val="20"/>
          <w:szCs w:val="20"/>
        </w:rPr>
        <w:t xml:space="preserve">Protección de Datos Personales, localizado en el siguiente enlace electrónico: </w:t>
      </w:r>
      <w:hyperlink r:id="rId14" w:history="1">
        <w:r w:rsidR="007A037C" w:rsidRPr="008911A1">
          <w:rPr>
            <w:rStyle w:val="Hipervnculo"/>
            <w:rFonts w:ascii="Montserrat" w:eastAsiaTheme="minorEastAsia" w:hAnsi="Montserrat" w:cstheme="minorHAnsi"/>
            <w:bCs/>
            <w:sz w:val="20"/>
            <w:szCs w:val="20"/>
          </w:rPr>
          <w:t>https://www.condusef.gob.mx/?p=contenido&amp;idc=1709&amp;idcat=8</w:t>
        </w:r>
      </w:hyperlink>
      <w:r w:rsidR="007A037C" w:rsidRPr="008911A1">
        <w:rPr>
          <w:rFonts w:ascii="Montserrat" w:eastAsiaTheme="minorEastAsia" w:hAnsi="Montserrat" w:cstheme="minorHAnsi"/>
          <w:bCs/>
          <w:sz w:val="20"/>
          <w:szCs w:val="20"/>
        </w:rPr>
        <w:t xml:space="preserve">. </w:t>
      </w: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p>
    <w:p w:rsidR="00F23D18" w:rsidRPr="008911A1" w:rsidRDefault="00F23D18" w:rsidP="009E68DB">
      <w:pPr>
        <w:tabs>
          <w:tab w:val="left" w:pos="567"/>
          <w:tab w:val="left" w:pos="709"/>
          <w:tab w:val="left" w:pos="851"/>
          <w:tab w:val="left" w:pos="993"/>
          <w:tab w:val="left" w:pos="1701"/>
        </w:tabs>
        <w:spacing w:after="0" w:line="240" w:lineRule="auto"/>
        <w:contextualSpacing/>
        <w:rPr>
          <w:rFonts w:ascii="Montserrat" w:hAnsi="Montserrat" w:cstheme="minorHAnsi"/>
          <w:b/>
          <w:bCs/>
          <w:color w:val="4F81BD"/>
          <w:sz w:val="20"/>
          <w:szCs w:val="20"/>
        </w:rPr>
      </w:pPr>
    </w:p>
    <w:p w:rsidR="00F23D18" w:rsidRPr="008911A1" w:rsidRDefault="00F23D18" w:rsidP="009E68DB">
      <w:pPr>
        <w:tabs>
          <w:tab w:val="left" w:pos="567"/>
          <w:tab w:val="left" w:pos="709"/>
          <w:tab w:val="left" w:pos="851"/>
          <w:tab w:val="left" w:pos="993"/>
          <w:tab w:val="left" w:pos="1701"/>
        </w:tabs>
        <w:spacing w:after="0" w:line="240" w:lineRule="auto"/>
        <w:contextualSpacing/>
        <w:rPr>
          <w:rFonts w:ascii="Montserrat" w:hAnsi="Montserrat" w:cstheme="minorHAnsi"/>
          <w:b/>
          <w:bCs/>
          <w:color w:val="4F81BD"/>
          <w:sz w:val="20"/>
          <w:szCs w:val="20"/>
        </w:rPr>
      </w:pPr>
    </w:p>
    <w:p w:rsidR="00AC45B4" w:rsidRPr="008911A1" w:rsidRDefault="00AC45B4" w:rsidP="009E68DB">
      <w:pPr>
        <w:tabs>
          <w:tab w:val="left" w:pos="567"/>
          <w:tab w:val="left" w:pos="709"/>
          <w:tab w:val="left" w:pos="851"/>
          <w:tab w:val="left" w:pos="993"/>
          <w:tab w:val="left" w:pos="1701"/>
        </w:tabs>
        <w:spacing w:after="0" w:line="240" w:lineRule="auto"/>
        <w:contextualSpacing/>
        <w:rPr>
          <w:rFonts w:ascii="Montserrat" w:hAnsi="Montserrat" w:cstheme="minorHAnsi"/>
          <w:b/>
          <w:bCs/>
          <w:sz w:val="20"/>
          <w:szCs w:val="20"/>
        </w:rPr>
      </w:pPr>
    </w:p>
    <w:p w:rsidR="00AC45B4" w:rsidRPr="008911A1" w:rsidRDefault="00AC45B4" w:rsidP="009E68DB">
      <w:pPr>
        <w:tabs>
          <w:tab w:val="left" w:pos="567"/>
          <w:tab w:val="left" w:pos="709"/>
          <w:tab w:val="left" w:pos="851"/>
          <w:tab w:val="left" w:pos="993"/>
          <w:tab w:val="left" w:pos="1701"/>
        </w:tabs>
        <w:spacing w:after="0" w:line="240" w:lineRule="auto"/>
        <w:contextualSpacing/>
        <w:rPr>
          <w:rFonts w:ascii="Montserrat" w:hAnsi="Montserrat" w:cstheme="minorHAnsi"/>
          <w:b/>
          <w:bCs/>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Gulim" w:hAnsi="Montserrat" w:cstheme="minorHAnsi"/>
          <w:sz w:val="20"/>
          <w:szCs w:val="20"/>
        </w:rPr>
      </w:pPr>
      <w:r w:rsidRPr="008911A1">
        <w:rPr>
          <w:rFonts w:ascii="Montserrat" w:hAnsi="Montserrat" w:cstheme="minorHAnsi"/>
          <w:b/>
          <w:bCs/>
          <w:sz w:val="20"/>
          <w:szCs w:val="20"/>
        </w:rPr>
        <w:t>Otros datos de contacto:</w:t>
      </w:r>
    </w:p>
    <w:p w:rsidR="007A037C" w:rsidRPr="008911A1" w:rsidRDefault="009E68DB" w:rsidP="009E68DB">
      <w:pPr>
        <w:tabs>
          <w:tab w:val="left" w:pos="567"/>
          <w:tab w:val="left" w:pos="709"/>
          <w:tab w:val="left" w:pos="851"/>
          <w:tab w:val="left" w:pos="993"/>
          <w:tab w:val="left" w:pos="1701"/>
        </w:tabs>
        <w:spacing w:after="0" w:line="240" w:lineRule="auto"/>
        <w:contextualSpacing/>
        <w:rPr>
          <w:rFonts w:ascii="Montserrat" w:hAnsi="Montserrat" w:cs="Times New Roman"/>
          <w:sz w:val="20"/>
          <w:szCs w:val="20"/>
        </w:rPr>
      </w:pPr>
      <w:r w:rsidRPr="008911A1">
        <w:rPr>
          <w:rFonts w:ascii="Montserrat" w:hAnsi="Montserrat" w:cs="Times New Roman"/>
          <w:sz w:val="20"/>
          <w:szCs w:val="20"/>
        </w:rPr>
        <w:t xml:space="preserve">Página de Internet: </w:t>
      </w:r>
    </w:p>
    <w:p w:rsidR="009E68DB" w:rsidRPr="008911A1" w:rsidRDefault="008400B2" w:rsidP="009E68DB">
      <w:pPr>
        <w:tabs>
          <w:tab w:val="left" w:pos="567"/>
          <w:tab w:val="left" w:pos="709"/>
          <w:tab w:val="left" w:pos="851"/>
          <w:tab w:val="left" w:pos="993"/>
          <w:tab w:val="left" w:pos="1701"/>
        </w:tabs>
        <w:spacing w:after="0" w:line="240" w:lineRule="auto"/>
        <w:contextualSpacing/>
        <w:rPr>
          <w:rFonts w:ascii="Montserrat" w:hAnsi="Montserrat" w:cs="Times New Roman"/>
          <w:sz w:val="20"/>
          <w:szCs w:val="20"/>
        </w:rPr>
      </w:pPr>
      <w:hyperlink r:id="rId15" w:history="1">
        <w:r w:rsidR="007A037C" w:rsidRPr="008911A1">
          <w:rPr>
            <w:rStyle w:val="Hipervnculo"/>
            <w:rFonts w:ascii="Montserrat" w:hAnsi="Montserrat" w:cs="Times New Roman"/>
            <w:sz w:val="20"/>
            <w:szCs w:val="20"/>
          </w:rPr>
          <w:t>www.condusef.gob.mx</w:t>
        </w:r>
      </w:hyperlink>
      <w:r w:rsidR="007A037C" w:rsidRPr="008911A1">
        <w:rPr>
          <w:rFonts w:ascii="Montserrat" w:hAnsi="Montserrat" w:cs="Times New Roman"/>
          <w:sz w:val="20"/>
          <w:szCs w:val="20"/>
        </w:rPr>
        <w:t xml:space="preserve"> </w:t>
      </w:r>
    </w:p>
    <w:p w:rsidR="007A037C" w:rsidRPr="008911A1" w:rsidRDefault="007A037C" w:rsidP="009E68DB">
      <w:pPr>
        <w:tabs>
          <w:tab w:val="left" w:pos="567"/>
          <w:tab w:val="left" w:pos="709"/>
          <w:tab w:val="left" w:pos="851"/>
          <w:tab w:val="left" w:pos="993"/>
          <w:tab w:val="left" w:pos="1701"/>
        </w:tabs>
        <w:spacing w:after="0" w:line="240" w:lineRule="auto"/>
        <w:contextualSpacing/>
        <w:rPr>
          <w:rFonts w:ascii="Montserrat" w:hAnsi="Montserrat" w:cs="Times New Roman"/>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color w:val="0563C1"/>
          <w:sz w:val="20"/>
          <w:szCs w:val="20"/>
          <w:u w:val="single"/>
        </w:rPr>
      </w:pPr>
      <w:r w:rsidRPr="008911A1">
        <w:rPr>
          <w:rFonts w:ascii="Montserrat" w:hAnsi="Montserrat" w:cs="Times New Roman"/>
          <w:sz w:val="20"/>
          <w:szCs w:val="20"/>
        </w:rPr>
        <w:t xml:space="preserve">Correo electrónico para la atención del público en general: </w:t>
      </w:r>
      <w:hyperlink r:id="rId16" w:history="1">
        <w:r w:rsidR="00F23D18" w:rsidRPr="008911A1">
          <w:rPr>
            <w:rStyle w:val="Hipervnculo"/>
            <w:rFonts w:ascii="Montserrat" w:eastAsiaTheme="minorEastAsia" w:hAnsi="Montserrat" w:cstheme="minorHAnsi"/>
            <w:bCs/>
            <w:sz w:val="20"/>
            <w:szCs w:val="20"/>
          </w:rPr>
          <w:t>cursoemprendimiento@condusef.gob.mx</w:t>
        </w:r>
      </w:hyperlink>
    </w:p>
    <w:p w:rsidR="007A037C" w:rsidRPr="008911A1" w:rsidRDefault="007A037C" w:rsidP="009E68DB">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color w:val="0563C1"/>
          <w:sz w:val="20"/>
          <w:szCs w:val="20"/>
          <w:u w:val="single"/>
        </w:rPr>
      </w:pPr>
    </w:p>
    <w:p w:rsidR="007A037C" w:rsidRPr="008911A1" w:rsidRDefault="007A037C" w:rsidP="007A037C">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lastRenderedPageBreak/>
        <w:t xml:space="preserve">Número telefónico para la atención del público en general, a través de la Dirección General de Educación Financiera (DGEF): </w:t>
      </w:r>
    </w:p>
    <w:p w:rsidR="007A037C" w:rsidRPr="008911A1" w:rsidRDefault="007A037C" w:rsidP="007A037C">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55 54 4870 00 Extensión 6293</w:t>
      </w:r>
    </w:p>
    <w:p w:rsidR="007A037C" w:rsidRPr="008911A1" w:rsidRDefault="007A037C" w:rsidP="007A037C">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p>
    <w:p w:rsidR="007A037C" w:rsidRPr="008911A1" w:rsidRDefault="007A037C" w:rsidP="007A037C">
      <w:pPr>
        <w:tabs>
          <w:tab w:val="left" w:pos="567"/>
          <w:tab w:val="left" w:pos="709"/>
          <w:tab w:val="left" w:pos="851"/>
          <w:tab w:val="left" w:pos="993"/>
          <w:tab w:val="left" w:pos="1701"/>
        </w:tabs>
        <w:spacing w:after="0" w:line="240" w:lineRule="auto"/>
        <w:contextualSpacing/>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 xml:space="preserve">Redes sociales: </w:t>
      </w:r>
    </w:p>
    <w:p w:rsidR="007A037C" w:rsidRPr="008911A1" w:rsidRDefault="007A037C" w:rsidP="007A037C">
      <w:pPr>
        <w:pStyle w:val="Prrafodelista"/>
        <w:numPr>
          <w:ilvl w:val="0"/>
          <w:numId w:val="8"/>
        </w:numPr>
        <w:tabs>
          <w:tab w:val="left" w:pos="567"/>
          <w:tab w:val="left" w:pos="709"/>
          <w:tab w:val="left" w:pos="851"/>
          <w:tab w:val="left" w:pos="993"/>
          <w:tab w:val="left" w:pos="1701"/>
        </w:tabs>
        <w:spacing w:after="0" w:line="240" w:lineRule="auto"/>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Youtube: CondusefOficial</w:t>
      </w:r>
    </w:p>
    <w:p w:rsidR="007A037C" w:rsidRPr="008911A1" w:rsidRDefault="007A037C" w:rsidP="007A037C">
      <w:pPr>
        <w:pStyle w:val="Prrafodelista"/>
        <w:numPr>
          <w:ilvl w:val="0"/>
          <w:numId w:val="8"/>
        </w:numPr>
        <w:tabs>
          <w:tab w:val="left" w:pos="567"/>
          <w:tab w:val="left" w:pos="709"/>
          <w:tab w:val="left" w:pos="851"/>
          <w:tab w:val="left" w:pos="993"/>
          <w:tab w:val="left" w:pos="1701"/>
        </w:tabs>
        <w:spacing w:after="0" w:line="240" w:lineRule="auto"/>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Twitter: @CondusefMX</w:t>
      </w:r>
    </w:p>
    <w:p w:rsidR="007A037C" w:rsidRPr="008911A1" w:rsidRDefault="007A037C" w:rsidP="007A037C">
      <w:pPr>
        <w:pStyle w:val="Prrafodelista"/>
        <w:numPr>
          <w:ilvl w:val="0"/>
          <w:numId w:val="8"/>
        </w:numPr>
        <w:tabs>
          <w:tab w:val="left" w:pos="567"/>
          <w:tab w:val="left" w:pos="709"/>
          <w:tab w:val="left" w:pos="851"/>
          <w:tab w:val="left" w:pos="993"/>
          <w:tab w:val="left" w:pos="1701"/>
        </w:tabs>
        <w:spacing w:after="0" w:line="240" w:lineRule="auto"/>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Facebook: CondusefOficial</w:t>
      </w:r>
    </w:p>
    <w:p w:rsidR="007A037C" w:rsidRPr="008911A1" w:rsidRDefault="007A037C" w:rsidP="007A037C">
      <w:pPr>
        <w:pStyle w:val="Prrafodelista"/>
        <w:numPr>
          <w:ilvl w:val="0"/>
          <w:numId w:val="8"/>
        </w:numPr>
        <w:tabs>
          <w:tab w:val="left" w:pos="567"/>
          <w:tab w:val="left" w:pos="709"/>
          <w:tab w:val="left" w:pos="851"/>
          <w:tab w:val="left" w:pos="993"/>
          <w:tab w:val="left" w:pos="1701"/>
        </w:tabs>
        <w:spacing w:after="0" w:line="240" w:lineRule="auto"/>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Instagram: condusefoficial</w:t>
      </w:r>
    </w:p>
    <w:p w:rsidR="007A037C" w:rsidRPr="008911A1" w:rsidRDefault="007A037C" w:rsidP="007A037C">
      <w:pPr>
        <w:pStyle w:val="Prrafodelista"/>
        <w:numPr>
          <w:ilvl w:val="0"/>
          <w:numId w:val="8"/>
        </w:numPr>
        <w:tabs>
          <w:tab w:val="left" w:pos="567"/>
          <w:tab w:val="left" w:pos="709"/>
          <w:tab w:val="left" w:pos="851"/>
          <w:tab w:val="left" w:pos="993"/>
          <w:tab w:val="left" w:pos="1701"/>
        </w:tabs>
        <w:spacing w:after="0" w:line="240" w:lineRule="auto"/>
        <w:rPr>
          <w:rFonts w:ascii="Montserrat" w:eastAsiaTheme="minorEastAsia" w:hAnsi="Montserrat" w:cstheme="minorHAnsi"/>
          <w:bCs/>
          <w:sz w:val="20"/>
          <w:szCs w:val="20"/>
        </w:rPr>
      </w:pPr>
      <w:r w:rsidRPr="008911A1">
        <w:rPr>
          <w:rFonts w:ascii="Montserrat" w:eastAsiaTheme="minorEastAsia" w:hAnsi="Montserrat" w:cstheme="minorHAnsi"/>
          <w:bCs/>
          <w:sz w:val="20"/>
          <w:szCs w:val="20"/>
        </w:rPr>
        <w:t>TikTok: @condusefoficial</w:t>
      </w: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hAnsi="Montserrat" w:cs="Times New Roman"/>
          <w:sz w:val="20"/>
          <w:szCs w:val="20"/>
        </w:rPr>
      </w:pPr>
    </w:p>
    <w:p w:rsidR="009E68DB" w:rsidRPr="008911A1" w:rsidRDefault="009E68DB" w:rsidP="009E68DB">
      <w:pPr>
        <w:tabs>
          <w:tab w:val="left" w:pos="567"/>
          <w:tab w:val="left" w:pos="709"/>
          <w:tab w:val="left" w:pos="851"/>
          <w:tab w:val="left" w:pos="993"/>
          <w:tab w:val="left" w:pos="1701"/>
        </w:tabs>
        <w:spacing w:after="0" w:line="240" w:lineRule="auto"/>
        <w:contextualSpacing/>
        <w:rPr>
          <w:rFonts w:ascii="Montserrat" w:hAnsi="Montserrat" w:cs="Times New Roman"/>
          <w:sz w:val="20"/>
          <w:szCs w:val="20"/>
        </w:rPr>
      </w:pPr>
    </w:p>
    <w:p w:rsidR="009E68DB" w:rsidRPr="009E68DB" w:rsidRDefault="009E68DB" w:rsidP="009E68DB">
      <w:pPr>
        <w:spacing w:after="0" w:line="240" w:lineRule="auto"/>
        <w:jc w:val="right"/>
        <w:rPr>
          <w:rFonts w:ascii="Montserrat" w:hAnsi="Montserrat" w:cs="Times New Roman"/>
          <w:sz w:val="20"/>
        </w:rPr>
      </w:pPr>
      <w:r w:rsidRPr="008911A1">
        <w:rPr>
          <w:rFonts w:ascii="Montserrat" w:eastAsia="Gulim" w:hAnsi="Montserrat" w:cstheme="minorHAnsi"/>
          <w:sz w:val="20"/>
          <w:szCs w:val="20"/>
        </w:rPr>
        <w:t xml:space="preserve">Última actualización: </w:t>
      </w:r>
      <w:r w:rsidR="00F23D18" w:rsidRPr="008911A1">
        <w:rPr>
          <w:rFonts w:ascii="Montserrat" w:eastAsia="Gulim" w:hAnsi="Montserrat" w:cstheme="minorHAnsi"/>
          <w:sz w:val="20"/>
          <w:szCs w:val="20"/>
        </w:rPr>
        <w:t>17</w:t>
      </w:r>
      <w:r w:rsidRPr="008911A1">
        <w:rPr>
          <w:rFonts w:ascii="Montserrat" w:eastAsia="Gulim" w:hAnsi="Montserrat" w:cstheme="minorHAnsi"/>
          <w:sz w:val="20"/>
          <w:szCs w:val="20"/>
        </w:rPr>
        <w:t xml:space="preserve"> de enero de</w:t>
      </w:r>
      <w:r w:rsidR="00F23D18" w:rsidRPr="008911A1">
        <w:rPr>
          <w:rFonts w:ascii="Montserrat" w:eastAsia="Gulim" w:hAnsi="Montserrat" w:cstheme="minorHAnsi"/>
          <w:sz w:val="20"/>
          <w:szCs w:val="20"/>
        </w:rPr>
        <w:t xml:space="preserve"> 2023</w:t>
      </w:r>
    </w:p>
    <w:p w:rsidR="009E68DB" w:rsidRPr="009E68DB" w:rsidRDefault="009E68DB" w:rsidP="009E68DB">
      <w:pPr>
        <w:spacing w:after="0" w:line="240" w:lineRule="auto"/>
        <w:rPr>
          <w:rFonts w:ascii="Calibri" w:hAnsi="Calibri" w:cs="Times New Roman"/>
        </w:rPr>
      </w:pPr>
    </w:p>
    <w:p w:rsidR="0028760A" w:rsidRDefault="0028760A">
      <w:bookmarkStart w:id="1" w:name="_GoBack"/>
      <w:bookmarkEnd w:id="1"/>
    </w:p>
    <w:sectPr w:rsidR="0028760A">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0B2" w:rsidRDefault="008400B2" w:rsidP="009E68DB">
      <w:pPr>
        <w:spacing w:after="0" w:line="240" w:lineRule="auto"/>
      </w:pPr>
      <w:r>
        <w:separator/>
      </w:r>
    </w:p>
  </w:endnote>
  <w:endnote w:type="continuationSeparator" w:id="0">
    <w:p w:rsidR="008400B2" w:rsidRDefault="008400B2" w:rsidP="009E6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Gulim">
    <w:altName w:val="굴림"/>
    <w:panose1 w:val="020B0600000101010101"/>
    <w:charset w:val="81"/>
    <w:family w:val="roman"/>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7DD" w:rsidRDefault="008F5FF9">
    <w:pPr>
      <w:pStyle w:val="Piedepgina"/>
    </w:pPr>
    <w:r>
      <w:rPr>
        <w:rFonts w:ascii="Montserrat SemiBold" w:hAnsi="Montserrat SemiBold"/>
        <w:noProof/>
        <w:color w:val="CB9D49"/>
        <w:sz w:val="14"/>
        <w:lang w:eastAsia="es-MX"/>
      </w:rPr>
      <mc:AlternateContent>
        <mc:Choice Requires="wps">
          <w:drawing>
            <wp:anchor distT="0" distB="0" distL="114300" distR="114300" simplePos="0" relativeHeight="251661312" behindDoc="0" locked="0" layoutInCell="1" allowOverlap="1" wp14:anchorId="543D6393" wp14:editId="5221DE76">
              <wp:simplePos x="0" y="0"/>
              <wp:positionH relativeFrom="column">
                <wp:posOffset>-661035</wp:posOffset>
              </wp:positionH>
              <wp:positionV relativeFrom="paragraph">
                <wp:posOffset>-503555</wp:posOffset>
              </wp:positionV>
              <wp:extent cx="4657725" cy="314325"/>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314325"/>
                      </a:xfrm>
                      <a:prstGeom prst="rect">
                        <a:avLst/>
                      </a:prstGeom>
                      <a:noFill/>
                      <a:ln w="9525">
                        <a:noFill/>
                        <a:miter lim="800000"/>
                        <a:headEnd/>
                        <a:tailEnd/>
                      </a:ln>
                    </wps:spPr>
                    <wps:txbx>
                      <w:txbxContent>
                        <w:p w:rsidR="008D17DD" w:rsidRDefault="008F5FF9" w:rsidP="008D17DD">
                          <w:pPr>
                            <w:spacing w:after="0" w:line="240" w:lineRule="auto"/>
                            <w:rPr>
                              <w:rFonts w:ascii="Montserrat SemiBold" w:hAnsi="Montserrat SemiBold"/>
                              <w:color w:val="BE955B"/>
                              <w:sz w:val="14"/>
                              <w:szCs w:val="16"/>
                            </w:rPr>
                          </w:pPr>
                          <w:r w:rsidRPr="00FB2797">
                            <w:rPr>
                              <w:rFonts w:ascii="Montserrat SemiBold" w:hAnsi="Montserrat SemiBold"/>
                              <w:color w:val="BE955B"/>
                              <w:sz w:val="14"/>
                              <w:szCs w:val="16"/>
                            </w:rPr>
                            <w:t xml:space="preserve">Av. de los Insurgentes Sur 762, Col. Del Valle, CP. 03100, </w:t>
                          </w:r>
                          <w:r>
                            <w:rPr>
                              <w:rFonts w:ascii="Montserrat SemiBold" w:hAnsi="Montserrat SemiBold"/>
                              <w:color w:val="BE955B"/>
                              <w:sz w:val="14"/>
                              <w:szCs w:val="16"/>
                            </w:rPr>
                            <w:t>Benito Juárez, Ciudad de México</w:t>
                          </w:r>
                        </w:p>
                        <w:p w:rsidR="008D17DD" w:rsidRPr="00FB2797" w:rsidRDefault="008F5FF9" w:rsidP="008D17DD">
                          <w:pPr>
                            <w:spacing w:after="0" w:line="240" w:lineRule="auto"/>
                            <w:rPr>
                              <w:rFonts w:ascii="Montserrat SemiBold" w:hAnsi="Montserrat SemiBold"/>
                              <w:color w:val="BE955B"/>
                              <w:sz w:val="14"/>
                              <w:szCs w:val="16"/>
                            </w:rPr>
                          </w:pPr>
                          <w:r w:rsidRPr="00FB2797">
                            <w:rPr>
                              <w:rFonts w:ascii="Montserrat SemiBold" w:hAnsi="Montserrat SemiBold"/>
                              <w:color w:val="BE955B"/>
                              <w:sz w:val="14"/>
                              <w:szCs w:val="16"/>
                            </w:rPr>
                            <w:t>Tel: (55) 53 400 999      www.condusef</w:t>
                          </w:r>
                          <w:r>
                            <w:rPr>
                              <w:rFonts w:ascii="Montserrat SemiBold" w:hAnsi="Montserrat SemiBold"/>
                              <w:color w:val="BE955B"/>
                              <w:sz w:val="14"/>
                              <w:szCs w:val="16"/>
                            </w:rPr>
                            <w:t>.gob.mx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3D6393" id="_x0000_t202" coordsize="21600,21600" o:spt="202" path="m,l,21600r21600,l21600,xe">
              <v:stroke joinstyle="miter"/>
              <v:path gradientshapeok="t" o:connecttype="rect"/>
            </v:shapetype>
            <v:shape id="Cuadro de texto 2" o:spid="_x0000_s1026" type="#_x0000_t202" style="position:absolute;margin-left:-52.05pt;margin-top:-39.65pt;width:366.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" filled="f" stroked="f">
              <v:textbox>
                <w:txbxContent>
                  <w:p w:rsidR="008D17DD" w:rsidRDefault="008F5FF9" w:rsidP="008D17DD">
                    <w:pPr>
                      <w:spacing w:after="0" w:line="240" w:lineRule="auto"/>
                      <w:rPr>
                        <w:rFonts w:ascii="Montserrat SemiBold" w:hAnsi="Montserrat SemiBold"/>
                        <w:color w:val="BE955B"/>
                        <w:sz w:val="14"/>
                        <w:szCs w:val="16"/>
                      </w:rPr>
                    </w:pPr>
                    <w:r w:rsidRPr="00FB2797">
                      <w:rPr>
                        <w:rFonts w:ascii="Montserrat SemiBold" w:hAnsi="Montserrat SemiBold"/>
                        <w:color w:val="BE955B"/>
                        <w:sz w:val="14"/>
                        <w:szCs w:val="16"/>
                      </w:rPr>
                      <w:t xml:space="preserve">Av. de los Insurgentes Sur 762, Col. Del Valle, CP. 03100, </w:t>
                    </w:r>
                    <w:r>
                      <w:rPr>
                        <w:rFonts w:ascii="Montserrat SemiBold" w:hAnsi="Montserrat SemiBold"/>
                        <w:color w:val="BE955B"/>
                        <w:sz w:val="14"/>
                        <w:szCs w:val="16"/>
                      </w:rPr>
                      <w:t>Benito Juárez, Ciudad de México</w:t>
                    </w:r>
                  </w:p>
                  <w:p w:rsidR="008D17DD" w:rsidRPr="00FB2797" w:rsidRDefault="008F5FF9" w:rsidP="008D17DD">
                    <w:pPr>
                      <w:spacing w:after="0" w:line="240" w:lineRule="auto"/>
                      <w:rPr>
                        <w:rFonts w:ascii="Montserrat SemiBold" w:hAnsi="Montserrat SemiBold"/>
                        <w:color w:val="BE955B"/>
                        <w:sz w:val="14"/>
                        <w:szCs w:val="16"/>
                      </w:rPr>
                    </w:pPr>
                    <w:r w:rsidRPr="00FB2797">
                      <w:rPr>
                        <w:rFonts w:ascii="Montserrat SemiBold" w:hAnsi="Montserrat SemiBold"/>
                        <w:color w:val="BE955B"/>
                        <w:sz w:val="14"/>
                        <w:szCs w:val="16"/>
                      </w:rPr>
                      <w:t>Tel: (55) 53 400 999      www.condusef</w:t>
                    </w:r>
                    <w:r>
                      <w:rPr>
                        <w:rFonts w:ascii="Montserrat SemiBold" w:hAnsi="Montserrat SemiBold"/>
                        <w:color w:val="BE955B"/>
                        <w:sz w:val="14"/>
                        <w:szCs w:val="16"/>
                      </w:rPr>
                      <w:t>.gob.mx</w:t>
                    </w:r>
                  </w:p>
                </w:txbxContent>
              </v:textbox>
            </v:shape>
          </w:pict>
        </mc:Fallback>
      </mc:AlternateContent>
    </w:r>
    <w:r>
      <w:rPr>
        <w:noProof/>
        <w:lang w:eastAsia="es-MX"/>
      </w:rPr>
      <w:drawing>
        <wp:anchor distT="0" distB="0" distL="114300" distR="114300" simplePos="0" relativeHeight="251659264" behindDoc="0" locked="0" layoutInCell="1" allowOverlap="1" wp14:anchorId="78602975" wp14:editId="1C23707B">
          <wp:simplePos x="0" y="0"/>
          <wp:positionH relativeFrom="column">
            <wp:posOffset>-1107325</wp:posOffset>
          </wp:positionH>
          <wp:positionV relativeFrom="page">
            <wp:posOffset>8663940</wp:posOffset>
          </wp:positionV>
          <wp:extent cx="7813675" cy="1390650"/>
          <wp:effectExtent l="0" t="0" r="0" b="6350"/>
          <wp:wrapThrough wrapText="bothSides">
            <wp:wrapPolygon edited="0">
              <wp:start x="0" y="0"/>
              <wp:lineTo x="0" y="21501"/>
              <wp:lineTo x="21556" y="21501"/>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CIENDA_membretada_Carta_Villa2023_2_membreatda_carta_esquema.jpg"/>
                  <pic:cNvPicPr/>
                </pic:nvPicPr>
                <pic:blipFill>
                  <a:blip r:embed="rId1">
                    <a:extLst>
                      <a:ext uri="{28A0092B-C50C-407E-A947-70E740481C1C}">
                        <a14:useLocalDpi xmlns:a14="http://schemas.microsoft.com/office/drawing/2010/main" val="0"/>
                      </a:ext>
                    </a:extLst>
                  </a:blip>
                  <a:stretch>
                    <a:fillRect/>
                  </a:stretch>
                </pic:blipFill>
                <pic:spPr>
                  <a:xfrm>
                    <a:off x="0" y="0"/>
                    <a:ext cx="7813675" cy="13906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0B2" w:rsidRDefault="008400B2" w:rsidP="009E68DB">
      <w:pPr>
        <w:spacing w:after="0" w:line="240" w:lineRule="auto"/>
      </w:pPr>
      <w:r>
        <w:separator/>
      </w:r>
    </w:p>
  </w:footnote>
  <w:footnote w:type="continuationSeparator" w:id="0">
    <w:p w:rsidR="008400B2" w:rsidRDefault="008400B2" w:rsidP="009E6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8DB" w:rsidRPr="009E68DB" w:rsidRDefault="009E68DB" w:rsidP="009E68DB">
    <w:pPr>
      <w:tabs>
        <w:tab w:val="center" w:pos="4419"/>
        <w:tab w:val="right" w:pos="8838"/>
      </w:tabs>
      <w:spacing w:after="0" w:line="240" w:lineRule="auto"/>
      <w:jc w:val="center"/>
      <w:rPr>
        <w:rFonts w:ascii="Montserrat" w:hAnsi="Montserrat" w:cs="Times New Roman"/>
        <w:b/>
        <w:sz w:val="20"/>
      </w:rPr>
    </w:pPr>
    <w:r w:rsidRPr="00205518">
      <w:rPr>
        <w:noProof/>
        <w:lang w:eastAsia="es-MX"/>
      </w:rPr>
      <w:drawing>
        <wp:anchor distT="0" distB="0" distL="114300" distR="114300" simplePos="0" relativeHeight="251660288" behindDoc="0" locked="0" layoutInCell="1" allowOverlap="1" wp14:anchorId="108C8526" wp14:editId="79DCC94F">
          <wp:simplePos x="0" y="0"/>
          <wp:positionH relativeFrom="column">
            <wp:posOffset>-1094105</wp:posOffset>
          </wp:positionH>
          <wp:positionV relativeFrom="paragraph">
            <wp:posOffset>-421005</wp:posOffset>
          </wp:positionV>
          <wp:extent cx="7779385" cy="1276985"/>
          <wp:effectExtent l="0" t="0" r="5715"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DUSEF_membreatda_carta_esquema.jpg"/>
                  <pic:cNvPicPr/>
                </pic:nvPicPr>
                <pic:blipFill>
                  <a:blip r:embed="rId1">
                    <a:extLst>
                      <a:ext uri="{28A0092B-C50C-407E-A947-70E740481C1C}">
                        <a14:useLocalDpi xmlns:a14="http://schemas.microsoft.com/office/drawing/2010/main" val="0"/>
                      </a:ext>
                    </a:extLst>
                  </a:blip>
                  <a:stretch>
                    <a:fillRect/>
                  </a:stretch>
                </pic:blipFill>
                <pic:spPr>
                  <a:xfrm>
                    <a:off x="0" y="0"/>
                    <a:ext cx="7779385" cy="1276985"/>
                  </a:xfrm>
                  <a:prstGeom prst="rect">
                    <a:avLst/>
                  </a:prstGeom>
                </pic:spPr>
              </pic:pic>
            </a:graphicData>
          </a:graphic>
          <wp14:sizeRelH relativeFrom="page">
            <wp14:pctWidth>0</wp14:pctWidth>
          </wp14:sizeRelH>
          <wp14:sizeRelV relativeFrom="page">
            <wp14:pctHeight>0</wp14:pctHeight>
          </wp14:sizeRelV>
        </wp:anchor>
      </w:drawing>
    </w:r>
    <w:r w:rsidRPr="009E68DB">
      <w:rPr>
        <w:rFonts w:ascii="Montserrat" w:hAnsi="Montserrat" w:cs="Times New Roman"/>
        <w:b/>
        <w:sz w:val="20"/>
      </w:rPr>
      <w:t>AVISO DE PRIVACIDAD INTEGRAL</w:t>
    </w:r>
  </w:p>
  <w:p w:rsidR="009E68DB" w:rsidRPr="009E68DB" w:rsidRDefault="009E68DB" w:rsidP="009E68DB">
    <w:pPr>
      <w:spacing w:after="0" w:line="240" w:lineRule="auto"/>
      <w:jc w:val="center"/>
      <w:rPr>
        <w:rFonts w:ascii="Montserrat" w:hAnsi="Montserrat" w:cs="Times New Roman"/>
        <w:b/>
      </w:rPr>
    </w:pPr>
    <w:r w:rsidRPr="009E68DB">
      <w:rPr>
        <w:rFonts w:ascii="Montserrat" w:hAnsi="Montserrat" w:cs="Times New Roman"/>
        <w:b/>
        <w:sz w:val="20"/>
      </w:rPr>
      <w:t xml:space="preserve">PARA EL </w:t>
    </w:r>
    <w:r>
      <w:rPr>
        <w:rFonts w:ascii="Montserrat" w:hAnsi="Montserrat" w:cs="Times New Roman"/>
        <w:b/>
        <w:sz w:val="20"/>
      </w:rPr>
      <w:t>CURSO DE EMPRENDIMIENTO</w:t>
    </w:r>
  </w:p>
  <w:p w:rsidR="008D17DD" w:rsidRDefault="008400B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61EA9"/>
    <w:multiLevelType w:val="hybridMultilevel"/>
    <w:tmpl w:val="155A77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3C4F53"/>
    <w:multiLevelType w:val="hybridMultilevel"/>
    <w:tmpl w:val="81A61FF8"/>
    <w:lvl w:ilvl="0" w:tplc="E542C1F0">
      <w:start w:val="1"/>
      <w:numFmt w:val="lowerLetter"/>
      <w:lvlText w:val="%1)"/>
      <w:lvlJc w:val="left"/>
      <w:pPr>
        <w:ind w:left="765" w:hanging="360"/>
      </w:pPr>
      <w:rPr>
        <w:b/>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2" w15:restartNumberingAfterBreak="0">
    <w:nsid w:val="2A9F4FE6"/>
    <w:multiLevelType w:val="hybridMultilevel"/>
    <w:tmpl w:val="BD2CC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F0163F4"/>
    <w:multiLevelType w:val="hybridMultilevel"/>
    <w:tmpl w:val="C68EDAB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1A2430"/>
    <w:multiLevelType w:val="hybridMultilevel"/>
    <w:tmpl w:val="EECE068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ED5799"/>
    <w:multiLevelType w:val="hybridMultilevel"/>
    <w:tmpl w:val="3F04FAD8"/>
    <w:lvl w:ilvl="0" w:tplc="71FC6BF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71B6303"/>
    <w:multiLevelType w:val="hybridMultilevel"/>
    <w:tmpl w:val="9A8ED7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9EE4C85"/>
    <w:multiLevelType w:val="hybridMultilevel"/>
    <w:tmpl w:val="58286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D8B3FEA"/>
    <w:multiLevelType w:val="hybridMultilevel"/>
    <w:tmpl w:val="4560D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5"/>
  </w:num>
  <w:num w:numId="5">
    <w:abstractNumId w:val="0"/>
  </w:num>
  <w:num w:numId="6">
    <w:abstractNumId w:val="8"/>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8DB"/>
    <w:rsid w:val="00045DB4"/>
    <w:rsid w:val="000D6B78"/>
    <w:rsid w:val="000E5948"/>
    <w:rsid w:val="001525D9"/>
    <w:rsid w:val="001874F4"/>
    <w:rsid w:val="0028760A"/>
    <w:rsid w:val="002A5F43"/>
    <w:rsid w:val="00400A02"/>
    <w:rsid w:val="00494265"/>
    <w:rsid w:val="00545F21"/>
    <w:rsid w:val="005C01B0"/>
    <w:rsid w:val="00720763"/>
    <w:rsid w:val="007A037C"/>
    <w:rsid w:val="008400B2"/>
    <w:rsid w:val="008911A1"/>
    <w:rsid w:val="008F5FF9"/>
    <w:rsid w:val="009E68DB"/>
    <w:rsid w:val="00A52E9E"/>
    <w:rsid w:val="00AC45B4"/>
    <w:rsid w:val="00B505D3"/>
    <w:rsid w:val="00BC4E35"/>
    <w:rsid w:val="00F23D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2C492C-5E4B-482C-964F-F5D19D83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8DB"/>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8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68DB"/>
  </w:style>
  <w:style w:type="paragraph" w:styleId="Piedepgina">
    <w:name w:val="footer"/>
    <w:basedOn w:val="Normal"/>
    <w:link w:val="PiedepginaCar"/>
    <w:uiPriority w:val="99"/>
    <w:unhideWhenUsed/>
    <w:rsid w:val="009E68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68DB"/>
  </w:style>
  <w:style w:type="paragraph" w:styleId="Prrafodelista">
    <w:name w:val="List Paragraph"/>
    <w:basedOn w:val="Normal"/>
    <w:uiPriority w:val="34"/>
    <w:qFormat/>
    <w:rsid w:val="009E68DB"/>
    <w:pPr>
      <w:ind w:left="720"/>
      <w:contextualSpacing/>
    </w:pPr>
  </w:style>
  <w:style w:type="character" w:styleId="Hipervnculo">
    <w:name w:val="Hyperlink"/>
    <w:basedOn w:val="Fuentedeprrafopredeter"/>
    <w:uiPriority w:val="99"/>
    <w:unhideWhenUsed/>
    <w:rsid w:val="009E68DB"/>
    <w:rPr>
      <w:color w:val="0563C1" w:themeColor="hyperlink"/>
      <w:u w:val="single"/>
    </w:rPr>
  </w:style>
  <w:style w:type="character" w:styleId="Hipervnculovisitado">
    <w:name w:val="FollowedHyperlink"/>
    <w:basedOn w:val="Fuentedeprrafopredeter"/>
    <w:uiPriority w:val="99"/>
    <w:semiHidden/>
    <w:unhideWhenUsed/>
    <w:rsid w:val="007A0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plomado.condusef.gob.mx/" TargetMode="External"/><Relationship Id="rId13" Type="http://schemas.openxmlformats.org/officeDocument/2006/relationships/hyperlink" Target="https://condusef.gob.mx/"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ursodeemprendimiento.condusef.gob.mx/" TargetMode="External"/><Relationship Id="rId12" Type="http://schemas.openxmlformats.org/officeDocument/2006/relationships/hyperlink" Target="http://www.inai.org.mx"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cursoemprendimiento@condusef.gob.m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nai.org.mx" TargetMode="External"/><Relationship Id="rId5" Type="http://schemas.openxmlformats.org/officeDocument/2006/relationships/footnotes" Target="footnotes.xml"/><Relationship Id="rId15" Type="http://schemas.openxmlformats.org/officeDocument/2006/relationships/hyperlink" Target="http://www.condusef.gob.mx" TargetMode="External"/><Relationship Id="rId10" Type="http://schemas.openxmlformats.org/officeDocument/2006/relationships/hyperlink" Target="http://www.plataformadetransparencia.org.m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ransparencia@condusef.gob.mx" TargetMode="External"/><Relationship Id="rId14" Type="http://schemas.openxmlformats.org/officeDocument/2006/relationships/hyperlink" Target="https://www.condusef.gob.mx/?p=contenido&amp;idc=1709&amp;idcat=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2559</Words>
  <Characters>14078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VILLAVICENCIO SERRATO</dc:creator>
  <cp:keywords/>
  <dc:description/>
  <cp:lastModifiedBy>VARGAS ESCOBEDO MARIA DEL ROSARIO</cp:lastModifiedBy>
  <cp:revision>3</cp:revision>
  <dcterms:created xsi:type="dcterms:W3CDTF">2023-02-06T23:38:00Z</dcterms:created>
  <dcterms:modified xsi:type="dcterms:W3CDTF">2023-02-07T01:20:00Z</dcterms:modified>
</cp:coreProperties>
</file>