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6998" w14:textId="77777777" w:rsidR="003C5256" w:rsidRPr="002C6C19" w:rsidRDefault="003C5256" w:rsidP="003C5256">
      <w:pPr>
        <w:rPr>
          <w:rFonts w:ascii="Arial" w:hAnsi="Arial"/>
        </w:rPr>
      </w:pPr>
      <w:r w:rsidRPr="002C6C19">
        <w:rPr>
          <w:rFonts w:ascii="Arial" w:hAnsi="Arial"/>
        </w:rPr>
        <w:t>The Complaint Management Module is designed to handle and resolve complaints related to the Computer Center, hostels, and cleanliness on campus. It enables students, faculty, and staff to submit complaints under predefined categories, track their progress in real-time, and provide feedback upon resolution. Users can attach supporting documents or images as evidence and monitor complaint statuses such as "Pending," "In Progress," "Escalated," "Resolved," or "Closed." If dissatisfied with a resolution, they can request further action. The system ensures transparency, timely response, and efficient communication between users and service teams while maintaining strict data privacy.</w:t>
      </w:r>
    </w:p>
    <w:p w14:paraId="3AEBBA4B" w14:textId="77777777" w:rsidR="003C5256" w:rsidRPr="002C6C19" w:rsidRDefault="003C5256" w:rsidP="003C5256">
      <w:pPr>
        <w:rPr>
          <w:rFonts w:ascii="Arial" w:hAnsi="Arial"/>
        </w:rPr>
      </w:pPr>
      <w:r w:rsidRPr="002C6C19">
        <w:rPr>
          <w:rFonts w:ascii="Arial" w:hAnsi="Arial"/>
          <w:b/>
          <w:bCs/>
        </w:rPr>
        <w:t>Caretakers</w:t>
      </w:r>
      <w:r w:rsidRPr="002C6C19">
        <w:rPr>
          <w:rFonts w:ascii="Arial" w:hAnsi="Arial"/>
        </w:rPr>
        <w:t xml:space="preserve"> receive and manage complaints assigned to them based on location or category. They are responsible for updating the system with work progress, estimated resolution time, and ensuring issues are addressed within predefined timeframes based on priority levels, such as Urgent (24 hours), Standard (3 days), or Low Priority. If a complaint is beyond their scope, they escalate it to the designated Supervisor with justification. Complaints can only be marked as resolved after verification by the complainant or a supervisor to prevent premature closure.</w:t>
      </w:r>
    </w:p>
    <w:p w14:paraId="0056B36E" w14:textId="77777777" w:rsidR="003C5256" w:rsidRPr="002C6C19" w:rsidRDefault="003C5256" w:rsidP="003C5256">
      <w:pPr>
        <w:rPr>
          <w:rFonts w:ascii="Arial" w:hAnsi="Arial"/>
        </w:rPr>
      </w:pPr>
      <w:r w:rsidRPr="002C6C19">
        <w:rPr>
          <w:rFonts w:ascii="Arial" w:hAnsi="Arial"/>
          <w:b/>
          <w:bCs/>
        </w:rPr>
        <w:t>Supervisors</w:t>
      </w:r>
      <w:r w:rsidRPr="002C6C19">
        <w:rPr>
          <w:rFonts w:ascii="Arial" w:hAnsi="Arial"/>
        </w:rPr>
        <w:t xml:space="preserve"> oversee complaints within their assigned buildings or areas, approve escalated complaints, and assign them to the appropriate personnel. They conduct random verification checks on resolved complaints to ensure service quality and generate monthly reports analyzing trends in complaint frequency, resolution efficiency, and recurring issues. Service Authorities and Admins oversee the entire complaint resolution process across multiple areas, generate detailed analytical reports, and monitor overdue complaints to intervene if necessary. They also review user feedback to assess service performance, optimize resource allocation, and maintain a historical log of all complaints for long-term trend analysis and decision-making.</w:t>
      </w:r>
    </w:p>
    <w:p w14:paraId="192E30D2" w14:textId="4BB56DE7" w:rsidR="003C5256" w:rsidRPr="002C6C19" w:rsidRDefault="003C5256" w:rsidP="003C5256">
      <w:pPr>
        <w:rPr>
          <w:rFonts w:ascii="Arial" w:hAnsi="Arial"/>
        </w:rPr>
      </w:pPr>
      <w:r w:rsidRPr="002C6C19">
        <w:rPr>
          <w:rFonts w:ascii="Arial" w:hAnsi="Arial"/>
        </w:rPr>
        <w:t>The system incorporates an automated complaint assignment mechanism that allocates complaints based on designated areas of responsibility. If a complaint is not addressed within a predefined time, it escalates automatically. The module also implements a structured escalation workflow, ensuring unresolved complaints move up the hierarchy when necessary. Users can request complaint reopening if they are unsatisfied with the resolution, and admins analyze feedback trends to drive continuous service improvements. The platform maintains strict role-based access control to safeguard complaint data and ensures only authorized personnel can update complaint statuses. By integrating priority-based resolution, real-time tracking, and automated workflows, the Complaint Management Module ensures efficient service delivery, accountability, and data-driven decision-making to enhance campus infrastructure and maintenance operations.</w:t>
      </w:r>
    </w:p>
    <w:p w14:paraId="00000013" w14:textId="77777777" w:rsidR="009D0AC6" w:rsidRPr="002C6C19" w:rsidRDefault="009D0AC6" w:rsidP="003C5256">
      <w:pPr>
        <w:rPr>
          <w:rFonts w:ascii="Arial" w:hAnsi="Arial"/>
        </w:rPr>
      </w:pPr>
    </w:p>
    <w:sectPr w:rsidR="009D0AC6" w:rsidRPr="002C6C1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panose1 w:val="02000503000000020004"/>
    <w:charset w:val="00"/>
    <w:family w:val="auto"/>
    <w:pitch w:val="variable"/>
    <w:sig w:usb0="E00002FF" w:usb1="1200A1FF" w:usb2="00000001" w:usb3="00000000" w:csb0="0000019F" w:csb1="00000000"/>
    <w:embedRegular r:id="rId1" w:fontKey="{2A2BCA54-732E-4AA9-8375-814BC3795BF9}"/>
    <w:embedItalic r:id="rId2" w:fontKey="{77FFE493-8BE4-4E44-A8EB-BE7B259AD89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AEDE1DB-5F25-4A09-81C2-61D9FE1C4D9E}"/>
  </w:font>
  <w:font w:name="Cambria">
    <w:panose1 w:val="02040503050406030204"/>
    <w:charset w:val="00"/>
    <w:family w:val="roman"/>
    <w:pitch w:val="variable"/>
    <w:sig w:usb0="E00006FF" w:usb1="420024FF" w:usb2="02000000" w:usb3="00000000" w:csb0="0000019F" w:csb1="00000000"/>
    <w:embedRegular r:id="rId4" w:fontKey="{F2184DAC-7E4D-4EAD-82FB-3A3C95C256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AC6"/>
    <w:rsid w:val="0020493D"/>
    <w:rsid w:val="002C6C19"/>
    <w:rsid w:val="003C5256"/>
    <w:rsid w:val="009D0AC6"/>
    <w:rsid w:val="00E4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C9C3"/>
  <w15:docId w15:val="{FF084664-983F-4895-AAFC-A3E404CB6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256"/>
    <w:pPr>
      <w:spacing w:after="240"/>
    </w:pPr>
    <w:rPr>
      <w:rFonts w:ascii="Inter" w:hAnsi="Inter"/>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3419">
      <w:bodyDiv w:val="1"/>
      <w:marLeft w:val="0"/>
      <w:marRight w:val="0"/>
      <w:marTop w:val="0"/>
      <w:marBottom w:val="0"/>
      <w:divBdr>
        <w:top w:val="none" w:sz="0" w:space="0" w:color="auto"/>
        <w:left w:val="none" w:sz="0" w:space="0" w:color="auto"/>
        <w:bottom w:val="none" w:sz="0" w:space="0" w:color="auto"/>
        <w:right w:val="none" w:sz="0" w:space="0" w:color="auto"/>
      </w:divBdr>
    </w:div>
    <w:div w:id="110825908">
      <w:bodyDiv w:val="1"/>
      <w:marLeft w:val="0"/>
      <w:marRight w:val="0"/>
      <w:marTop w:val="0"/>
      <w:marBottom w:val="0"/>
      <w:divBdr>
        <w:top w:val="none" w:sz="0" w:space="0" w:color="auto"/>
        <w:left w:val="none" w:sz="0" w:space="0" w:color="auto"/>
        <w:bottom w:val="none" w:sz="0" w:space="0" w:color="auto"/>
        <w:right w:val="none" w:sz="0" w:space="0" w:color="auto"/>
      </w:divBdr>
    </w:div>
    <w:div w:id="321010890">
      <w:bodyDiv w:val="1"/>
      <w:marLeft w:val="0"/>
      <w:marRight w:val="0"/>
      <w:marTop w:val="0"/>
      <w:marBottom w:val="0"/>
      <w:divBdr>
        <w:top w:val="none" w:sz="0" w:space="0" w:color="auto"/>
        <w:left w:val="none" w:sz="0" w:space="0" w:color="auto"/>
        <w:bottom w:val="none" w:sz="0" w:space="0" w:color="auto"/>
        <w:right w:val="none" w:sz="0" w:space="0" w:color="auto"/>
      </w:divBdr>
    </w:div>
    <w:div w:id="518474142">
      <w:bodyDiv w:val="1"/>
      <w:marLeft w:val="0"/>
      <w:marRight w:val="0"/>
      <w:marTop w:val="0"/>
      <w:marBottom w:val="0"/>
      <w:divBdr>
        <w:top w:val="none" w:sz="0" w:space="0" w:color="auto"/>
        <w:left w:val="none" w:sz="0" w:space="0" w:color="auto"/>
        <w:bottom w:val="none" w:sz="0" w:space="0" w:color="auto"/>
        <w:right w:val="none" w:sz="0" w:space="0" w:color="auto"/>
      </w:divBdr>
    </w:div>
    <w:div w:id="1294211581">
      <w:bodyDiv w:val="1"/>
      <w:marLeft w:val="0"/>
      <w:marRight w:val="0"/>
      <w:marTop w:val="0"/>
      <w:marBottom w:val="0"/>
      <w:divBdr>
        <w:top w:val="none" w:sz="0" w:space="0" w:color="auto"/>
        <w:left w:val="none" w:sz="0" w:space="0" w:color="auto"/>
        <w:bottom w:val="none" w:sz="0" w:space="0" w:color="auto"/>
        <w:right w:val="none" w:sz="0" w:space="0" w:color="auto"/>
      </w:divBdr>
    </w:div>
    <w:div w:id="1430540178">
      <w:bodyDiv w:val="1"/>
      <w:marLeft w:val="0"/>
      <w:marRight w:val="0"/>
      <w:marTop w:val="0"/>
      <w:marBottom w:val="0"/>
      <w:divBdr>
        <w:top w:val="none" w:sz="0" w:space="0" w:color="auto"/>
        <w:left w:val="none" w:sz="0" w:space="0" w:color="auto"/>
        <w:bottom w:val="none" w:sz="0" w:space="0" w:color="auto"/>
        <w:right w:val="none" w:sz="0" w:space="0" w:color="auto"/>
      </w:divBdr>
    </w:div>
    <w:div w:id="1770589619">
      <w:bodyDiv w:val="1"/>
      <w:marLeft w:val="0"/>
      <w:marRight w:val="0"/>
      <w:marTop w:val="0"/>
      <w:marBottom w:val="0"/>
      <w:divBdr>
        <w:top w:val="none" w:sz="0" w:space="0" w:color="auto"/>
        <w:left w:val="none" w:sz="0" w:space="0" w:color="auto"/>
        <w:bottom w:val="none" w:sz="0" w:space="0" w:color="auto"/>
        <w:right w:val="none" w:sz="0" w:space="0" w:color="auto"/>
      </w:divBdr>
    </w:div>
    <w:div w:id="20575046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Kumar Gupta</cp:lastModifiedBy>
  <cp:revision>3</cp:revision>
  <dcterms:created xsi:type="dcterms:W3CDTF">2025-04-20T19:35:00Z</dcterms:created>
  <dcterms:modified xsi:type="dcterms:W3CDTF">2025-04-20T20:28:00Z</dcterms:modified>
</cp:coreProperties>
</file>