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E09" w:rsidRPr="001469E2" w:rsidRDefault="00B07E09" w:rsidP="00B07E0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proofErr w:type="spellStart"/>
      <w:r w:rsidRPr="001469E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Arisha</w:t>
      </w:r>
      <w:proofErr w:type="spellEnd"/>
      <w:r w:rsidRPr="001469E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</w:t>
      </w:r>
      <w:proofErr w:type="spellStart"/>
      <w:r w:rsidRPr="001469E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saleem</w:t>
      </w:r>
      <w:proofErr w:type="spellEnd"/>
    </w:p>
    <w:p w:rsidR="00B07E09" w:rsidRDefault="00B07E09" w:rsidP="00B07E09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Day 5 of Hackathon </w:t>
      </w:r>
    </w:p>
    <w:bookmarkEnd w:id="0"/>
    <w:p w:rsidR="00B07E09" w:rsidRPr="00B07E09" w:rsidRDefault="00B07E09" w:rsidP="00B07E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7E09">
        <w:rPr>
          <w:rFonts w:ascii="Times New Roman" w:eastAsia="Times New Roman" w:hAnsi="Times New Roman" w:cs="Times New Roman"/>
          <w:b/>
          <w:bCs/>
          <w:sz w:val="27"/>
          <w:szCs w:val="27"/>
        </w:rPr>
        <w:t>Testing in My E-commerce Platform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Functional testing ensures that all features of the e-commerce platform work as intended. This includes testing:</w:t>
      </w:r>
    </w:p>
    <w:p w:rsidR="00B07E09" w:rsidRPr="00B07E09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Product search, filtering, and categorization.</w:t>
      </w:r>
    </w:p>
    <w:p w:rsidR="00B07E09" w:rsidRPr="00B07E09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Cart operations like adding, removing, and updating items.</w:t>
      </w:r>
    </w:p>
    <w:p w:rsidR="001469E2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Checkout processes including address entry and payment</w:t>
      </w:r>
    </w:p>
    <w:p w:rsidR="00B07E09" w:rsidRPr="00B07E09" w:rsidRDefault="00B07E09" w:rsidP="00B07E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Error handling is critical to ensure a smooth user experience, even when something goes wrong. Key areas include:</w:t>
      </w:r>
    </w:p>
    <w:p w:rsidR="00B07E09" w:rsidRPr="00B07E09" w:rsidRDefault="00B07E09" w:rsidP="00B07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Displaying meaningful error messages for invalid user inputs.</w:t>
      </w:r>
    </w:p>
    <w:p w:rsidR="00B07E09" w:rsidRPr="00B07E09" w:rsidRDefault="00B07E09" w:rsidP="00B07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Handling failed transactions gracefully, with clear instructions for retrying.</w:t>
      </w:r>
    </w:p>
    <w:p w:rsidR="00B07E09" w:rsidRPr="00B07E09" w:rsidRDefault="00B07E09" w:rsidP="00B07E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Managing scenarios where APIs or third-party services fail (e.g., payment gateways).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Performance testing ensures that the platform can handle real-world conditions. This involves:</w:t>
      </w:r>
    </w:p>
    <w:p w:rsidR="00B07E09" w:rsidRPr="00B07E09" w:rsidRDefault="00B07E09" w:rsidP="00B07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Simulating high traffic to check the platform’s scalability.</w:t>
      </w:r>
    </w:p>
    <w:p w:rsidR="00B07E09" w:rsidRPr="00B07E09" w:rsidRDefault="00B07E09" w:rsidP="00B07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Measuring page load times and optimizing for speed.</w:t>
      </w:r>
    </w:p>
    <w:p w:rsidR="00B07E09" w:rsidRPr="00B07E09" w:rsidRDefault="00B07E09" w:rsidP="00B07E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Ensuring fast database queries and API responses.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Cross-Browser and Device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Users access the platform from various browsers and devices. Testing includes:</w:t>
      </w:r>
    </w:p>
    <w:p w:rsidR="00B07E09" w:rsidRPr="00B07E09" w:rsidRDefault="00B07E09" w:rsidP="00B07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Verifying the platform’s compatibility with major browsers (e.g., Chrome, Firefox, Safari).</w:t>
      </w:r>
    </w:p>
    <w:p w:rsidR="00B07E09" w:rsidRPr="00B07E09" w:rsidRDefault="00B07E09" w:rsidP="00B07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Ensuring responsiveness on desktops, tablets, and smartphones.</w:t>
      </w:r>
    </w:p>
    <w:p w:rsidR="00B07E09" w:rsidRPr="00B07E09" w:rsidRDefault="00B07E09" w:rsidP="00B07E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Fixing layout or functional inconsistencies.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 xml:space="preserve">Security is a top priority </w:t>
      </w:r>
      <w:r w:rsidRPr="00B07E09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Pr="00B07E09">
        <w:rPr>
          <w:rFonts w:ascii="Times New Roman" w:eastAsia="Times New Roman" w:hAnsi="Times New Roman" w:cs="Times New Roman"/>
          <w:sz w:val="24"/>
          <w:szCs w:val="24"/>
        </w:rPr>
        <w:t xml:space="preserve"> protecting user data and transactions. This involves:</w:t>
      </w:r>
    </w:p>
    <w:p w:rsidR="00B07E09" w:rsidRPr="00B07E09" w:rsidRDefault="00B07E09" w:rsidP="00B07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lastRenderedPageBreak/>
        <w:t>Ensuring proper encryption of sensitive data such as passwords and payment details.</w:t>
      </w:r>
    </w:p>
    <w:p w:rsidR="00B07E09" w:rsidRPr="00B07E09" w:rsidRDefault="00B07E09" w:rsidP="00B07E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Validating secure authentication mechanisms and access controls.</w:t>
      </w:r>
    </w:p>
    <w:p w:rsidR="00B07E09" w:rsidRPr="00B07E09" w:rsidRDefault="00B07E09" w:rsidP="00B07E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b/>
          <w:bCs/>
          <w:sz w:val="24"/>
          <w:szCs w:val="24"/>
        </w:rPr>
        <w:t>User Acceptance Testing</w: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User acceptance testing (UAT) focuses on the end-user experience. This process includes:</w:t>
      </w:r>
    </w:p>
    <w:p w:rsidR="00B07E09" w:rsidRPr="00B07E09" w:rsidRDefault="00B07E09" w:rsidP="00B07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Allowing real users to interact with the platform and report issues.</w:t>
      </w:r>
    </w:p>
    <w:p w:rsidR="00B07E09" w:rsidRPr="00B07E09" w:rsidRDefault="00B07E09" w:rsidP="00B07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Gathering feedback on the usability and functionality of the platform.</w:t>
      </w:r>
    </w:p>
    <w:p w:rsidR="00B07E09" w:rsidRPr="00B07E09" w:rsidRDefault="00B07E09" w:rsidP="00B07E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Verifying that the platform meets both user expectations and business objectives.</w:t>
      </w:r>
    </w:p>
    <w:p w:rsidR="00B07E09" w:rsidRPr="00B07E09" w:rsidRDefault="00B07E09" w:rsidP="00B07E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07E09" w:rsidRPr="00B07E09" w:rsidRDefault="00B07E09" w:rsidP="00B07E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E09">
        <w:rPr>
          <w:rFonts w:ascii="Times New Roman" w:eastAsia="Times New Roman" w:hAnsi="Times New Roman" w:cs="Times New Roman"/>
          <w:sz w:val="24"/>
          <w:szCs w:val="24"/>
        </w:rPr>
        <w:t>By covering these areas, my e-commerce platform will deliver a reliable, secure, and user-friendly experience.</w:t>
      </w:r>
    </w:p>
    <w:p w:rsidR="00EB02EE" w:rsidRDefault="00EB02EE"/>
    <w:sectPr w:rsidR="00EB02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DC4E4D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D4738E"/>
    <w:multiLevelType w:val="multilevel"/>
    <w:tmpl w:val="A4C0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2714D5"/>
    <w:multiLevelType w:val="multilevel"/>
    <w:tmpl w:val="E7BE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C0190"/>
    <w:multiLevelType w:val="multilevel"/>
    <w:tmpl w:val="5860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89329F"/>
    <w:multiLevelType w:val="multilevel"/>
    <w:tmpl w:val="5C7A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A6FA2"/>
    <w:multiLevelType w:val="multilevel"/>
    <w:tmpl w:val="B588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F112F2"/>
    <w:multiLevelType w:val="multilevel"/>
    <w:tmpl w:val="E040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09"/>
    <w:rsid w:val="001469E2"/>
    <w:rsid w:val="00B07E09"/>
    <w:rsid w:val="00CC3B80"/>
    <w:rsid w:val="00EB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0A6F"/>
  <w15:chartTrackingRefBased/>
  <w15:docId w15:val="{8D3DBA93-724E-4750-9075-48E8F390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B80"/>
  </w:style>
  <w:style w:type="paragraph" w:styleId="Heading1">
    <w:name w:val="heading 1"/>
    <w:basedOn w:val="Normal"/>
    <w:next w:val="Normal"/>
    <w:link w:val="Heading1Char"/>
    <w:uiPriority w:val="9"/>
    <w:qFormat/>
    <w:rsid w:val="00CC3B8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B8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B8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B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B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B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B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B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3B8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3B8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3B8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B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B8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B8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B8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B8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B8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3B8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C3B8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C3B8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B8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B8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C3B80"/>
    <w:rPr>
      <w:b/>
      <w:bCs/>
    </w:rPr>
  </w:style>
  <w:style w:type="character" w:styleId="Emphasis">
    <w:name w:val="Emphasis"/>
    <w:basedOn w:val="DefaultParagraphFont"/>
    <w:uiPriority w:val="20"/>
    <w:qFormat/>
    <w:rsid w:val="00CC3B80"/>
    <w:rPr>
      <w:i/>
      <w:iCs/>
    </w:rPr>
  </w:style>
  <w:style w:type="paragraph" w:styleId="NoSpacing">
    <w:name w:val="No Spacing"/>
    <w:uiPriority w:val="1"/>
    <w:qFormat/>
    <w:rsid w:val="00CC3B8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3B8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3B8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B8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B8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C3B8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3B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3B8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C3B8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C3B8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B80"/>
    <w:pPr>
      <w:outlineLvl w:val="9"/>
    </w:pPr>
  </w:style>
  <w:style w:type="paragraph" w:styleId="ListParagraph">
    <w:name w:val="List Paragraph"/>
    <w:basedOn w:val="Normal"/>
    <w:uiPriority w:val="34"/>
    <w:qFormat/>
    <w:rsid w:val="0014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A7642-D4E5-4F4F-BF83-851CFA422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REER GLOBAL</dc:creator>
  <cp:keywords/>
  <dc:description/>
  <cp:lastModifiedBy>REER GLOBAL</cp:lastModifiedBy>
  <cp:revision>2</cp:revision>
  <dcterms:created xsi:type="dcterms:W3CDTF">2025-01-21T20:57:00Z</dcterms:created>
  <dcterms:modified xsi:type="dcterms:W3CDTF">2025-01-21T20:57:00Z</dcterms:modified>
</cp:coreProperties>
</file>