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1835A" w14:textId="77777777" w:rsidR="00400304" w:rsidRPr="00CC2FFD" w:rsidRDefault="00400304" w:rsidP="00400304">
      <w:pPr>
        <w:rPr>
          <w:rFonts w:asciiTheme="majorBidi" w:hAnsiTheme="majorBidi" w:cstheme="majorBidi"/>
          <w:b/>
          <w:bCs/>
          <w:sz w:val="32"/>
          <w:szCs w:val="32"/>
          <w:u w:val="single"/>
        </w:rPr>
      </w:pPr>
      <w:r w:rsidRPr="00CC2FFD">
        <w:rPr>
          <w:rFonts w:asciiTheme="majorBidi" w:hAnsiTheme="majorBidi" w:cstheme="majorBidi"/>
          <w:b/>
          <w:bCs/>
          <w:sz w:val="32"/>
          <w:szCs w:val="32"/>
          <w:u w:val="single"/>
        </w:rPr>
        <w:t>Respo</w:t>
      </w:r>
      <w:r w:rsidR="005463E9" w:rsidRPr="00CC2FFD">
        <w:rPr>
          <w:rFonts w:asciiTheme="majorBidi" w:hAnsiTheme="majorBidi" w:cstheme="majorBidi"/>
          <w:b/>
          <w:bCs/>
          <w:sz w:val="32"/>
          <w:szCs w:val="32"/>
          <w:u w:val="single"/>
        </w:rPr>
        <w:t>nse F</w:t>
      </w:r>
      <w:r w:rsidRPr="00CC2FFD">
        <w:rPr>
          <w:rFonts w:asciiTheme="majorBidi" w:hAnsiTheme="majorBidi" w:cstheme="majorBidi"/>
          <w:b/>
          <w:bCs/>
          <w:sz w:val="32"/>
          <w:szCs w:val="32"/>
          <w:u w:val="single"/>
        </w:rPr>
        <w:t>orm # 10</w:t>
      </w:r>
    </w:p>
    <w:p w14:paraId="5938DAA7" w14:textId="77777777" w:rsidR="005463E9" w:rsidRPr="005463E9" w:rsidRDefault="005463E9" w:rsidP="00400304">
      <w:pPr>
        <w:rPr>
          <w:b/>
          <w:bCs/>
          <w:sz w:val="24"/>
          <w:szCs w:val="24"/>
        </w:rPr>
      </w:pPr>
      <w:r w:rsidRPr="005463E9">
        <w:rPr>
          <w:rFonts w:ascii="Times New Roman" w:eastAsia="Calibri" w:hAnsi="Times New Roman" w:cs="Times New Roman"/>
          <w:b/>
          <w:bCs/>
          <w:sz w:val="24"/>
          <w:szCs w:val="24"/>
        </w:rPr>
        <w:t>Disability</w:t>
      </w:r>
    </w:p>
    <w:p w14:paraId="75291307" w14:textId="5DCEFA2E" w:rsidR="00DF6F80" w:rsidRDefault="00E9640E" w:rsidP="005463E9">
      <w:pPr>
        <w:jc w:val="both"/>
        <w:rPr>
          <w:rFonts w:ascii="Times New Roman" w:hAnsi="Times New Roman" w:cs="Times New Roman"/>
          <w:sz w:val="24"/>
          <w:szCs w:val="24"/>
        </w:rPr>
      </w:pPr>
      <w:r w:rsidRPr="005463E9">
        <w:rPr>
          <w:rFonts w:ascii="Times New Roman" w:hAnsi="Times New Roman" w:cs="Times New Roman"/>
          <w:sz w:val="24"/>
          <w:szCs w:val="24"/>
        </w:rPr>
        <w:t>Social model of disability designates disability as a part of social construct, and distinguishes it from physiological impairment which is regarded as a completely biological thing. However this model has been not revised and rethought for a long time. While dichotomization, this model forgets that disability has</w:t>
      </w:r>
      <w:r w:rsidR="00FE3806" w:rsidRPr="005463E9">
        <w:rPr>
          <w:rFonts w:ascii="Times New Roman" w:hAnsi="Times New Roman" w:cs="Times New Roman"/>
          <w:sz w:val="24"/>
          <w:szCs w:val="24"/>
        </w:rPr>
        <w:t xml:space="preserve"> a biological essence as well. Disability is not fixed and it transcends the disablement/impairment division. </w:t>
      </w:r>
      <w:r w:rsidRPr="005463E9">
        <w:rPr>
          <w:rFonts w:ascii="Times New Roman" w:hAnsi="Times New Roman" w:cs="Times New Roman"/>
          <w:sz w:val="24"/>
          <w:szCs w:val="24"/>
        </w:rPr>
        <w:t>Impairment is actually a product of social construction, and therefore, makes the “disability trouble</w:t>
      </w:r>
      <w:r w:rsidR="00FE3806" w:rsidRPr="005463E9">
        <w:rPr>
          <w:rFonts w:ascii="Times New Roman" w:hAnsi="Times New Roman" w:cs="Times New Roman"/>
          <w:sz w:val="24"/>
          <w:szCs w:val="24"/>
        </w:rPr>
        <w:t xml:space="preserve">”. </w:t>
      </w:r>
      <w:r w:rsidR="00D0290D" w:rsidRPr="005463E9">
        <w:rPr>
          <w:rFonts w:ascii="Times New Roman" w:hAnsi="Times New Roman" w:cs="Times New Roman"/>
          <w:sz w:val="24"/>
          <w:szCs w:val="24"/>
        </w:rPr>
        <w:t>Diagnosis of impairment is a multi-factorial phenomenon in which political negotiation, financial incentives, social judgment and norms have very constitutional role</w:t>
      </w:r>
      <w:r w:rsidR="00400304" w:rsidRPr="005463E9">
        <w:rPr>
          <w:rFonts w:ascii="Times New Roman" w:hAnsi="Times New Roman" w:cs="Times New Roman"/>
          <w:sz w:val="24"/>
          <w:szCs w:val="24"/>
        </w:rPr>
        <w:t>s</w:t>
      </w:r>
      <w:r w:rsidR="00D0290D" w:rsidRPr="005463E9">
        <w:rPr>
          <w:rFonts w:ascii="Times New Roman" w:hAnsi="Times New Roman" w:cs="Times New Roman"/>
          <w:sz w:val="24"/>
          <w:szCs w:val="24"/>
        </w:rPr>
        <w:t xml:space="preserve">. </w:t>
      </w:r>
      <w:r w:rsidR="003A6F4C" w:rsidRPr="005463E9">
        <w:rPr>
          <w:rFonts w:ascii="Times New Roman" w:hAnsi="Times New Roman" w:cs="Times New Roman"/>
          <w:sz w:val="24"/>
          <w:szCs w:val="24"/>
        </w:rPr>
        <w:t xml:space="preserve">Similarly, act of diagnosis has a social influence </w:t>
      </w:r>
      <w:r w:rsidR="00FE3806" w:rsidRPr="005463E9">
        <w:rPr>
          <w:rFonts w:ascii="Times New Roman" w:hAnsi="Times New Roman" w:cs="Times New Roman"/>
          <w:sz w:val="24"/>
          <w:szCs w:val="24"/>
        </w:rPr>
        <w:t xml:space="preserve">on it </w:t>
      </w:r>
      <w:r w:rsidR="003A6F4C" w:rsidRPr="005463E9">
        <w:rPr>
          <w:rFonts w:ascii="Times New Roman" w:hAnsi="Times New Roman" w:cs="Times New Roman"/>
          <w:sz w:val="24"/>
          <w:szCs w:val="24"/>
        </w:rPr>
        <w:t>as well. So, impairment having a binary concept, itself exists as a part of a continuum.</w:t>
      </w:r>
      <w:r w:rsidR="00FE3806" w:rsidRPr="005463E9">
        <w:rPr>
          <w:rFonts w:ascii="Times New Roman" w:hAnsi="Times New Roman" w:cs="Times New Roman"/>
          <w:sz w:val="24"/>
          <w:szCs w:val="24"/>
        </w:rPr>
        <w:t xml:space="preserve"> We cannot deny the biology but its interaction </w:t>
      </w:r>
      <w:r w:rsidR="00514F57" w:rsidRPr="005463E9">
        <w:rPr>
          <w:rFonts w:ascii="Times New Roman" w:hAnsi="Times New Roman" w:cs="Times New Roman"/>
          <w:sz w:val="24"/>
          <w:szCs w:val="24"/>
        </w:rPr>
        <w:t>is refracted</w:t>
      </w:r>
      <w:r w:rsidR="00FE3806" w:rsidRPr="005463E9">
        <w:rPr>
          <w:rFonts w:ascii="Times New Roman" w:hAnsi="Times New Roman" w:cs="Times New Roman"/>
          <w:sz w:val="24"/>
          <w:szCs w:val="24"/>
        </w:rPr>
        <w:t xml:space="preserve"> by the social interest as well.</w:t>
      </w:r>
      <w:r w:rsidR="00124769" w:rsidRPr="005463E9">
        <w:rPr>
          <w:rFonts w:ascii="Times New Roman" w:hAnsi="Times New Roman" w:cs="Times New Roman"/>
          <w:sz w:val="24"/>
          <w:szCs w:val="24"/>
        </w:rPr>
        <w:t xml:space="preserve"> On the other hand, learning disability is considered as an ability to achieve certain standards for literacy. Escalation of literacy standards in society raised the expectations from students in school to perform better. This major escalation was seen after the Soviet Union launched Sputnik which made America to </w:t>
      </w:r>
      <w:r w:rsidR="006326B7" w:rsidRPr="005463E9">
        <w:rPr>
          <w:rFonts w:ascii="Times New Roman" w:hAnsi="Times New Roman" w:cs="Times New Roman"/>
          <w:sz w:val="24"/>
          <w:szCs w:val="24"/>
        </w:rPr>
        <w:t>toughen</w:t>
      </w:r>
      <w:r w:rsidR="00DC7D43" w:rsidRPr="005463E9">
        <w:rPr>
          <w:rFonts w:ascii="Times New Roman" w:hAnsi="Times New Roman" w:cs="Times New Roman"/>
          <w:sz w:val="24"/>
          <w:szCs w:val="24"/>
        </w:rPr>
        <w:t xml:space="preserve"> their education system to remain internationally superior. But this </w:t>
      </w:r>
      <w:r w:rsidR="005B297E" w:rsidRPr="005463E9">
        <w:rPr>
          <w:rFonts w:ascii="Times New Roman" w:hAnsi="Times New Roman" w:cs="Times New Roman"/>
          <w:sz w:val="24"/>
          <w:szCs w:val="24"/>
        </w:rPr>
        <w:t>change increased</w:t>
      </w:r>
      <w:r w:rsidR="006326B7" w:rsidRPr="005463E9">
        <w:rPr>
          <w:rFonts w:ascii="Times New Roman" w:hAnsi="Times New Roman" w:cs="Times New Roman"/>
          <w:sz w:val="24"/>
          <w:szCs w:val="24"/>
        </w:rPr>
        <w:t xml:space="preserve"> the number of failures among student</w:t>
      </w:r>
      <w:r w:rsidR="005B297E" w:rsidRPr="005463E9">
        <w:rPr>
          <w:rFonts w:ascii="Times New Roman" w:hAnsi="Times New Roman" w:cs="Times New Roman"/>
          <w:sz w:val="24"/>
          <w:szCs w:val="24"/>
        </w:rPr>
        <w:t xml:space="preserve">, and they were blamed for it rather than blaming the standards. White middle class </w:t>
      </w:r>
      <w:r w:rsidR="00672196" w:rsidRPr="005463E9">
        <w:rPr>
          <w:rFonts w:ascii="Times New Roman" w:hAnsi="Times New Roman" w:cs="Times New Roman"/>
          <w:sz w:val="24"/>
          <w:szCs w:val="24"/>
        </w:rPr>
        <w:t>failing students were put in the l</w:t>
      </w:r>
      <w:r w:rsidR="005B297E" w:rsidRPr="005463E9">
        <w:rPr>
          <w:rFonts w:ascii="Times New Roman" w:hAnsi="Times New Roman" w:cs="Times New Roman"/>
          <w:sz w:val="24"/>
          <w:szCs w:val="24"/>
        </w:rPr>
        <w:t xml:space="preserve">earning </w:t>
      </w:r>
      <w:r w:rsidR="00672196" w:rsidRPr="005463E9">
        <w:rPr>
          <w:rFonts w:ascii="Times New Roman" w:hAnsi="Times New Roman" w:cs="Times New Roman"/>
          <w:sz w:val="24"/>
          <w:szCs w:val="24"/>
        </w:rPr>
        <w:t>disabled category because they performed relatively better than other failure categories, and were considered to be able to get improved. These optimistic perceptions saved LD students from teachers’ negative attitudes. Later,</w:t>
      </w:r>
      <w:r w:rsidR="00400304" w:rsidRPr="005463E9">
        <w:rPr>
          <w:rFonts w:ascii="Times New Roman" w:hAnsi="Times New Roman" w:cs="Times New Roman"/>
          <w:sz w:val="24"/>
          <w:szCs w:val="24"/>
        </w:rPr>
        <w:t xml:space="preserve"> in 1960s, standards were dropped but failures remains high due to other social development.</w:t>
      </w:r>
    </w:p>
    <w:p w14:paraId="43CBF5FE" w14:textId="77777777" w:rsidR="005463E9" w:rsidRPr="00CC2FFD" w:rsidRDefault="005463E9" w:rsidP="005463E9">
      <w:pPr>
        <w:jc w:val="both"/>
        <w:rPr>
          <w:rFonts w:ascii="Times New Roman" w:hAnsi="Times New Roman" w:cs="Times New Roman"/>
          <w:b/>
          <w:bCs/>
          <w:sz w:val="24"/>
          <w:szCs w:val="24"/>
        </w:rPr>
      </w:pPr>
      <w:r w:rsidRPr="00CC2FFD">
        <w:rPr>
          <w:rFonts w:ascii="Times New Roman" w:hAnsi="Times New Roman" w:cs="Times New Roman"/>
          <w:b/>
          <w:bCs/>
          <w:sz w:val="24"/>
          <w:szCs w:val="24"/>
        </w:rPr>
        <w:t>Question No. 1</w:t>
      </w:r>
    </w:p>
    <w:p w14:paraId="02A8F442" w14:textId="77777777" w:rsidR="00CC2FFD" w:rsidRDefault="00CC2FFD" w:rsidP="005463E9">
      <w:pPr>
        <w:jc w:val="both"/>
        <w:rPr>
          <w:rFonts w:ascii="Times New Roman" w:hAnsi="Times New Roman" w:cs="Times New Roman"/>
          <w:sz w:val="24"/>
          <w:szCs w:val="24"/>
        </w:rPr>
      </w:pPr>
      <w:r>
        <w:rPr>
          <w:rFonts w:ascii="Times New Roman" w:hAnsi="Times New Roman" w:cs="Times New Roman"/>
          <w:sz w:val="24"/>
          <w:szCs w:val="24"/>
        </w:rPr>
        <w:t>Why not we put disablement and impairment into one single category because both have overlapping biological and social constructs?</w:t>
      </w:r>
    </w:p>
    <w:p w14:paraId="26AF396E" w14:textId="77777777" w:rsidR="00CC2FFD" w:rsidRPr="00CC2FFD" w:rsidRDefault="00CC2FFD" w:rsidP="005463E9">
      <w:pPr>
        <w:jc w:val="both"/>
        <w:rPr>
          <w:rFonts w:ascii="Times New Roman" w:hAnsi="Times New Roman" w:cs="Times New Roman"/>
          <w:b/>
          <w:bCs/>
          <w:sz w:val="24"/>
          <w:szCs w:val="24"/>
        </w:rPr>
      </w:pPr>
      <w:r w:rsidRPr="00CC2FFD">
        <w:rPr>
          <w:rFonts w:ascii="Times New Roman" w:hAnsi="Times New Roman" w:cs="Times New Roman"/>
          <w:b/>
          <w:bCs/>
          <w:sz w:val="24"/>
          <w:szCs w:val="24"/>
        </w:rPr>
        <w:t>Question No. 2</w:t>
      </w:r>
    </w:p>
    <w:p w14:paraId="2B3B064F" w14:textId="77777777" w:rsidR="005463E9" w:rsidRPr="005463E9" w:rsidRDefault="005463E9" w:rsidP="005463E9">
      <w:pPr>
        <w:jc w:val="both"/>
        <w:rPr>
          <w:rFonts w:ascii="Times New Roman" w:hAnsi="Times New Roman" w:cs="Times New Roman"/>
          <w:sz w:val="24"/>
          <w:szCs w:val="24"/>
        </w:rPr>
      </w:pPr>
      <w:r>
        <w:rPr>
          <w:rFonts w:ascii="Times New Roman" w:hAnsi="Times New Roman" w:cs="Times New Roman"/>
          <w:sz w:val="24"/>
          <w:szCs w:val="24"/>
        </w:rPr>
        <w:t xml:space="preserve">Why failures </w:t>
      </w:r>
      <w:r w:rsidR="00CC2FFD">
        <w:rPr>
          <w:rFonts w:ascii="Times New Roman" w:hAnsi="Times New Roman" w:cs="Times New Roman"/>
          <w:sz w:val="24"/>
          <w:szCs w:val="24"/>
        </w:rPr>
        <w:t>persisted despite of lowering the standards during the late 1960s and early 1970s?</w:t>
      </w:r>
    </w:p>
    <w:sectPr w:rsidR="005463E9" w:rsidRPr="005463E9" w:rsidSect="00DF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0E"/>
    <w:rsid w:val="00124769"/>
    <w:rsid w:val="00334FA3"/>
    <w:rsid w:val="003A6F4C"/>
    <w:rsid w:val="00400304"/>
    <w:rsid w:val="00514F57"/>
    <w:rsid w:val="005463E9"/>
    <w:rsid w:val="005B297E"/>
    <w:rsid w:val="006326B7"/>
    <w:rsid w:val="00672196"/>
    <w:rsid w:val="00C31851"/>
    <w:rsid w:val="00CC2FFD"/>
    <w:rsid w:val="00D0290D"/>
    <w:rsid w:val="00DC7D43"/>
    <w:rsid w:val="00DF6F80"/>
    <w:rsid w:val="00E9640E"/>
    <w:rsid w:val="00FE3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07B1"/>
  <w15:docId w15:val="{A03AA721-63F6-AE4A-B051-7B67EEC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arishi.a@hotmail.com</cp:lastModifiedBy>
  <cp:revision>3</cp:revision>
  <dcterms:created xsi:type="dcterms:W3CDTF">2020-07-27T18:28:00Z</dcterms:created>
  <dcterms:modified xsi:type="dcterms:W3CDTF">2020-07-27T18:29:00Z</dcterms:modified>
</cp:coreProperties>
</file>